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21CF15" w14:textId="007E5790" w:rsidR="006C6008" w:rsidRPr="00180B00" w:rsidRDefault="006C6008" w:rsidP="003D7301">
      <w:pPr>
        <w:spacing w:line="288" w:lineRule="auto"/>
        <w:rPr>
          <w:rFonts w:ascii="Arial" w:hAnsi="Arial" w:cs="Arial"/>
          <w:sz w:val="20"/>
          <w:lang w:val="de-DE"/>
        </w:rPr>
      </w:pPr>
      <w:r w:rsidRPr="00180B00">
        <w:rPr>
          <w:rFonts w:ascii="Arial" w:hAnsi="Arial"/>
          <w:sz w:val="20"/>
          <w:lang w:val="de-DE"/>
        </w:rPr>
        <w:t xml:space="preserve">Geislingen an der Steige, </w:t>
      </w:r>
      <w:r w:rsidR="005F47FE" w:rsidRPr="00180B00">
        <w:rPr>
          <w:rFonts w:ascii="Arial" w:hAnsi="Arial"/>
          <w:sz w:val="20"/>
          <w:lang w:val="de-DE"/>
        </w:rPr>
        <w:t>15</w:t>
      </w:r>
      <w:r w:rsidRPr="00180B00">
        <w:rPr>
          <w:rFonts w:ascii="Arial" w:hAnsi="Arial"/>
          <w:sz w:val="20"/>
          <w:lang w:val="de-DE"/>
        </w:rPr>
        <w:t xml:space="preserve">th July 2020  </w:t>
      </w:r>
    </w:p>
    <w:p w14:paraId="1D121FE3" w14:textId="57A08664" w:rsidR="00150CE0" w:rsidRPr="00180B00" w:rsidRDefault="00150CE0" w:rsidP="003D7301">
      <w:pPr>
        <w:spacing w:line="288" w:lineRule="auto"/>
        <w:rPr>
          <w:rFonts w:ascii="Arial" w:hAnsi="Arial" w:cs="Arial"/>
          <w:sz w:val="24"/>
          <w:szCs w:val="24"/>
          <w:lang w:val="de-DE"/>
        </w:rPr>
      </w:pPr>
    </w:p>
    <w:p w14:paraId="4AAE96B8" w14:textId="20B4D5E0" w:rsidR="003D7301" w:rsidRPr="00DD0682" w:rsidRDefault="003D7301" w:rsidP="003D7301">
      <w:pPr>
        <w:spacing w:line="288" w:lineRule="auto"/>
        <w:rPr>
          <w:rFonts w:ascii="Arial" w:hAnsi="Arial" w:cs="Arial"/>
          <w:sz w:val="24"/>
          <w:szCs w:val="24"/>
          <w:u w:val="single"/>
        </w:rPr>
      </w:pPr>
      <w:r>
        <w:rPr>
          <w:rFonts w:ascii="Arial" w:hAnsi="Arial"/>
          <w:sz w:val="24"/>
          <w:szCs w:val="24"/>
          <w:u w:val="single"/>
        </w:rPr>
        <w:t>WMF SmartRemote</w:t>
      </w:r>
    </w:p>
    <w:p w14:paraId="0C1E3291" w14:textId="658602D6" w:rsidR="003D7301" w:rsidRPr="00DD0682" w:rsidRDefault="003D7301" w:rsidP="003D7301">
      <w:pPr>
        <w:spacing w:line="288" w:lineRule="auto"/>
        <w:rPr>
          <w:rFonts w:ascii="Arial" w:hAnsi="Arial" w:cs="Arial"/>
          <w:sz w:val="24"/>
          <w:u w:val="single"/>
        </w:rPr>
      </w:pPr>
      <w:r>
        <w:rPr>
          <w:rFonts w:ascii="Arial" w:hAnsi="Arial"/>
          <w:sz w:val="24"/>
          <w:szCs w:val="24"/>
          <w:u w:val="single"/>
        </w:rPr>
        <w:t>Self-service at its very best – contactless, hygienic and safe</w:t>
      </w:r>
    </w:p>
    <w:p w14:paraId="0ACB2409" w14:textId="074C3990" w:rsidR="0079157A" w:rsidRPr="00DD0682" w:rsidRDefault="0079157A" w:rsidP="003D7301">
      <w:pPr>
        <w:spacing w:line="288" w:lineRule="auto"/>
        <w:rPr>
          <w:rFonts w:ascii="Arial" w:hAnsi="Arial" w:cs="Arial"/>
          <w:b/>
          <w:sz w:val="20"/>
        </w:rPr>
      </w:pPr>
    </w:p>
    <w:p w14:paraId="7EA0351C" w14:textId="1F82ADAA" w:rsidR="00AA313F" w:rsidRPr="00DD0682" w:rsidRDefault="003D7301" w:rsidP="00AA313F">
      <w:pPr>
        <w:spacing w:line="288" w:lineRule="auto"/>
        <w:rPr>
          <w:rFonts w:ascii="Arial" w:hAnsi="Arial" w:cs="Arial"/>
          <w:b/>
          <w:bCs/>
          <w:sz w:val="20"/>
        </w:rPr>
      </w:pPr>
      <w:r>
        <w:rPr>
          <w:rFonts w:ascii="Arial" w:hAnsi="Arial"/>
          <w:b/>
          <w:bCs/>
          <w:sz w:val="20"/>
        </w:rPr>
        <w:t xml:space="preserve">The web-based app “WMF SmartRemote” is an innovative tool for ordering and preparing beverages completely contactlessly in the self-service segment. Created by the WMF Group, the coffee machine manufacturer from Geislingen, the app is easy and intuitive to use: scan the QR code with a mobile device, select a coffee speciality, </w:t>
      </w:r>
      <w:r w:rsidR="00120DA1">
        <w:rPr>
          <w:rFonts w:ascii="Arial" w:hAnsi="Arial"/>
          <w:b/>
          <w:bCs/>
          <w:sz w:val="20"/>
        </w:rPr>
        <w:t xml:space="preserve">take </w:t>
      </w:r>
      <w:r>
        <w:rPr>
          <w:rFonts w:ascii="Arial" w:hAnsi="Arial"/>
          <w:b/>
          <w:bCs/>
          <w:sz w:val="20"/>
        </w:rPr>
        <w:t>the beverage when it is ready, then relax and enjoy. Designed as a web-based application, the WMF SmartRemote solution is compatible with any mobile operating system (iOS, Android, Windows or Linux). There is no need to download and install a specific app. The only technology users need is a mobile device camera and a conn</w:t>
      </w:r>
      <w:r w:rsidR="00120DA1">
        <w:rPr>
          <w:rFonts w:ascii="Arial" w:hAnsi="Arial"/>
          <w:b/>
          <w:bCs/>
          <w:sz w:val="20"/>
        </w:rPr>
        <w:t xml:space="preserve">ected Internet browser. The </w:t>
      </w:r>
      <w:r>
        <w:rPr>
          <w:rFonts w:ascii="Arial" w:hAnsi="Arial"/>
          <w:b/>
          <w:bCs/>
          <w:sz w:val="20"/>
        </w:rPr>
        <w:t xml:space="preserve">solution is </w:t>
      </w:r>
      <w:r w:rsidR="00120DA1">
        <w:rPr>
          <w:rFonts w:ascii="Arial" w:hAnsi="Arial"/>
          <w:b/>
          <w:bCs/>
          <w:sz w:val="20"/>
        </w:rPr>
        <w:t xml:space="preserve">now </w:t>
      </w:r>
      <w:r>
        <w:rPr>
          <w:rFonts w:ascii="Arial" w:hAnsi="Arial"/>
          <w:b/>
          <w:bCs/>
          <w:sz w:val="20"/>
        </w:rPr>
        <w:t>available for all c</w:t>
      </w:r>
      <w:r w:rsidR="00120DA1">
        <w:rPr>
          <w:rFonts w:ascii="Arial" w:hAnsi="Arial"/>
          <w:b/>
          <w:bCs/>
          <w:sz w:val="20"/>
        </w:rPr>
        <w:t xml:space="preserve">onnected fully automatic coffee machines in self-service operation. </w:t>
      </w:r>
      <w:r>
        <w:rPr>
          <w:rFonts w:ascii="Arial" w:hAnsi="Arial"/>
          <w:b/>
          <w:bCs/>
          <w:sz w:val="20"/>
        </w:rPr>
        <w:t>Registered WMF CoffeeConnect users benefit from the continuous and ongoing development of the coffee machine software and therefore also from the activation of effective IT-based features like the new WMF SmartRemote solution.</w:t>
      </w:r>
    </w:p>
    <w:p w14:paraId="3A3CBC55" w14:textId="77777777" w:rsidR="00AA313F" w:rsidRPr="00DD0682" w:rsidRDefault="00AA313F" w:rsidP="003D7301">
      <w:pPr>
        <w:spacing w:line="288" w:lineRule="auto"/>
        <w:rPr>
          <w:rFonts w:ascii="Arial" w:hAnsi="Arial" w:cs="Arial"/>
          <w:b/>
          <w:bCs/>
          <w:sz w:val="20"/>
        </w:rPr>
      </w:pPr>
    </w:p>
    <w:p w14:paraId="0241A1C2" w14:textId="5FF0CDD0" w:rsidR="00B6503B" w:rsidRPr="00DD0682" w:rsidRDefault="003D7301" w:rsidP="00B6503B">
      <w:pPr>
        <w:spacing w:line="288" w:lineRule="auto"/>
        <w:rPr>
          <w:rFonts w:ascii="Arial" w:hAnsi="Arial" w:cs="Arial"/>
          <w:sz w:val="20"/>
        </w:rPr>
      </w:pPr>
      <w:r>
        <w:rPr>
          <w:rFonts w:ascii="Arial" w:hAnsi="Arial"/>
          <w:sz w:val="20"/>
        </w:rPr>
        <w:t xml:space="preserve">Due to the current pandemic, restaurateurs in every sector are having to adopt new approaches to ensure that their coffee machines can operate both hygienically and cost-effectively. With its new WMF SmartRemote solution, the premium manufacturer is now offering an innovative method for contactless ordering and preparation of coffee specialities. This is how it works: customers use a smartphone or tablet to scan the QR code on the machine display. At this point, the WMF SmartRemote solution opens automatically on the customer’s mobile device. The secure, multi-browser-compatible HTML5-based web application lists all available coffee specialities in an intuitive display. Having chosen a beverage, the customer places the appropriate cup (or their own cup) underneath the machine spout and selects the product by tapping it on their mobile device. Once the relevant data has been successfully transferred to the coffee machine via WebSocket, the web app closes automatically and the machine dispenses the required beverage. After the order has been completed, the QR code is automatically regenerated so that the next customer can place a contactless order. The machine can of course also continue to be operated in the usual way via the machine display. Simply touch the screen and the QR code will disappear. “Our new WMF SmartRemote solution is enabling restaurateurs, hoteliers and shop owners to continue to deliver their self-service concepts in a way that is hygienic, clean and safe. With relatively little investment, coffee businesses can get back to what they do best. This solution is a positive and compliant tool which demonstrates our commitment to the safety of our customers and their </w:t>
      </w:r>
      <w:r>
        <w:rPr>
          <w:rFonts w:ascii="Arial" w:hAnsi="Arial"/>
          <w:sz w:val="20"/>
        </w:rPr>
        <w:lastRenderedPageBreak/>
        <w:t>guests,” says Eva Gold, Senior Manager Global Brand &amp; Communications at GBU Professional Coffee Machines in the WMF Group.</w:t>
      </w:r>
    </w:p>
    <w:p w14:paraId="7F94CA28" w14:textId="77777777" w:rsidR="00B6503B" w:rsidRPr="00DD0682" w:rsidRDefault="00B6503B" w:rsidP="003D7301">
      <w:pPr>
        <w:spacing w:line="288" w:lineRule="auto"/>
        <w:rPr>
          <w:rFonts w:ascii="Arial" w:hAnsi="Arial" w:cs="Arial"/>
          <w:sz w:val="20"/>
        </w:rPr>
      </w:pPr>
    </w:p>
    <w:p w14:paraId="74BB4B2F" w14:textId="78B9378B" w:rsidR="007546BD" w:rsidRPr="00DD0682" w:rsidRDefault="00B6503B" w:rsidP="003D7301">
      <w:pPr>
        <w:spacing w:line="288" w:lineRule="auto"/>
        <w:rPr>
          <w:rFonts w:ascii="Arial" w:hAnsi="Arial" w:cs="Arial"/>
          <w:sz w:val="20"/>
        </w:rPr>
      </w:pPr>
      <w:r>
        <w:rPr>
          <w:rFonts w:ascii="Arial" w:hAnsi="Arial"/>
          <w:sz w:val="20"/>
        </w:rPr>
        <w:t xml:space="preserve">The result: coffee indulgence without restrictions. </w:t>
      </w:r>
    </w:p>
    <w:p w14:paraId="281D21AC" w14:textId="34148718" w:rsidR="005E46A4" w:rsidRPr="00DD0682" w:rsidRDefault="00180B00" w:rsidP="003D7301">
      <w:pPr>
        <w:spacing w:line="288" w:lineRule="auto"/>
        <w:rPr>
          <w:rFonts w:ascii="Arial" w:hAnsi="Arial" w:cs="Arial"/>
          <w:sz w:val="20"/>
        </w:rPr>
      </w:pPr>
      <w:r>
        <w:rPr>
          <w:rFonts w:ascii="Arial" w:hAnsi="Arial" w:cs="Arial"/>
          <w:noProof/>
          <w:sz w:val="20"/>
        </w:rPr>
        <w:drawing>
          <wp:anchor distT="0" distB="0" distL="114300" distR="114300" simplePos="0" relativeHeight="251659264" behindDoc="0" locked="0" layoutInCell="1" allowOverlap="1" wp14:anchorId="02F85933" wp14:editId="7DE2D4C0">
            <wp:simplePos x="0" y="0"/>
            <wp:positionH relativeFrom="column">
              <wp:posOffset>4548114</wp:posOffset>
            </wp:positionH>
            <wp:positionV relativeFrom="paragraph">
              <wp:posOffset>189230</wp:posOffset>
            </wp:positionV>
            <wp:extent cx="1519200" cy="1195200"/>
            <wp:effectExtent l="0" t="0" r="5080" b="0"/>
            <wp:wrapNone/>
            <wp:docPr id="2" name="Grafik 2" descr="Ein Bild, das drinnen, Person, Tisch, halt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MF_SmartRemote_Keyvis_w.jpg"/>
                    <pic:cNvPicPr/>
                  </pic:nvPicPr>
                  <pic:blipFill>
                    <a:blip r:embed="rId7"/>
                    <a:stretch>
                      <a:fillRect/>
                    </a:stretch>
                  </pic:blipFill>
                  <pic:spPr>
                    <a:xfrm>
                      <a:off x="0" y="0"/>
                      <a:ext cx="1519200" cy="1195200"/>
                    </a:xfrm>
                    <a:prstGeom prst="rect">
                      <a:avLst/>
                    </a:prstGeom>
                  </pic:spPr>
                </pic:pic>
              </a:graphicData>
            </a:graphic>
            <wp14:sizeRelH relativeFrom="margin">
              <wp14:pctWidth>0</wp14:pctWidth>
            </wp14:sizeRelH>
            <wp14:sizeRelV relativeFrom="margin">
              <wp14:pctHeight>0</wp14:pctHeight>
            </wp14:sizeRelV>
          </wp:anchor>
        </w:drawing>
      </w:r>
    </w:p>
    <w:p w14:paraId="43B6F4DB" w14:textId="7D61793B" w:rsidR="003D7301" w:rsidRPr="00DD0682" w:rsidRDefault="003D7301" w:rsidP="003D7301">
      <w:pPr>
        <w:spacing w:line="288" w:lineRule="auto"/>
        <w:rPr>
          <w:rFonts w:ascii="Arial" w:hAnsi="Arial" w:cs="Arial"/>
          <w:sz w:val="20"/>
        </w:rPr>
      </w:pPr>
      <w:r>
        <w:rPr>
          <w:rFonts w:ascii="Arial" w:hAnsi="Arial"/>
          <w:sz w:val="20"/>
        </w:rPr>
        <w:t xml:space="preserve">Watch this </w:t>
      </w:r>
      <w:hyperlink r:id="rId8" w:history="1">
        <w:r>
          <w:rPr>
            <w:rStyle w:val="Hyperlink"/>
            <w:rFonts w:ascii="Arial" w:hAnsi="Arial"/>
            <w:sz w:val="20"/>
          </w:rPr>
          <w:t>video</w:t>
        </w:r>
      </w:hyperlink>
      <w:r>
        <w:rPr>
          <w:rFonts w:ascii="Arial" w:hAnsi="Arial"/>
          <w:sz w:val="20"/>
        </w:rPr>
        <w:t xml:space="preserve"> to find out more.</w:t>
      </w:r>
    </w:p>
    <w:p w14:paraId="1DE75719" w14:textId="77777777" w:rsidR="006918DF" w:rsidRPr="00DD0682" w:rsidRDefault="006918DF" w:rsidP="003D7301">
      <w:pPr>
        <w:spacing w:line="288" w:lineRule="auto"/>
        <w:rPr>
          <w:rFonts w:ascii="Arial" w:hAnsi="Arial" w:cs="Arial"/>
          <w:b/>
          <w:sz w:val="20"/>
        </w:rPr>
      </w:pPr>
    </w:p>
    <w:p w14:paraId="5A7EC003" w14:textId="77777777" w:rsidR="00E54843" w:rsidRPr="00DD0682" w:rsidRDefault="006C6008" w:rsidP="003D7301">
      <w:pPr>
        <w:spacing w:line="288" w:lineRule="auto"/>
        <w:rPr>
          <w:rFonts w:ascii="Arial" w:hAnsi="Arial" w:cs="Arial"/>
          <w:b/>
          <w:sz w:val="20"/>
        </w:rPr>
      </w:pPr>
      <w:r>
        <w:rPr>
          <w:rFonts w:ascii="Arial" w:hAnsi="Arial"/>
          <w:b/>
          <w:sz w:val="20"/>
        </w:rPr>
        <w:t>Image reques</w:t>
      </w:r>
      <w:r>
        <w:rPr>
          <w:rFonts w:ascii="Arial" w:hAnsi="Arial"/>
          <w:b/>
          <w:bCs/>
          <w:sz w:val="20"/>
        </w:rPr>
        <w:t>t</w:t>
      </w:r>
    </w:p>
    <w:p w14:paraId="4B990E6D" w14:textId="1E47251D" w:rsidR="00E54843" w:rsidRPr="00DD0682" w:rsidRDefault="006C6008" w:rsidP="003D7301">
      <w:pPr>
        <w:spacing w:line="288" w:lineRule="auto"/>
        <w:rPr>
          <w:rFonts w:ascii="Arial" w:hAnsi="Arial" w:cs="Arial"/>
          <w:sz w:val="20"/>
        </w:rPr>
      </w:pPr>
      <w:r>
        <w:rPr>
          <w:rFonts w:ascii="Arial" w:hAnsi="Arial"/>
          <w:sz w:val="20"/>
        </w:rPr>
        <w:t xml:space="preserve">You can find images on our media portal http://press-n-relations.amid-pr.com (search term “WMF-SmartRemote”). </w:t>
      </w:r>
    </w:p>
    <w:tbl>
      <w:tblPr>
        <w:tblW w:w="9039" w:type="dxa"/>
        <w:tblInd w:w="-106" w:type="dxa"/>
        <w:tblLook w:val="04A0" w:firstRow="1" w:lastRow="0" w:firstColumn="1" w:lastColumn="0" w:noHBand="0" w:noVBand="1"/>
      </w:tblPr>
      <w:tblGrid>
        <w:gridCol w:w="3996"/>
        <w:gridCol w:w="5043"/>
      </w:tblGrid>
      <w:tr w:rsidR="0052255D" w:rsidRPr="00DD0682" w14:paraId="1C5DB4D4" w14:textId="77777777" w:rsidTr="004D663F">
        <w:tc>
          <w:tcPr>
            <w:tcW w:w="3996" w:type="dxa"/>
            <w:shd w:val="clear" w:color="auto" w:fill="auto"/>
          </w:tcPr>
          <w:p w14:paraId="189DAF8F" w14:textId="77777777" w:rsidR="00B74C8B" w:rsidRPr="00DD0682" w:rsidRDefault="00B74C8B" w:rsidP="003D7301">
            <w:pPr>
              <w:spacing w:line="288" w:lineRule="auto"/>
              <w:rPr>
                <w:rFonts w:ascii="Arial" w:hAnsi="Arial" w:cs="Arial"/>
                <w:color w:val="000000" w:themeColor="text1"/>
                <w:sz w:val="18"/>
                <w:szCs w:val="18"/>
              </w:rPr>
            </w:pPr>
          </w:p>
          <w:p w14:paraId="7464B04D" w14:textId="77777777" w:rsidR="0052255D" w:rsidRPr="00DD0682" w:rsidRDefault="0052255D" w:rsidP="003D7301">
            <w:pPr>
              <w:spacing w:line="288" w:lineRule="auto"/>
              <w:rPr>
                <w:rFonts w:ascii="Arial" w:hAnsi="Arial" w:cs="Arial"/>
                <w:b/>
                <w:bCs/>
                <w:color w:val="000000" w:themeColor="text1"/>
                <w:sz w:val="18"/>
                <w:szCs w:val="18"/>
              </w:rPr>
            </w:pPr>
            <w:r>
              <w:rPr>
                <w:rFonts w:ascii="Arial" w:hAnsi="Arial"/>
                <w:b/>
                <w:bCs/>
                <w:color w:val="000000" w:themeColor="text1"/>
                <w:sz w:val="18"/>
                <w:szCs w:val="18"/>
              </w:rPr>
              <w:t>Further information:</w:t>
            </w:r>
          </w:p>
          <w:p w14:paraId="55CC7262" w14:textId="77777777" w:rsidR="00C83BBB" w:rsidRPr="00DD0682" w:rsidRDefault="00C83BBB" w:rsidP="003D7301">
            <w:pPr>
              <w:spacing w:line="288" w:lineRule="auto"/>
              <w:rPr>
                <w:rFonts w:ascii="Arial" w:hAnsi="Arial" w:cs="Arial"/>
                <w:color w:val="000000" w:themeColor="text1"/>
                <w:sz w:val="18"/>
                <w:szCs w:val="18"/>
              </w:rPr>
            </w:pPr>
            <w:r>
              <w:rPr>
                <w:rFonts w:ascii="Arial" w:hAnsi="Arial"/>
                <w:color w:val="000000" w:themeColor="text1"/>
                <w:sz w:val="18"/>
                <w:szCs w:val="18"/>
              </w:rPr>
              <w:t>WMF Group GmbH</w:t>
            </w:r>
          </w:p>
          <w:p w14:paraId="1F4CEF8C" w14:textId="77777777" w:rsidR="00C83BBB" w:rsidRPr="00DD0682" w:rsidRDefault="00C83BBB" w:rsidP="003D7301">
            <w:pPr>
              <w:spacing w:line="288" w:lineRule="auto"/>
              <w:rPr>
                <w:rFonts w:ascii="Arial" w:hAnsi="Arial" w:cs="Arial"/>
                <w:color w:val="000000" w:themeColor="text1"/>
                <w:sz w:val="18"/>
                <w:szCs w:val="18"/>
              </w:rPr>
            </w:pPr>
            <w:r>
              <w:rPr>
                <w:rFonts w:ascii="Arial" w:hAnsi="Arial"/>
                <w:color w:val="000000" w:themeColor="text1"/>
                <w:sz w:val="18"/>
                <w:szCs w:val="18"/>
              </w:rPr>
              <w:t>Eva Gold</w:t>
            </w:r>
          </w:p>
          <w:p w14:paraId="658E8E72" w14:textId="77777777" w:rsidR="00C83BBB" w:rsidRPr="00DD0682" w:rsidRDefault="00C83BBB" w:rsidP="003D7301">
            <w:pPr>
              <w:spacing w:line="288" w:lineRule="auto"/>
              <w:rPr>
                <w:rFonts w:ascii="Arial" w:hAnsi="Arial" w:cs="Arial"/>
                <w:color w:val="000000" w:themeColor="text1"/>
                <w:sz w:val="18"/>
                <w:szCs w:val="18"/>
              </w:rPr>
            </w:pPr>
            <w:r>
              <w:rPr>
                <w:rFonts w:ascii="Arial" w:hAnsi="Arial"/>
                <w:color w:val="000000" w:themeColor="text1"/>
                <w:sz w:val="18"/>
                <w:szCs w:val="18"/>
              </w:rPr>
              <w:t xml:space="preserve">Senior Manager Global Brand &amp; Communications </w:t>
            </w:r>
          </w:p>
          <w:p w14:paraId="28FB9B49" w14:textId="77777777" w:rsidR="00C83BBB" w:rsidRPr="00DD0682" w:rsidRDefault="00C83BBB" w:rsidP="003D7301">
            <w:pPr>
              <w:spacing w:line="288" w:lineRule="auto"/>
              <w:rPr>
                <w:rFonts w:ascii="Arial" w:hAnsi="Arial" w:cs="Arial"/>
                <w:color w:val="000000" w:themeColor="text1"/>
                <w:sz w:val="18"/>
                <w:szCs w:val="18"/>
              </w:rPr>
            </w:pPr>
            <w:r>
              <w:rPr>
                <w:rFonts w:ascii="Arial" w:hAnsi="Arial"/>
                <w:color w:val="000000" w:themeColor="text1"/>
                <w:sz w:val="18"/>
                <w:szCs w:val="18"/>
              </w:rPr>
              <w:t>GBU Professional Coffee Machines</w:t>
            </w:r>
          </w:p>
          <w:p w14:paraId="5780FA43" w14:textId="77777777" w:rsidR="00C83BBB" w:rsidRPr="005F47FE" w:rsidRDefault="00C83BBB" w:rsidP="003D7301">
            <w:pPr>
              <w:spacing w:line="288" w:lineRule="auto"/>
              <w:rPr>
                <w:rFonts w:ascii="Arial" w:hAnsi="Arial" w:cs="Arial"/>
                <w:color w:val="000000" w:themeColor="text1"/>
                <w:sz w:val="18"/>
                <w:szCs w:val="18"/>
                <w:lang w:val="de-DE"/>
              </w:rPr>
            </w:pPr>
            <w:r w:rsidRPr="005F47FE">
              <w:rPr>
                <w:rFonts w:ascii="Arial" w:hAnsi="Arial"/>
                <w:color w:val="000000" w:themeColor="text1"/>
                <w:sz w:val="18"/>
                <w:szCs w:val="18"/>
                <w:lang w:val="de-DE"/>
              </w:rPr>
              <w:t>Eberhardstraße 35 – 73312 Geislingen, Germany</w:t>
            </w:r>
          </w:p>
          <w:p w14:paraId="0A0DC5C4" w14:textId="77777777" w:rsidR="00C83BBB" w:rsidRPr="005F47FE" w:rsidRDefault="00C83BBB" w:rsidP="003D7301">
            <w:pPr>
              <w:spacing w:line="288" w:lineRule="auto"/>
              <w:rPr>
                <w:rFonts w:ascii="Arial" w:hAnsi="Arial" w:cs="Arial"/>
                <w:color w:val="000000" w:themeColor="text1"/>
                <w:sz w:val="18"/>
                <w:szCs w:val="18"/>
                <w:lang w:val="de-DE"/>
              </w:rPr>
            </w:pPr>
            <w:r w:rsidRPr="005F47FE">
              <w:rPr>
                <w:rFonts w:ascii="Arial" w:hAnsi="Arial"/>
                <w:color w:val="000000" w:themeColor="text1"/>
                <w:sz w:val="18"/>
                <w:szCs w:val="18"/>
                <w:lang w:val="de-DE"/>
              </w:rPr>
              <w:t xml:space="preserve">Tel.: +49 73 31 25 8589 </w:t>
            </w:r>
          </w:p>
          <w:p w14:paraId="4D68B97C" w14:textId="73E92C5C" w:rsidR="0052255D" w:rsidRPr="005F47FE" w:rsidRDefault="00C83BBB" w:rsidP="003D7301">
            <w:pPr>
              <w:spacing w:line="288" w:lineRule="auto"/>
              <w:rPr>
                <w:rFonts w:ascii="Arial" w:hAnsi="Arial" w:cs="Arial"/>
                <w:color w:val="000000" w:themeColor="text1"/>
                <w:sz w:val="18"/>
                <w:szCs w:val="18"/>
                <w:lang w:val="de-DE"/>
              </w:rPr>
            </w:pPr>
            <w:r w:rsidRPr="005F47FE">
              <w:rPr>
                <w:rFonts w:ascii="Arial" w:hAnsi="Arial"/>
                <w:color w:val="000000" w:themeColor="text1"/>
                <w:sz w:val="18"/>
                <w:szCs w:val="18"/>
                <w:lang w:val="de-DE"/>
              </w:rPr>
              <w:t xml:space="preserve">EGold@wmf.com - </w:t>
            </w:r>
            <w:hyperlink r:id="rId9" w:history="1">
              <w:r w:rsidRPr="005F47FE">
                <w:rPr>
                  <w:rStyle w:val="Hyperlink"/>
                  <w:rFonts w:ascii="Arial" w:hAnsi="Arial"/>
                  <w:sz w:val="18"/>
                  <w:szCs w:val="18"/>
                  <w:lang w:val="de-DE"/>
                </w:rPr>
                <w:t>www.wmf.com</w:t>
              </w:r>
            </w:hyperlink>
          </w:p>
        </w:tc>
        <w:tc>
          <w:tcPr>
            <w:tcW w:w="5043" w:type="dxa"/>
            <w:shd w:val="clear" w:color="auto" w:fill="auto"/>
          </w:tcPr>
          <w:p w14:paraId="3CB0E4AD" w14:textId="70042FF0" w:rsidR="00B74C8B" w:rsidRPr="00DD0682" w:rsidRDefault="00B74C8B" w:rsidP="003D7301">
            <w:pPr>
              <w:spacing w:line="288" w:lineRule="auto"/>
              <w:rPr>
                <w:rFonts w:ascii="Arial" w:hAnsi="Arial" w:cs="Arial"/>
                <w:color w:val="000000" w:themeColor="text1"/>
                <w:sz w:val="18"/>
                <w:szCs w:val="18"/>
                <w:lang w:val="it-IT"/>
              </w:rPr>
            </w:pPr>
          </w:p>
          <w:p w14:paraId="69418900" w14:textId="61DAA19B" w:rsidR="0052255D" w:rsidRPr="00DD0682" w:rsidRDefault="0052255D" w:rsidP="003D7301">
            <w:pPr>
              <w:spacing w:line="288" w:lineRule="auto"/>
              <w:rPr>
                <w:rFonts w:ascii="Arial" w:hAnsi="Arial" w:cs="Arial"/>
                <w:b/>
                <w:bCs/>
                <w:color w:val="000000" w:themeColor="text1"/>
                <w:sz w:val="18"/>
                <w:szCs w:val="18"/>
              </w:rPr>
            </w:pPr>
            <w:r>
              <w:rPr>
                <w:rFonts w:ascii="Arial" w:hAnsi="Arial"/>
                <w:b/>
                <w:bCs/>
                <w:color w:val="000000" w:themeColor="text1"/>
                <w:sz w:val="18"/>
                <w:szCs w:val="18"/>
              </w:rPr>
              <w:t>Press and public relations:</w:t>
            </w:r>
          </w:p>
          <w:p w14:paraId="1231C222" w14:textId="5B0689B1" w:rsidR="0052255D" w:rsidRPr="00DD0682" w:rsidRDefault="0052255D" w:rsidP="003D7301">
            <w:pPr>
              <w:spacing w:line="288" w:lineRule="auto"/>
              <w:rPr>
                <w:rFonts w:ascii="Arial" w:hAnsi="Arial" w:cs="Arial"/>
                <w:color w:val="000000" w:themeColor="text1"/>
                <w:sz w:val="18"/>
                <w:szCs w:val="18"/>
              </w:rPr>
            </w:pPr>
            <w:r>
              <w:rPr>
                <w:rFonts w:ascii="Arial" w:hAnsi="Arial"/>
                <w:color w:val="000000" w:themeColor="text1"/>
                <w:sz w:val="18"/>
                <w:szCs w:val="18"/>
              </w:rPr>
              <w:t>WMF Pressebüro</w:t>
            </w:r>
          </w:p>
          <w:p w14:paraId="19F152DE" w14:textId="77777777" w:rsidR="0052255D" w:rsidRPr="00DD0682" w:rsidRDefault="0052255D" w:rsidP="003D7301">
            <w:pPr>
              <w:spacing w:line="288" w:lineRule="auto"/>
              <w:rPr>
                <w:rFonts w:ascii="Arial" w:hAnsi="Arial" w:cs="Arial"/>
                <w:color w:val="000000" w:themeColor="text1"/>
                <w:sz w:val="18"/>
                <w:szCs w:val="18"/>
              </w:rPr>
            </w:pPr>
            <w:r>
              <w:rPr>
                <w:rFonts w:ascii="Arial" w:hAnsi="Arial"/>
                <w:color w:val="000000" w:themeColor="text1"/>
                <w:sz w:val="18"/>
                <w:szCs w:val="18"/>
              </w:rPr>
              <w:t xml:space="preserve">c/o Press’n’Relations GmbH </w:t>
            </w:r>
          </w:p>
          <w:p w14:paraId="5A04D12F" w14:textId="77777777" w:rsidR="0052255D" w:rsidRPr="00DD0682" w:rsidRDefault="0052255D" w:rsidP="003D7301">
            <w:pPr>
              <w:spacing w:line="288" w:lineRule="auto"/>
              <w:rPr>
                <w:rFonts w:ascii="Arial" w:hAnsi="Arial" w:cs="Arial"/>
                <w:color w:val="000000" w:themeColor="text1"/>
                <w:sz w:val="18"/>
                <w:szCs w:val="18"/>
              </w:rPr>
            </w:pPr>
            <w:r>
              <w:rPr>
                <w:rFonts w:ascii="Arial" w:hAnsi="Arial"/>
                <w:color w:val="000000" w:themeColor="text1"/>
                <w:sz w:val="18"/>
                <w:szCs w:val="18"/>
              </w:rPr>
              <w:t xml:space="preserve">Monika Nyendick </w:t>
            </w:r>
          </w:p>
          <w:p w14:paraId="05D9DD4E" w14:textId="77777777" w:rsidR="0052255D" w:rsidRPr="00DD0682" w:rsidRDefault="0052255D" w:rsidP="003D7301">
            <w:pPr>
              <w:spacing w:line="288" w:lineRule="auto"/>
              <w:rPr>
                <w:rFonts w:ascii="Arial" w:hAnsi="Arial" w:cs="Arial"/>
                <w:color w:val="000000" w:themeColor="text1"/>
                <w:sz w:val="18"/>
                <w:szCs w:val="18"/>
              </w:rPr>
            </w:pPr>
            <w:r>
              <w:rPr>
                <w:rFonts w:ascii="Arial" w:hAnsi="Arial"/>
                <w:color w:val="000000" w:themeColor="text1"/>
                <w:sz w:val="18"/>
                <w:szCs w:val="18"/>
              </w:rPr>
              <w:t xml:space="preserve">Magirusstraße 33 – 89077 Ulm, Germany </w:t>
            </w:r>
          </w:p>
          <w:p w14:paraId="120BBC06" w14:textId="77777777" w:rsidR="0052255D" w:rsidRPr="00DD0682" w:rsidRDefault="0052255D" w:rsidP="003D7301">
            <w:pPr>
              <w:spacing w:line="288" w:lineRule="auto"/>
              <w:rPr>
                <w:rFonts w:ascii="Arial" w:hAnsi="Arial" w:cs="Arial"/>
                <w:color w:val="000000" w:themeColor="text1"/>
                <w:sz w:val="18"/>
                <w:szCs w:val="18"/>
              </w:rPr>
            </w:pPr>
            <w:r>
              <w:rPr>
                <w:rFonts w:ascii="Arial" w:hAnsi="Arial"/>
                <w:color w:val="000000" w:themeColor="text1"/>
                <w:sz w:val="18"/>
                <w:szCs w:val="18"/>
              </w:rPr>
              <w:t xml:space="preserve">Tel.: +49 731 96287-30 </w:t>
            </w:r>
          </w:p>
          <w:p w14:paraId="6738FEFB" w14:textId="77777777" w:rsidR="0052255D" w:rsidRPr="00DD0682" w:rsidRDefault="0052255D" w:rsidP="003D7301">
            <w:pPr>
              <w:spacing w:line="288" w:lineRule="auto"/>
              <w:rPr>
                <w:rFonts w:ascii="Arial" w:hAnsi="Arial" w:cs="Arial"/>
                <w:color w:val="000000" w:themeColor="text1"/>
                <w:sz w:val="18"/>
                <w:szCs w:val="18"/>
              </w:rPr>
            </w:pPr>
            <w:r>
              <w:rPr>
                <w:rFonts w:ascii="Arial" w:hAnsi="Arial"/>
                <w:color w:val="000000" w:themeColor="text1"/>
                <w:sz w:val="18"/>
                <w:szCs w:val="18"/>
              </w:rPr>
              <w:t xml:space="preserve">wmf@press-n-relations.de </w:t>
            </w:r>
          </w:p>
          <w:p w14:paraId="109AC3FF" w14:textId="77777777" w:rsidR="0052255D" w:rsidRPr="00DD0682" w:rsidRDefault="0052255D" w:rsidP="003D7301">
            <w:pPr>
              <w:spacing w:line="288" w:lineRule="auto"/>
              <w:rPr>
                <w:rFonts w:ascii="Arial" w:hAnsi="Arial" w:cs="Arial"/>
                <w:color w:val="000000" w:themeColor="text1"/>
                <w:sz w:val="18"/>
                <w:szCs w:val="18"/>
              </w:rPr>
            </w:pPr>
            <w:r>
              <w:rPr>
                <w:rFonts w:ascii="Arial" w:hAnsi="Arial"/>
                <w:color w:val="000000" w:themeColor="text1"/>
                <w:sz w:val="18"/>
                <w:szCs w:val="18"/>
              </w:rPr>
              <w:t>www.press-n-relations.de</w:t>
            </w:r>
          </w:p>
        </w:tc>
      </w:tr>
    </w:tbl>
    <w:p w14:paraId="51EEDC6A" w14:textId="77777777" w:rsidR="00541B58" w:rsidRPr="00DD0682" w:rsidRDefault="00541B58" w:rsidP="003D7301">
      <w:pPr>
        <w:spacing w:line="288" w:lineRule="auto"/>
        <w:rPr>
          <w:rFonts w:ascii="Arial" w:hAnsi="Arial" w:cs="Arial"/>
          <w:sz w:val="20"/>
          <w:lang w:val="it-IT"/>
        </w:rPr>
      </w:pPr>
    </w:p>
    <w:p w14:paraId="538ABF93" w14:textId="77777777" w:rsidR="00916175" w:rsidRPr="00DD0682" w:rsidRDefault="00916175" w:rsidP="003D7301">
      <w:pPr>
        <w:tabs>
          <w:tab w:val="left" w:pos="2868"/>
        </w:tabs>
        <w:spacing w:line="288" w:lineRule="auto"/>
        <w:rPr>
          <w:rFonts w:ascii="Arial" w:hAnsi="Arial" w:cs="Arial"/>
          <w:b/>
          <w:bCs/>
          <w:color w:val="000000" w:themeColor="text1"/>
          <w:sz w:val="18"/>
          <w:szCs w:val="18"/>
        </w:rPr>
      </w:pPr>
      <w:r>
        <w:rPr>
          <w:rFonts w:ascii="Arial" w:hAnsi="Arial"/>
          <w:b/>
          <w:bCs/>
          <w:color w:val="000000" w:themeColor="text1"/>
          <w:sz w:val="18"/>
          <w:szCs w:val="18"/>
        </w:rPr>
        <w:t>About the WMF Group</w:t>
      </w:r>
    </w:p>
    <w:p w14:paraId="0CE447EB" w14:textId="77777777" w:rsidR="00916175" w:rsidRPr="00DD0682" w:rsidRDefault="00916175" w:rsidP="003D7301">
      <w:pPr>
        <w:spacing w:line="288" w:lineRule="auto"/>
        <w:rPr>
          <w:rFonts w:ascii="Arial" w:hAnsi="Arial" w:cs="Arial"/>
          <w:bCs/>
          <w:color w:val="000000" w:themeColor="text1"/>
          <w:sz w:val="18"/>
          <w:szCs w:val="18"/>
        </w:rPr>
      </w:pPr>
      <w:r>
        <w:rPr>
          <w:rFonts w:ascii="Arial" w:hAnsi="Arial"/>
          <w:bCs/>
          <w:color w:val="000000" w:themeColor="text1"/>
          <w:sz w:val="18"/>
          <w:szCs w:val="18"/>
        </w:rPr>
        <w:t>For over 160 years, WMF has been dedicated to achieving the perfect balance of design, functionality and quality. The company, based in southern Germany, is a global market leader in the Professional Coffee Machines (PCM) sector. With the aim of being the first choice worldwide for professional coffee solutions, the “made in Germany” quality seal combines premium products and innovative strength with peak performance and reliability.</w:t>
      </w:r>
    </w:p>
    <w:p w14:paraId="2CA7A9DC" w14:textId="77777777" w:rsidR="00916175" w:rsidRPr="00DD0682" w:rsidRDefault="00916175" w:rsidP="003D7301">
      <w:pPr>
        <w:spacing w:line="288" w:lineRule="auto"/>
        <w:rPr>
          <w:rFonts w:ascii="Arial" w:hAnsi="Arial" w:cs="Arial"/>
          <w:bCs/>
          <w:color w:val="000000" w:themeColor="text1"/>
          <w:sz w:val="18"/>
          <w:szCs w:val="18"/>
        </w:rPr>
      </w:pPr>
    </w:p>
    <w:p w14:paraId="372C2C32" w14:textId="77777777" w:rsidR="00916175" w:rsidRPr="00DD0682" w:rsidRDefault="00916175" w:rsidP="003D7301">
      <w:pPr>
        <w:spacing w:line="288" w:lineRule="auto"/>
        <w:rPr>
          <w:rFonts w:ascii="Arial" w:hAnsi="Arial" w:cs="Arial"/>
          <w:bCs/>
          <w:color w:val="000000" w:themeColor="text1"/>
          <w:sz w:val="18"/>
          <w:szCs w:val="18"/>
        </w:rPr>
      </w:pPr>
      <w:r>
        <w:rPr>
          <w:rFonts w:ascii="Arial" w:hAnsi="Arial"/>
          <w:bCs/>
          <w:color w:val="000000" w:themeColor="text1"/>
          <w:sz w:val="18"/>
          <w:szCs w:val="18"/>
        </w:rPr>
        <w:t>At the core of the WMF PCM solutions portfolio is a clear message: Designed to Perform. The business unit from Geislingen an der Steige has just the right concept for every business model in the coffee sector – from high-performance fully automatic machines for coffee specialities and filter machines right through to fully automatic portafilters and innovative digitalisation concepts. Moreover, national and international customers alike benefit from high-quality consulting and service, based on the largest in-house service organisation for professional coffee machines in Europe. Regular training courses in the WMF training centres ensure that this expertise is continuously passed on to the entire global WMF service network.</w:t>
      </w:r>
    </w:p>
    <w:p w14:paraId="34A85ABF" w14:textId="77777777" w:rsidR="00916175" w:rsidRPr="00DD0682" w:rsidRDefault="00916175" w:rsidP="003D7301">
      <w:pPr>
        <w:spacing w:line="288" w:lineRule="auto"/>
        <w:rPr>
          <w:rFonts w:ascii="Arial" w:hAnsi="Arial" w:cs="Arial"/>
          <w:bCs/>
          <w:color w:val="000000" w:themeColor="text1"/>
          <w:sz w:val="18"/>
          <w:szCs w:val="18"/>
        </w:rPr>
      </w:pPr>
    </w:p>
    <w:p w14:paraId="39AE3066" w14:textId="77777777" w:rsidR="00916175" w:rsidRPr="00971094" w:rsidRDefault="00916175" w:rsidP="003D7301">
      <w:pPr>
        <w:spacing w:line="288" w:lineRule="auto"/>
        <w:rPr>
          <w:rFonts w:ascii="Arial" w:hAnsi="Arial" w:cs="Arial"/>
          <w:sz w:val="18"/>
          <w:szCs w:val="18"/>
        </w:rPr>
      </w:pPr>
      <w:r>
        <w:rPr>
          <w:rFonts w:ascii="Arial" w:hAnsi="Arial"/>
          <w:bCs/>
          <w:color w:val="000000" w:themeColor="text1"/>
          <w:sz w:val="18"/>
          <w:szCs w:val="18"/>
        </w:rPr>
        <w:t>At the end of 2016, WMF Group became part of the French Groupe SEB consortium. In this context, all B2B brands of the Group were recently brought together under the umbrella “SEB PROFESSIONAL”. In addition to WMF PCM, the umbrella brand also includes Schaerer and Wilbur Curtis coffee machines as well as the business division Professional Hotel Equipment with the brands WMF Professional and HEPP.</w:t>
      </w:r>
      <w:r>
        <w:rPr>
          <w:rFonts w:ascii="Arial" w:hAnsi="Arial"/>
          <w:sz w:val="18"/>
          <w:szCs w:val="18"/>
        </w:rPr>
        <w:t xml:space="preserve"> </w:t>
      </w:r>
    </w:p>
    <w:p w14:paraId="6A8378D1" w14:textId="77777777" w:rsidR="00916175" w:rsidRDefault="00916175" w:rsidP="003D7301">
      <w:pPr>
        <w:spacing w:line="288" w:lineRule="auto"/>
        <w:rPr>
          <w:rFonts w:ascii="Helvetica" w:hAnsi="Helvetica"/>
          <w:sz w:val="20"/>
        </w:rPr>
      </w:pPr>
    </w:p>
    <w:p w14:paraId="50BED9DE" w14:textId="77777777" w:rsidR="008A344A" w:rsidRPr="002B26F5" w:rsidRDefault="008A344A" w:rsidP="003D7301">
      <w:pPr>
        <w:spacing w:line="288" w:lineRule="auto"/>
        <w:rPr>
          <w:rFonts w:ascii="Arial" w:hAnsi="Arial" w:cs="Arial"/>
        </w:rPr>
      </w:pPr>
    </w:p>
    <w:sectPr w:rsidR="008A344A" w:rsidRPr="002B26F5" w:rsidSect="008A344A">
      <w:headerReference w:type="default" r:id="rId10"/>
      <w:footerReference w:type="default" r:id="rId11"/>
      <w:headerReference w:type="first" r:id="rId12"/>
      <w:footerReference w:type="first" r:id="rId13"/>
      <w:type w:val="continuous"/>
      <w:pgSz w:w="11906" w:h="16838" w:code="9"/>
      <w:pgMar w:top="3119" w:right="3402" w:bottom="1418" w:left="1542" w:header="0" w:footer="0" w:gutter="0"/>
      <w:cols w:space="709"/>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D86544" w14:textId="77777777" w:rsidR="00806D70" w:rsidRDefault="00806D70">
      <w:r>
        <w:separator/>
      </w:r>
    </w:p>
  </w:endnote>
  <w:endnote w:type="continuationSeparator" w:id="0">
    <w:p w14:paraId="2FD90522" w14:textId="77777777" w:rsidR="00806D70" w:rsidRDefault="00806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MF Rotis">
    <w:panose1 w:val="020B0604020202020204"/>
    <w:charset w:val="00"/>
    <w:family w:val="roman"/>
    <w:notTrueType/>
    <w:pitch w:val="variable"/>
    <w:sig w:usb0="800002AF" w:usb1="5000205A"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00FA1AAD-29EA-7647-B785-32B983D53998}"/>
    <w:embedBold r:id="rId2" w:fontKey="{2CD63018-196B-DF47-94CC-71D81D79F5F2}"/>
    <w:embedBoldItalic r:id="rId3" w:fontKey="{D3FA52D2-6019-B84C-9185-3F4239DAF48E}"/>
  </w:font>
  <w:font w:name="MLStat">
    <w:altName w:val="Times New Roman"/>
    <w:panose1 w:val="020B0604020202020204"/>
    <w:charset w:val="00"/>
    <w:family w:val="roman"/>
    <w:pitch w:val="default"/>
    <w:sig w:usb0="0282A578" w:usb1="00000008" w:usb2="0282A578" w:usb3="00000008" w:csb0="0000002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79195" w14:textId="77777777" w:rsidR="00157274" w:rsidRPr="000423F3" w:rsidRDefault="00157274" w:rsidP="00157274">
    <w:pPr>
      <w:pStyle w:val="Fuzeile"/>
      <w:ind w:left="-567"/>
      <w:rPr>
        <w:rFonts w:ascii="Arial" w:hAnsi="Arial"/>
        <w:color w:val="000000" w:themeColor="text1"/>
        <w:sz w:val="15"/>
        <w:szCs w:val="15"/>
      </w:rPr>
    </w:pPr>
    <w:r>
      <w:rPr>
        <w:rFonts w:ascii="Arial" w:hAnsi="Arial"/>
        <w:noProof/>
        <w:color w:val="FF0000"/>
        <w:sz w:val="15"/>
        <w:szCs w:val="15"/>
        <w:lang w:val="de-DE" w:eastAsia="de-DE"/>
      </w:rPr>
      <mc:AlternateContent>
        <mc:Choice Requires="wps">
          <w:drawing>
            <wp:anchor distT="0" distB="0" distL="114300" distR="114300" simplePos="0" relativeHeight="251664384" behindDoc="1" locked="0" layoutInCell="1" allowOverlap="1" wp14:anchorId="210B14ED" wp14:editId="412E9DD1">
              <wp:simplePos x="0" y="0"/>
              <wp:positionH relativeFrom="page">
                <wp:posOffset>540385</wp:posOffset>
              </wp:positionH>
              <wp:positionV relativeFrom="page">
                <wp:posOffset>10315575</wp:posOffset>
              </wp:positionV>
              <wp:extent cx="5220000" cy="0"/>
              <wp:effectExtent l="0" t="0" r="12700" b="12700"/>
              <wp:wrapNone/>
              <wp:docPr id="7" name="Gerade Verbindung 7"/>
              <wp:cNvGraphicFramePr/>
              <a:graphic xmlns:a="http://schemas.openxmlformats.org/drawingml/2006/main">
                <a:graphicData uri="http://schemas.microsoft.com/office/word/2010/wordprocessingShape">
                  <wps:wsp>
                    <wps:cNvCnPr/>
                    <wps:spPr>
                      <a:xfrm>
                        <a:off x="0" y="0"/>
                        <a:ext cx="5220000" cy="0"/>
                      </a:xfrm>
                      <a:prstGeom prst="line">
                        <a:avLst/>
                      </a:prstGeom>
                      <a:ln>
                        <a:solidFill>
                          <a:srgbClr val="E2001A"/>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2639E1A7" id="Gerade Verbindung 7" o:spid="_x0000_s1026" style="position:absolute;z-index:-2516520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812.25pt" to="453.55pt,8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" strokecolor="#e2001a" strokeweight=".5pt">
              <v:stroke joinstyle="miter"/>
              <w10:wrap anchorx="page" anchory="page"/>
            </v:line>
          </w:pict>
        </mc:Fallback>
      </mc:AlternateContent>
    </w:r>
    <w:r>
      <w:rPr>
        <w:rFonts w:ascii="Arial" w:hAnsi="Arial"/>
        <w:noProof/>
        <w:sz w:val="15"/>
        <w:szCs w:val="15"/>
        <w:lang w:val="de-DE" w:eastAsia="de-DE"/>
      </w:rPr>
      <w:drawing>
        <wp:anchor distT="0" distB="0" distL="114300" distR="114300" simplePos="0" relativeHeight="251663360" behindDoc="0" locked="0" layoutInCell="1" allowOverlap="1" wp14:anchorId="34692CF9" wp14:editId="41EF2253">
          <wp:simplePos x="0" y="0"/>
          <wp:positionH relativeFrom="column">
            <wp:posOffset>4698365</wp:posOffset>
          </wp:positionH>
          <wp:positionV relativeFrom="page">
            <wp:posOffset>10120630</wp:posOffset>
          </wp:positionV>
          <wp:extent cx="1573200" cy="241200"/>
          <wp:effectExtent l="0" t="0" r="0" b="0"/>
          <wp:wrapThrough wrapText="bothSides">
            <wp:wrapPolygon edited="0">
              <wp:start x="4360" y="6839"/>
              <wp:lineTo x="2790" y="11398"/>
              <wp:lineTo x="2965" y="19377"/>
              <wp:lineTo x="19708" y="19377"/>
              <wp:lineTo x="19882" y="13678"/>
              <wp:lineTo x="19359" y="10259"/>
              <wp:lineTo x="17964" y="6839"/>
              <wp:lineTo x="4360" y="6839"/>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73200" cy="241200"/>
                  </a:xfrm>
                  <a:prstGeom prst="rect">
                    <a:avLst/>
                  </a:prstGeom>
                </pic:spPr>
              </pic:pic>
            </a:graphicData>
          </a:graphic>
          <wp14:sizeRelH relativeFrom="page">
            <wp14:pctWidth>0</wp14:pctWidth>
          </wp14:sizeRelH>
          <wp14:sizeRelV relativeFrom="page">
            <wp14:pctHeight>0</wp14:pctHeight>
          </wp14:sizeRelV>
        </wp:anchor>
      </w:drawing>
    </w:r>
  </w:p>
  <w:p w14:paraId="19F8F844" w14:textId="77777777" w:rsidR="00A962DD" w:rsidRDefault="00A962DD">
    <w:pPr>
      <w:pStyle w:val="MLStat"/>
      <w:spacing w:before="0" w:after="0" w:line="240" w:lineRule="exact"/>
      <w:ind w:left="0" w:right="0" w:firstLine="0"/>
      <w:rPr>
        <w:noProof/>
        <w:szCs w:val="2"/>
      </w:rPr>
    </w:pPr>
  </w:p>
  <w:p w14:paraId="7F591B32" w14:textId="77777777" w:rsidR="00A962DD" w:rsidRDefault="00A962DD">
    <w:pPr>
      <w:pStyle w:val="MLStat"/>
      <w:spacing w:before="0" w:after="0" w:line="240" w:lineRule="exact"/>
      <w:ind w:left="0" w:right="0" w:firstLine="0"/>
      <w:rPr>
        <w:noProof/>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C5440" w14:textId="77777777" w:rsidR="00A962DD" w:rsidRPr="00102595" w:rsidRDefault="00A962DD" w:rsidP="00F3262A">
    <w:pPr>
      <w:pStyle w:val="MLStat"/>
      <w:spacing w:before="0" w:after="0" w:line="240" w:lineRule="exact"/>
      <w:ind w:left="0" w:right="0" w:firstLine="0"/>
      <w:rPr>
        <w:noProof/>
        <w:szCs w:val="2"/>
        <w:lang w:val="de-DE"/>
      </w:rPr>
    </w:pPr>
  </w:p>
  <w:p w14:paraId="4C98D159" w14:textId="77777777" w:rsidR="00A962DD" w:rsidRPr="00102595" w:rsidRDefault="00A962DD" w:rsidP="00F3262A">
    <w:pPr>
      <w:pStyle w:val="MLStat"/>
      <w:spacing w:before="0" w:after="0" w:line="240" w:lineRule="exact"/>
      <w:ind w:left="0" w:right="0" w:firstLine="0"/>
      <w:rPr>
        <w:noProof/>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3AAFF0" w14:textId="77777777" w:rsidR="00806D70" w:rsidRDefault="00806D70">
      <w:r>
        <w:separator/>
      </w:r>
    </w:p>
  </w:footnote>
  <w:footnote w:type="continuationSeparator" w:id="0">
    <w:p w14:paraId="332D8834" w14:textId="77777777" w:rsidR="00806D70" w:rsidRDefault="00806D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082A0" w14:textId="77777777" w:rsidR="00A962DD" w:rsidRDefault="00A962DD">
    <w:pPr>
      <w:pStyle w:val="MLStat"/>
      <w:spacing w:before="0" w:after="0" w:line="240" w:lineRule="exact"/>
      <w:ind w:left="0" w:right="0" w:firstLine="0"/>
      <w:rPr>
        <w:noProof/>
        <w:szCs w:val="2"/>
      </w:rPr>
    </w:pPr>
  </w:p>
  <w:p w14:paraId="354022B8" w14:textId="77777777" w:rsidR="00A962DD" w:rsidRDefault="00A962DD">
    <w:pPr>
      <w:pStyle w:val="MLStat"/>
      <w:spacing w:before="0" w:after="0" w:line="240" w:lineRule="exact"/>
      <w:ind w:left="0" w:right="0" w:firstLine="0"/>
      <w:rPr>
        <w:noProof/>
        <w:szCs w:val="2"/>
      </w:rPr>
    </w:pPr>
    <w:r>
      <w:rPr>
        <w:sz w:val="24"/>
        <w:szCs w:val="24"/>
      </w:rPr>
      <w:fldChar w:fldCharType="begin" w:fldLock="1"/>
    </w:r>
    <w:r>
      <w:rPr>
        <w:sz w:val="24"/>
        <w:szCs w:val="24"/>
      </w:rPr>
      <w:instrText xml:space="preserve"> REF  bkmHeaderRef </w:instrText>
    </w:r>
    <w:r>
      <w:rPr>
        <w:sz w:val="24"/>
        <w:szCs w:val="24"/>
      </w:rPr>
      <w:fldChar w:fldCharType="separate"/>
    </w:r>
  </w:p>
  <w:p w14:paraId="7880CA93" w14:textId="77777777" w:rsidR="00A962DD" w:rsidRDefault="00A962DD">
    <w:pPr>
      <w:pStyle w:val="MLStat"/>
      <w:ind w:left="0" w:right="0" w:firstLine="0"/>
      <w:rPr>
        <w:szCs w:val="2"/>
      </w:rPr>
    </w:pPr>
  </w:p>
  <w:p w14:paraId="7FE87284" w14:textId="77777777" w:rsidR="00A962DD" w:rsidRDefault="00A962DD">
    <w:pPr>
      <w:pStyle w:val="MLStat"/>
      <w:ind w:left="0" w:right="0" w:firstLine="0"/>
      <w:rPr>
        <w:szCs w:val="2"/>
      </w:rPr>
    </w:pPr>
    <w:r>
      <w:rPr>
        <w:sz w:val="24"/>
        <w:szCs w:val="24"/>
      </w:rPr>
      <w:fldChar w:fldCharType="end"/>
    </w:r>
  </w:p>
  <w:p w14:paraId="137E41BE" w14:textId="77777777" w:rsidR="008A344A" w:rsidRDefault="008A344A">
    <w:pPr>
      <w:pStyle w:val="MLStat"/>
      <w:spacing w:before="0" w:after="0" w:line="240" w:lineRule="exact"/>
      <w:ind w:left="0" w:right="0" w:firstLine="0"/>
      <w:rPr>
        <w:noProof/>
        <w:szCs w:val="2"/>
      </w:rPr>
    </w:pPr>
  </w:p>
  <w:p w14:paraId="6DACDF60" w14:textId="77777777" w:rsidR="008A344A" w:rsidRDefault="008A344A">
    <w:pPr>
      <w:pStyle w:val="MLStat"/>
      <w:spacing w:before="0" w:after="0" w:line="240" w:lineRule="exact"/>
      <w:ind w:left="0" w:right="0" w:firstLine="0"/>
      <w:rPr>
        <w:noProof/>
        <w:szCs w:val="2"/>
      </w:rPr>
    </w:pPr>
  </w:p>
  <w:p w14:paraId="1C025F69" w14:textId="77777777" w:rsidR="008A344A" w:rsidRDefault="008A344A">
    <w:pPr>
      <w:pStyle w:val="MLStat"/>
      <w:spacing w:before="0" w:after="0" w:line="240" w:lineRule="exact"/>
      <w:ind w:left="0" w:right="0" w:firstLine="0"/>
      <w:rPr>
        <w:noProof/>
        <w:szCs w:val="2"/>
      </w:rPr>
    </w:pPr>
  </w:p>
  <w:p w14:paraId="22130A99" w14:textId="77777777" w:rsidR="008A344A" w:rsidRDefault="008A344A">
    <w:pPr>
      <w:pStyle w:val="MLStat"/>
      <w:spacing w:before="0" w:after="0" w:line="240" w:lineRule="exact"/>
      <w:ind w:left="0" w:right="0" w:firstLine="0"/>
      <w:rPr>
        <w:noProof/>
        <w:szCs w:val="2"/>
      </w:rPr>
    </w:pPr>
  </w:p>
  <w:p w14:paraId="4F8A660C" w14:textId="77777777" w:rsidR="008A344A" w:rsidRDefault="008A344A">
    <w:pPr>
      <w:pStyle w:val="MLStat"/>
      <w:spacing w:before="0" w:after="0" w:line="240" w:lineRule="exact"/>
      <w:ind w:left="0" w:right="0" w:firstLine="0"/>
      <w:rPr>
        <w:rFonts w:ascii="Arial" w:hAnsi="Arial" w:cs="Arial"/>
        <w:noProof/>
        <w:sz w:val="28"/>
        <w:szCs w:val="28"/>
      </w:rPr>
    </w:pPr>
  </w:p>
  <w:p w14:paraId="0B79CBBB" w14:textId="77777777" w:rsidR="00A962DD" w:rsidRPr="008A344A" w:rsidRDefault="008A344A" w:rsidP="008A344A">
    <w:pPr>
      <w:pStyle w:val="MLStat"/>
      <w:spacing w:before="120" w:after="0" w:line="240" w:lineRule="exact"/>
      <w:ind w:left="0" w:right="0" w:firstLine="0"/>
      <w:rPr>
        <w:rFonts w:ascii="Arial" w:hAnsi="Arial" w:cs="Arial"/>
        <w:b/>
        <w:noProof/>
        <w:sz w:val="24"/>
        <w:szCs w:val="24"/>
      </w:rPr>
    </w:pPr>
    <w:r>
      <w:rPr>
        <w:rFonts w:ascii="Arial" w:hAnsi="Arial"/>
        <w:b/>
        <w:sz w:val="24"/>
        <w:szCs w:val="24"/>
      </w:rPr>
      <w:t>Press release</w:t>
    </w:r>
    <w:r>
      <w:rPr>
        <w:noProof/>
        <w:lang w:val="de-DE" w:eastAsia="de-DE"/>
      </w:rPr>
      <w:drawing>
        <wp:anchor distT="0" distB="0" distL="114300" distR="114300" simplePos="0" relativeHeight="251661312" behindDoc="1" locked="1" layoutInCell="1" allowOverlap="1" wp14:anchorId="45678C54" wp14:editId="307F5C77">
          <wp:simplePos x="0" y="0"/>
          <wp:positionH relativeFrom="page">
            <wp:posOffset>16510</wp:posOffset>
          </wp:positionH>
          <wp:positionV relativeFrom="page">
            <wp:posOffset>17145</wp:posOffset>
          </wp:positionV>
          <wp:extent cx="7538085" cy="1252855"/>
          <wp:effectExtent l="0" t="0" r="0" b="4445"/>
          <wp:wrapNone/>
          <wp:docPr id="3"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220_Letter Head SEB-Professional.png"/>
                  <pic:cNvPicPr/>
                </pic:nvPicPr>
                <pic:blipFill rotWithShape="1">
                  <a:blip r:embed="rId1">
                    <a:extLst>
                      <a:ext uri="{28A0092B-C50C-407E-A947-70E740481C1C}">
                        <a14:useLocalDpi xmlns:a14="http://schemas.microsoft.com/office/drawing/2010/main" val="0"/>
                      </a:ext>
                    </a:extLst>
                  </a:blip>
                  <a:srcRect t="-1" b="88246"/>
                  <a:stretch/>
                </pic:blipFill>
                <pic:spPr bwMode="auto">
                  <a:xfrm>
                    <a:off x="0" y="0"/>
                    <a:ext cx="7538085" cy="125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1C1B9" w14:textId="77777777" w:rsidR="00A962DD" w:rsidRDefault="00E32619">
    <w:pPr>
      <w:pStyle w:val="MLStat"/>
      <w:spacing w:before="0" w:after="0" w:line="240" w:lineRule="exact"/>
      <w:ind w:left="0" w:right="0" w:firstLine="0"/>
      <w:rPr>
        <w:noProof/>
        <w:szCs w:val="2"/>
      </w:rPr>
    </w:pPr>
    <w:r>
      <w:rPr>
        <w:noProof/>
        <w:lang w:val="de-DE" w:eastAsia="de-DE"/>
      </w:rPr>
      <w:drawing>
        <wp:anchor distT="0" distB="0" distL="114300" distR="114300" simplePos="0" relativeHeight="251659264" behindDoc="1" locked="1" layoutInCell="1" allowOverlap="1" wp14:anchorId="0E04AA24" wp14:editId="63FFCE57">
          <wp:simplePos x="0" y="0"/>
          <wp:positionH relativeFrom="page">
            <wp:posOffset>9525</wp:posOffset>
          </wp:positionH>
          <wp:positionV relativeFrom="page">
            <wp:posOffset>0</wp:posOffset>
          </wp:positionV>
          <wp:extent cx="7538085" cy="1252855"/>
          <wp:effectExtent l="0" t="0" r="0" b="4445"/>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220_Letter Head SEB-Professional.png"/>
                  <pic:cNvPicPr/>
                </pic:nvPicPr>
                <pic:blipFill rotWithShape="1">
                  <a:blip r:embed="rId1">
                    <a:extLst>
                      <a:ext uri="{28A0092B-C50C-407E-A947-70E740481C1C}">
                        <a14:useLocalDpi xmlns:a14="http://schemas.microsoft.com/office/drawing/2010/main" val="0"/>
                      </a:ext>
                    </a:extLst>
                  </a:blip>
                  <a:srcRect t="-1" b="88246"/>
                  <a:stretch/>
                </pic:blipFill>
                <pic:spPr bwMode="auto">
                  <a:xfrm>
                    <a:off x="0" y="0"/>
                    <a:ext cx="7538085" cy="125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41CC72" w14:textId="77777777" w:rsidR="00A962DD" w:rsidRDefault="00A962DD">
    <w:pPr>
      <w:pStyle w:val="MLStat"/>
      <w:spacing w:before="0" w:after="0" w:line="240" w:lineRule="exact"/>
      <w:ind w:left="0" w:right="0" w:firstLine="0"/>
      <w:rPr>
        <w:noProof/>
        <w:szCs w:val="2"/>
      </w:rPr>
    </w:pPr>
    <w:bookmarkStart w:id="0" w:name="bkmHeaderRef"/>
  </w:p>
  <w:p w14:paraId="0A4CFD05" w14:textId="77777777" w:rsidR="00A962DD" w:rsidRDefault="00A962DD">
    <w:pPr>
      <w:pStyle w:val="MLStat"/>
      <w:framePr w:w="1684" w:h="1338" w:hSpace="181" w:wrap="around" w:vAnchor="page" w:hAnchor="page" w:xAlign="right" w:yAlign="top" w:anchorLock="1"/>
      <w:spacing w:before="0" w:after="0" w:line="480" w:lineRule="exact"/>
      <w:ind w:left="0" w:right="0" w:firstLine="0"/>
      <w:rPr>
        <w:noProof/>
        <w:szCs w:val="2"/>
      </w:rPr>
    </w:pPr>
  </w:p>
  <w:p w14:paraId="469366DB" w14:textId="77777777" w:rsidR="00A962DD" w:rsidRDefault="00A962DD">
    <w:pPr>
      <w:pStyle w:val="MLStat"/>
      <w:framePr w:w="1684" w:h="1338" w:hSpace="181" w:wrap="around" w:vAnchor="page" w:hAnchor="page" w:xAlign="right" w:yAlign="top" w:anchorLock="1"/>
      <w:spacing w:before="0" w:after="0" w:line="240" w:lineRule="atLeast"/>
      <w:ind w:left="0" w:right="0" w:firstLine="0"/>
      <w:rPr>
        <w:noProof/>
        <w:sz w:val="24"/>
        <w:szCs w:val="24"/>
      </w:rPr>
    </w:pPr>
    <w:bookmarkStart w:id="1" w:name="bkmLogo63"/>
    <w:r>
      <w:rPr>
        <w:sz w:val="24"/>
        <w:szCs w:val="24"/>
      </w:rPr>
      <w:t xml:space="preserve"> </w:t>
    </w:r>
    <w:bookmarkEnd w:id="1"/>
  </w:p>
  <w:p w14:paraId="1FDDC8AF" w14:textId="77777777" w:rsidR="00A962DD" w:rsidRDefault="00A962DD">
    <w:pPr>
      <w:pStyle w:val="MLStat"/>
      <w:spacing w:before="0" w:after="0" w:line="240" w:lineRule="exact"/>
      <w:ind w:left="0" w:right="0" w:firstLine="0"/>
      <w:rPr>
        <w:noProof/>
        <w:szCs w:val="2"/>
      </w:rPr>
    </w:pPr>
  </w:p>
  <w:bookmarkEnd w:id="0"/>
  <w:p w14:paraId="1A68B559" w14:textId="77777777" w:rsidR="00A962DD" w:rsidRDefault="00A962DD">
    <w:pPr>
      <w:pStyle w:val="MLStat"/>
      <w:spacing w:before="0" w:after="0" w:line="240" w:lineRule="exact"/>
      <w:ind w:left="0" w:right="0" w:firstLine="0"/>
      <w:rPr>
        <w:noProof/>
        <w:szCs w:val="2"/>
      </w:rPr>
    </w:pPr>
  </w:p>
  <w:p w14:paraId="3E01CDA8" w14:textId="77777777" w:rsidR="00E32619" w:rsidRDefault="00E32619">
    <w:pPr>
      <w:pStyle w:val="MLStat"/>
      <w:spacing w:before="0" w:after="0" w:line="240" w:lineRule="exact"/>
      <w:ind w:left="0" w:right="0" w:firstLine="0"/>
      <w:rPr>
        <w:noProof/>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D26D7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5244EC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CC8ED3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EE0250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DEA457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A7081D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D87D5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564DD1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2C2251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AAEB6A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2D47A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5B37C9"/>
    <w:multiLevelType w:val="hybridMultilevel"/>
    <w:tmpl w:val="AB2E6DD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12D80E5C"/>
    <w:multiLevelType w:val="hybridMultilevel"/>
    <w:tmpl w:val="DB2A79EE"/>
    <w:lvl w:ilvl="0" w:tplc="47308FFA">
      <w:numFmt w:val="bullet"/>
      <w:lvlText w:val="-"/>
      <w:lvlJc w:val="left"/>
      <w:pPr>
        <w:ind w:left="720" w:hanging="360"/>
      </w:pPr>
      <w:rPr>
        <w:rFonts w:ascii="WMF Rotis" w:eastAsia="Times New Roman" w:hAnsi="WMF Roti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40C46C3"/>
    <w:multiLevelType w:val="hybridMultilevel"/>
    <w:tmpl w:val="6B7282BE"/>
    <w:lvl w:ilvl="0" w:tplc="7068D56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14920FD"/>
    <w:multiLevelType w:val="hybridMultilevel"/>
    <w:tmpl w:val="866ECDC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66152F8"/>
    <w:multiLevelType w:val="singleLevel"/>
    <w:tmpl w:val="5846CCC6"/>
    <w:lvl w:ilvl="0">
      <w:start w:val="1"/>
      <w:numFmt w:val="upperLetter"/>
      <w:lvlText w:val="%1."/>
      <w:lvlJc w:val="left"/>
      <w:pPr>
        <w:tabs>
          <w:tab w:val="num" w:pos="360"/>
        </w:tabs>
        <w:ind w:left="360" w:hanging="360"/>
      </w:pPr>
      <w:rPr>
        <w:rFonts w:hint="default"/>
      </w:rPr>
    </w:lvl>
  </w:abstractNum>
  <w:abstractNum w:abstractNumId="16" w15:restartNumberingAfterBreak="0">
    <w:nsid w:val="3FA72AFE"/>
    <w:multiLevelType w:val="hybridMultilevel"/>
    <w:tmpl w:val="15628F7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4BC19BD"/>
    <w:multiLevelType w:val="hybridMultilevel"/>
    <w:tmpl w:val="EA6AABD8"/>
    <w:lvl w:ilvl="0" w:tplc="F470FFD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C01410A"/>
    <w:multiLevelType w:val="singleLevel"/>
    <w:tmpl w:val="A8D0D198"/>
    <w:lvl w:ilvl="0">
      <w:start w:val="1"/>
      <w:numFmt w:val="upperLetter"/>
      <w:lvlText w:val="%1."/>
      <w:lvlJc w:val="left"/>
      <w:pPr>
        <w:tabs>
          <w:tab w:val="num" w:pos="360"/>
        </w:tabs>
        <w:ind w:left="360" w:hanging="360"/>
      </w:pPr>
      <w:rPr>
        <w:rFonts w:hint="default"/>
      </w:rPr>
    </w:lvl>
  </w:abstractNum>
  <w:abstractNum w:abstractNumId="19" w15:restartNumberingAfterBreak="0">
    <w:nsid w:val="6CDF03E8"/>
    <w:multiLevelType w:val="singleLevel"/>
    <w:tmpl w:val="2ADE068E"/>
    <w:lvl w:ilvl="0">
      <w:start w:val="1"/>
      <w:numFmt w:val="upperLetter"/>
      <w:lvlText w:val="%1."/>
      <w:lvlJc w:val="left"/>
      <w:pPr>
        <w:tabs>
          <w:tab w:val="num" w:pos="360"/>
        </w:tabs>
        <w:ind w:left="360" w:hanging="360"/>
      </w:pPr>
      <w:rPr>
        <w:rFonts w:hint="default"/>
      </w:rPr>
    </w:lvl>
  </w:abstractNum>
  <w:num w:numId="1">
    <w:abstractNumId w:val="19"/>
  </w:num>
  <w:num w:numId="2">
    <w:abstractNumId w:val="18"/>
  </w:num>
  <w:num w:numId="3">
    <w:abstractNumId w:val="15"/>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14"/>
  </w:num>
  <w:num w:numId="16">
    <w:abstractNumId w:val="16"/>
  </w:num>
  <w:num w:numId="17">
    <w:abstractNumId w:val="11"/>
  </w:num>
  <w:num w:numId="18">
    <w:abstractNumId w:val="13"/>
  </w:num>
  <w:num w:numId="19">
    <w:abstractNumId w:val="12"/>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embedTrueTypeFonts/>
  <w:saveSubsetFonts/>
  <w:hideSpellingErrors/>
  <w:hideGrammaticalErrors/>
  <w:activeWritingStyle w:appName="MSWord" w:lang="en-GB" w:vendorID="64" w:dllVersion="6" w:nlCheck="1" w:checkStyle="1"/>
  <w:activeWritingStyle w:appName="MSWord" w:lang="de-DE" w:vendorID="64" w:dllVersion="6" w:nlCheck="1" w:checkStyle="1"/>
  <w:activeWritingStyle w:appName="MSWord" w:lang="fr-FR" w:vendorID="64" w:dllVersion="6" w:nlCheck="1" w:checkStyle="1"/>
  <w:activeWritingStyle w:appName="MSWord" w:lang="en-US" w:vendorID="64" w:dllVersion="6" w:nlCheck="1" w:checkStyle="1"/>
  <w:activeWritingStyle w:appName="MSWord" w:lang="it-IT" w:vendorID="64" w:dllVersion="6" w:nlCheck="1" w:checkStyle="0"/>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activeWritingStyle w:appName="MSWord" w:lang="en-GB"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en-GB" w:vendorID="64" w:dllVersion="4096" w:nlCheck="1" w:checkStyle="0"/>
  <w:activeWritingStyle w:appName="MSWord" w:lang="en-GB" w:vendorID="8" w:dllVersion="513" w:checkStyle="1"/>
  <w:activeWritingStyle w:appName="MSWord" w:lang="en-US" w:vendorID="8" w:dllVersion="513" w:checkStyle="1"/>
  <w:activeWritingStyle w:appName="MSWord" w:lang="it-IT" w:vendorID="3" w:dllVersion="517" w:checkStyle="1"/>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hyphenationZone w:val="142"/>
  <w:drawingGridHorizontalSpacing w:val="142"/>
  <w:drawingGridVerticalSpacing w:val="14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fg.Ressources.1031" w:val="[1031]_x000d__x000a_Name=German (Standard)_x000d__x000a_Rows=19_x000d__x000a_1=Datum_x000d__x000a_2=Vorname_x000d__x000a_3=Nachname_x000d__x000a_4=Telefon_x000d__x000a_5=Telefax_x000d__x000a_6=E-Mail_x000d__x000a_7=Unser Zeichen_x000d__x000a_8=Betreff_x000d__x000a_9=Name_x000d__x000a_10=Position_x000d__x000a_11=Logopapier_x000d__x000a_12=Leeres Blatt_x000d__x000a_13=Überschrift_x000d__x000a_14=Untertitel_x000d__x000a_15=Belegexemplar an_x000d__x000a_16=Internet_x000d__x000a_17=Foto_x000d__x000a_18=Abdruck honorarfrei_x000d__x000a_19=Urherbervermerk_x000d__x000a_"/>
    <w:docVar w:name="cfg.Ressources.1033" w:val="[1033]_x000d__x000a_Name=English (United States)_x000d__x000a_Rows=19_x000d__x000a_1=Date_x000d__x000a_2=Firstname_x000d__x000a_3=Lastname_x000d__x000a_4=Phone_x000d__x000a_5=Fax_x000d__x000a_6=E-Mail_x000d__x000a_7=Our reference_x000d__x000a_8=Subject_x000d__x000a_9=Name_x000d__x000a_10=Position_x000d__x000a_11=Logo paper_x000d__x000a_12=Blank sheet_x000d__x000a_13=Heading_x000d__x000a_14=Subheading_x000d__x000a_15=Voucher copy_x000d__x000a_16=Internet_x000d__x000a_17=Picture_x000d__x000a_18=Free of charge_x000d__x000a_19=Author notation_x000d__x000a_"/>
    <w:docVar w:name="cfg.Ressources.2057" w:val="[2057]_x000d__x000a_Name=English (United Kingdom)_x000d__x000a_Rows=19_x000d__x000a_1=Date_x000d__x000a_2=Firstname_x000d__x000a_3=Lastname_x000d__x000a_4=Phone_x000d__x000a_5=Fax_x000d__x000a_6=E-Mail_x000d__x000a_7=Our reference_x000d__x000a_8=Subject_x000d__x000a_9=Name_x000d__x000a_10=Position_x000d__x000a_11=Logo paper_x000d__x000a_12=Blank sheet_x000d__x000a_13=Heading_x000d__x000a_14=Subheading_x000d__x000a_15=Voucher copy_x000d__x000a_16=Internet_x000d__x000a_17=Picture_x000d__x000a_18=Free of charge_x000d__x000a_19=Author notation_x000d__x000a_"/>
    <w:docVar w:name="cfgDocument.ConfigStructure" w:val="[Global]_x000d__x000a_Version=1.0.0_x000d__x000a_[Config]_x000d__x000a_Nodes=1_x000d__x000a_Node1=MainNode1_x000d__x000a_DefNode=MainNode1_x000d__x000a_[MainNode1]_x000d__x000a_Name=Context1_x000d__x000a_Node2=MainNode1.MainNode2_x000d__x000a_Nodes=1_x000d__x000a_DefNode=MainNode1.MainNode1_x000d__x000a_Node1=MainNode1.MainNode1_x000d__x000a_[MainNode1.MainNode1]_x000d__x000a_Name=German_x000d__x000a_Nodes=0_x000d__x000a_[MainNode1.MainNode2]_x000d__x000a_Name=English_x000d__x000a_Nodes=0_x000d__x000a_"/>
    <w:docVar w:name="cfgDocument.Context1.German" w:val="_x000d__x000a_[System]_x000d__x000a_Name=txt,System_x000d__x000a_Language=txt,1031_x000d__x000a_SystemType=txt,0_x000d__x000a_NodesLevel1=txt,0_x000d__x000a_NodesLevel2=txt,1_x000d__x000a_NodesLevel3=txt,2_x000d__x000a_Nodes=lst,0 ,MainNode1,_x000d__x000a_MdFieldsIDs=lst,0 1 2 3 4 5 6 7 8 9 10 11 12 13 14 15 16 17 18 19 20 21 22 23 24 25 26 27 28 29 30 31 32 33 34 35 36 37 38 39 40 ,MdField1,MdField3,MdField6,MdField7,MdField8,MdField9,MdField10,MdField11,MdField12,MdField13,MdField14,MdField15,MdField16,MdField17,MdField18,MdField19,MdField20,MdField21,MdField22,MdField23,MdField24,MdField25,MdField26,MdField27,MdField28,MdField29,MdField30,MdField31,MdField32,MdField33,MdField34,MdField35,MdField36,MdField37,MdField38,MdField39,MdField40,MdField41,MdField42,MdField43,MdField44,_x000d__x000a_MdFieldsNames=lst,0 1 2 3 4 5 6 7 8 9 10 11 12 13 14 15 16 17 18 19 20 21 22 23 24 25 26 27 28 29 30 31 32 33 34 35 36 37 38 39 40 ,usrFirstName,usrLastName,usrPhone,usrFax,usrMail,usrOurRef,usrSalutation,mdfCompanyName,mdfStreet,mdfPostalCode,mdfPlace,mdfCountry,mdfPhone,mdfPhoneComp,mdfFaxComp,mdfMail,mdfMailComp,mdfChairmanOfManagement,mdfBoardOfManagement,mdfDomicil,mdfLegalForm,mdfCommercialRegister,mdfVATID,mdfILN,mdfBankName1,mdfBankPlace1,mdfBankCode1,mdfBankAccount1,mdfBankName2,mdfBankPlace2,mdfBankCode2,mdfBankAccount2,mdfFooterCol1,mdfFooterCol2,mdfFooterCol3,mdfFooterCol4,usrDepartment,mdfPRIFooterCol1,mdfPRIFooterCol2,mdfPRIFooterCol3,mdfPRIFooterCol4,_x000d__x000a_MdFieldsCaptions=lst,0 1 2 3 4 5 6 7 8 9 10 11 12 13 14 15 16 17 18 19 20 21 22 23 24 25 26 27 28 29 30 31 32 33 34 35 36 37 38 39 40 ,_x000d__x000a_MdFieldsProperties=lst,0 1 2 3 4 5 6 7 8 9 10 11 12 13 14 15 16 17 18 19 20 21 22 23 24 25 26 27 28 29 30 31 32 33 34 35 36 37 38 39 40 ,/DSN=00usrFirstName,/DSN=00usrLastName,/DSN=00usrPhone,/DSN=00usrFax,/DSN=00usrMail,/DSN=00usrOurRef,/DSN=00usrSalutation,/DSN=00mdfCompanyName,/DSN=00mdfStreet,/DSN=00mdfPostalCode,/DSN=00mdfPlace,/DSN=00mdfCountry,/DSN=00mdfPhone,/DSN=00mdfPhoneComp,/DSN=00mdfFaxComp,/DSN=00mdfMail,/DSN=00mdfMailComp,/DSN=00mdfChairmanOfManagement,/DSN=00mdfBoardOfManagement,/DSN=00mdfDomicil,/DSN=00mdfLegalForm,/DSN=00mdfCommercialRegister,/DSN=00mdfVATID,/DSN=00mdfILN,/DSN=00mdfBankName1,/DSN=00mdfBankPlace1,/DSN=00mdfBankCode1,/DSN=00mdfBankAccount1,/DSN=00mdfBankName2,/DSN=00mdfBankPlace2,/DSN=00mdfBankCode2,/DSN=00mdfBankAccount2,/DSN=00mdfFooterCol1,/DSN=00mdfFooterCol2,/DSN=00mdfFooterCol3,/DSN=00mdfFooterCol4,/DSN=00usrDepartment,/DSN=00mdfPRIFooterCol1,/DSN=00mdfPRIFooterCol2,/DSN=00mdfPRIFooterCol3,/DSN=00mdfPRIFooterCol4,_x000d__x000a__x000d__x000a_[System.MainNode1]_x000d__x000a_Name=txt,German_x000d__x000a_TemplateFile=txt,D:\\DEVELOP\\WMF\\MasterLayout\\WMFPRI00.dot_x000d__x000a_TemplateFile.Inh=txt,0_x000d__x000a_ProtectionPassword=txt,·_x000d__x000a_ProtectionPassword.Inh=txt,0_x000d__x000a_DataDialogType=txt,0_x000d__x000a_DataDialogType.Inh=txt,0_x000d__x000a_Language=txt,1031_x000d__x000a_Language.Inh=txt,0_x000d__x000a_SupportsFaxTotalPages=txt,0_x000d__x000a_SupportsFaxTotalPages.Inh=txt,0_x000d__x000a_DisplayPrintDialogOnDefaultPrint=txt,-1_x000d__x000a_DisplayPrintDialogOnDefaultPrint.Inh=txt,0_x000d__x000a_SupportsCalibration=txt,0_x000d__x000a_SupportsCalibration.Inh=txt,0_x000d__x000a_CompressDocumentVariables=txt,0_x000d__x000a_CompressDocumentVariables.Inh=txt,0_x000d__x000a_InheritanceBroken=txt,0_x000d__x000a_Nodes=lst,0,_x000d__x000a_SubLayouts=lst,0,_x000d__x000a__x000d__x000a_[System.MainNode1.Layout1]_x000d__x000a_Name=txt,DefLayout_x000d__x000a_InheritanceBroken=txt,0_x000d__x000a_Initialized=txt,-1_x000d__x000a_DdFieldsIDs=lst,0 1 2 3 4 5 ,DdField1,DdField2,DdField3,DdField4,DdField5,DdField6,_x000d__x000a_DdFieldsNames=lst,0 1 2 3 4 5 ,bkmHeading,bkmFooterCol1,bkmFooterCol2,bkmFooterCol3,bkmFooterCol4,stPage,_x000d__x000a_DdFieldsCaptions=lst,0 1 2 3 4 5 ,/Inh00,/Inh00,/Inh00,/Inh00,/Inh00,/Inh00,_x000d__x000a_DdFieldsProperties=lst,0 1 2 3 4 5 ,/Inz=XX-1/Pre=00/UPr=00-1/STx=00Presseinformation/Tex=00Presseinformation/DTP=002/DNP=00/SUP=00Presseinformation/AFM=001/DTA=002/DNA=00/SUA=00/Suf=00/USu=00-1/Lin=001/Del=001/PST=001/Dlg=0000/Dlp=0000/Kai=0000/MUL=0000/HSB=0000/Wtl=00-1/FTy=001/Owt=0000/Owd=0000/CTy=001/Ctw=002000/Ctl=001200/FSp=0000/FSd=0000/SCP=00/SCA=00/GRI=000/VAL=000,/Inz=XX-1/Pre=00/UPr=00-1/STx=00WMF AG_x000b__x000b_Eberhardstraße_x000b_73312 Geislingen\/Steige _x000b__x000b_Tel_x0009_+49 73 31 25 1_x000b_Fax_x0009_+49 73 31 45 387_x000b__x000b_presse@wmf.de_x000b_www.wmf.de/Tex=00WMF AG_x000b__x000b_Eberhardstraße_x000b_73312 Geislingen\/Steige _x000b__x000b_Tel_x0009_+49 73 31 25 1_x000b_Fax_x0009_+49 73 31 45 387_x000b__x000b_presse@wmf.de_x000b_www.wmf.de/DTP=001/DNP=00System.MdField41/SUP=00WMF AG_x000b__x000b_Eberhardstraße_x000b_73312 Geislingen\/Steige _x000b__x000b_Tel_x0009_+49 73 31 25 1_x000b_Fax_x0009_+49 73 31 45 387_x000b__x000b_presse@wmf.de_x000b_www.wmf.de/AFM=001/DTA=002/DNA=00/SUA=00/Suf=00/USu=00-1/Lin=001/Del=001/PST=001/Dlg=0000/Dlp=0000/Kai=0000/MUL=0000/HSB=0000/Wtl=00-1/FTy=001/Owt=0000/Owd=0000/CTy=001/Ctw=002000/Ctl=001200/FSp=0000/FSd=0000/SCP=00/SCA=00/GRI=000/VAL=000,/Inz=XX-1/Pre=00/UPr=00-1/STx=00/Tex=00/DTP=001/DNP=00System.MdField42/SUP=00/AFM=001/DTA=002/DNA=00/SUA=00/Suf=00/USu=00-1/Lin=001/Del=001/PST=001/Dlg=0000/Dlp=0000/Kai=0000/MUL=0000/HSB=0000/Wtl=00-1/FTy=001/Owt=0000/Owd=0000/CTy=001/Ctw=002000/Ctl=001200/FSp=0000/FSd=0000/SCP=00/SCA=00/GRI=000/VAL=000,/Inz=XX-1/Pre=00/UPr=00-1/STx=00/Tex=00/DTP=001/DNP=00System.MdField43/SUP=00/AFM=001/DTA=002/DNA=00/SUA=00/Suf=00/USu=00-1/Lin=001/Del=001/PST=001/Dlg=0000/Dlp=0000/Kai=0000/MUL=0000/HSB=0000/Wtl=00-1/FTy=001/Owt=0000/Owd=0000/CTy=001/Ctw=002000/Ctl=001200/FSp=0000/FSd=0000/SCP=00/SCA=00/GRI=000/VAL=000,/Inz=XX-1/Pre=00/UPr=00-1/STx=00/Tex=00/DTP=001/DNP=00System.MdField44/SUP=00/AFM=001/DTA=002/DNA=00/SUA=00/Suf=00/USu=00-1/Lin=001/Del=001/PST=001/Dlg=0000/Dlp=0000/Kai=0000/MUL=0000/HSB=0000/Wtl=00-1/FTy=001/Owt=0000/Owd=0000/CTy=001/Ctw=002000/Ctl=001200/FSp=0000/FSd=0000/SCP=00/SCA=00/GRI=000/VAL=000,/Inz=XX-1/Pre=00/UPr=00-1/STx=00Blatt/Tex=00Blatt/DTP=002/DNP=00/SUP=00Blatt/AFM=001/DTA=002/DNA=00/SUA=00/Suf=00/USu=00-1/Lin=001/Del=001/PST=001/Dlg=0000/Dlp=0000/Kai=0000/MUL=0000/HSB=0000/Wtl=00-1/FTy=001/Owt=0000/Owd=0000/CTy=001/Ctw=002000/Ctl=001200/FSp=0000/FSd=0000/SCP=00/SCA=00/GRI=000/VAL=000,_x000d__x000a_"/>
    <w:docVar w:name="clb.IsCalibrated" w:val="0"/>
    <w:docVar w:name="clb.Options" w:val="0"/>
    <w:docVar w:name="clb.SupportsCalibration" w:val="1"/>
    <w:docVar w:name="saxATXbkmList" w:val="bkmLogo51.BW=WMF51_Black,bkmLogo51.Void=Void,bkmLogo63.BW=WMF63_Black,bkmLogo63.Void=Void,bkmLogoBIG.BW=WMFBIG_Black,bkmLogoBIG.Void=Void"/>
    <w:docVar w:name="saxContext" w:val="WMF_Zentrale"/>
    <w:docVar w:name="saxDokSchutz" w:val="NO"/>
    <w:docVar w:name="saxDPP" w:val="0"/>
    <w:docVar w:name="saxEBPToolsVersion" w:val="1.0.0"/>
    <w:docVar w:name="saxEBPVersion" w:val="WMF8240/100207/1.0/0207"/>
    <w:docVar w:name="saxMBName" w:val="MasterLayout"/>
    <w:docVar w:name="saxOpenDone" w:val="04.03.2009 15:22:27"/>
    <w:docVar w:name="saxPInfo" w:val="‡"/>
    <w:docVar w:name="saxPrintDefault" w:val="1"/>
    <w:docVar w:name="saxProtectionMode" w:val="2"/>
    <w:docVar w:name="saxSection" w:val="German"/>
    <w:docVar w:name="saxStP" w:val="·"/>
    <w:docVar w:name="saxTvNo" w:val="0"/>
    <w:docVar w:name="SaxVersion" w:val="cccxxxx/ddmmyy/0.0/mmyy"/>
  </w:docVars>
  <w:rsids>
    <w:rsidRoot w:val="00071EAC"/>
    <w:rsid w:val="0000019E"/>
    <w:rsid w:val="00000FF6"/>
    <w:rsid w:val="00001A9B"/>
    <w:rsid w:val="00003A42"/>
    <w:rsid w:val="00003C36"/>
    <w:rsid w:val="000115C3"/>
    <w:rsid w:val="00012AF5"/>
    <w:rsid w:val="00014B3E"/>
    <w:rsid w:val="00014FC5"/>
    <w:rsid w:val="000152BC"/>
    <w:rsid w:val="00015EBE"/>
    <w:rsid w:val="00017BDB"/>
    <w:rsid w:val="000228B1"/>
    <w:rsid w:val="00023191"/>
    <w:rsid w:val="00027318"/>
    <w:rsid w:val="00031C27"/>
    <w:rsid w:val="000323E4"/>
    <w:rsid w:val="0003458F"/>
    <w:rsid w:val="00034E36"/>
    <w:rsid w:val="00036124"/>
    <w:rsid w:val="00040028"/>
    <w:rsid w:val="000457DC"/>
    <w:rsid w:val="00046513"/>
    <w:rsid w:val="00047D99"/>
    <w:rsid w:val="00047E00"/>
    <w:rsid w:val="00050CE4"/>
    <w:rsid w:val="00052251"/>
    <w:rsid w:val="0006181B"/>
    <w:rsid w:val="00062020"/>
    <w:rsid w:val="00071EAC"/>
    <w:rsid w:val="000728C0"/>
    <w:rsid w:val="000739BF"/>
    <w:rsid w:val="00083869"/>
    <w:rsid w:val="0009365F"/>
    <w:rsid w:val="00093ECE"/>
    <w:rsid w:val="0009622D"/>
    <w:rsid w:val="000A75D8"/>
    <w:rsid w:val="000B0125"/>
    <w:rsid w:val="000B16CC"/>
    <w:rsid w:val="000B1FD2"/>
    <w:rsid w:val="000B2730"/>
    <w:rsid w:val="000B608E"/>
    <w:rsid w:val="000B63A7"/>
    <w:rsid w:val="000B6DD3"/>
    <w:rsid w:val="000B76A9"/>
    <w:rsid w:val="000B7F40"/>
    <w:rsid w:val="000C1E04"/>
    <w:rsid w:val="000C4AC6"/>
    <w:rsid w:val="000C4DF9"/>
    <w:rsid w:val="000C7818"/>
    <w:rsid w:val="000D3131"/>
    <w:rsid w:val="000D479C"/>
    <w:rsid w:val="000E53CF"/>
    <w:rsid w:val="000F0578"/>
    <w:rsid w:val="000F263F"/>
    <w:rsid w:val="000F3895"/>
    <w:rsid w:val="000F4421"/>
    <w:rsid w:val="000F4C9D"/>
    <w:rsid w:val="000F7D61"/>
    <w:rsid w:val="00102AE6"/>
    <w:rsid w:val="0010313C"/>
    <w:rsid w:val="00104C42"/>
    <w:rsid w:val="001051F3"/>
    <w:rsid w:val="0010593C"/>
    <w:rsid w:val="001066E8"/>
    <w:rsid w:val="00112D59"/>
    <w:rsid w:val="00114722"/>
    <w:rsid w:val="00120DA1"/>
    <w:rsid w:val="00122E4A"/>
    <w:rsid w:val="00125F80"/>
    <w:rsid w:val="00126670"/>
    <w:rsid w:val="001277D1"/>
    <w:rsid w:val="001314C2"/>
    <w:rsid w:val="0013165A"/>
    <w:rsid w:val="001334CD"/>
    <w:rsid w:val="001353B9"/>
    <w:rsid w:val="0013610A"/>
    <w:rsid w:val="001376FD"/>
    <w:rsid w:val="00137712"/>
    <w:rsid w:val="00142C47"/>
    <w:rsid w:val="001453FE"/>
    <w:rsid w:val="00150CE0"/>
    <w:rsid w:val="00156C28"/>
    <w:rsid w:val="00157274"/>
    <w:rsid w:val="00157D4F"/>
    <w:rsid w:val="00170BDF"/>
    <w:rsid w:val="00172F99"/>
    <w:rsid w:val="00180B00"/>
    <w:rsid w:val="001831B1"/>
    <w:rsid w:val="0018417F"/>
    <w:rsid w:val="001909E4"/>
    <w:rsid w:val="00194F18"/>
    <w:rsid w:val="001953C7"/>
    <w:rsid w:val="00196770"/>
    <w:rsid w:val="001A223E"/>
    <w:rsid w:val="001A2E0A"/>
    <w:rsid w:val="001A31F5"/>
    <w:rsid w:val="001A36B9"/>
    <w:rsid w:val="001B41F2"/>
    <w:rsid w:val="001B5E05"/>
    <w:rsid w:val="001B6502"/>
    <w:rsid w:val="001B7C46"/>
    <w:rsid w:val="001C0624"/>
    <w:rsid w:val="001C0EF8"/>
    <w:rsid w:val="001C1C62"/>
    <w:rsid w:val="001D489E"/>
    <w:rsid w:val="001D720F"/>
    <w:rsid w:val="001E5BAB"/>
    <w:rsid w:val="001E6D96"/>
    <w:rsid w:val="001F03AF"/>
    <w:rsid w:val="001F1196"/>
    <w:rsid w:val="001F1B29"/>
    <w:rsid w:val="001F2850"/>
    <w:rsid w:val="001F368C"/>
    <w:rsid w:val="001F4921"/>
    <w:rsid w:val="001F52D8"/>
    <w:rsid w:val="001F5B8B"/>
    <w:rsid w:val="001F6954"/>
    <w:rsid w:val="001F6FE2"/>
    <w:rsid w:val="001F7CD9"/>
    <w:rsid w:val="002030EC"/>
    <w:rsid w:val="002129B4"/>
    <w:rsid w:val="002148EB"/>
    <w:rsid w:val="00214D6A"/>
    <w:rsid w:val="002212D0"/>
    <w:rsid w:val="00221D0E"/>
    <w:rsid w:val="00227E08"/>
    <w:rsid w:val="00233A21"/>
    <w:rsid w:val="00235004"/>
    <w:rsid w:val="0024456D"/>
    <w:rsid w:val="002453F2"/>
    <w:rsid w:val="002458AC"/>
    <w:rsid w:val="00250632"/>
    <w:rsid w:val="002519DB"/>
    <w:rsid w:val="002541FC"/>
    <w:rsid w:val="00254348"/>
    <w:rsid w:val="002578E4"/>
    <w:rsid w:val="00260F89"/>
    <w:rsid w:val="00261035"/>
    <w:rsid w:val="00261923"/>
    <w:rsid w:val="00262441"/>
    <w:rsid w:val="002631BB"/>
    <w:rsid w:val="00263A6F"/>
    <w:rsid w:val="00265AC0"/>
    <w:rsid w:val="00265ADF"/>
    <w:rsid w:val="00270826"/>
    <w:rsid w:val="00274EDA"/>
    <w:rsid w:val="002752FA"/>
    <w:rsid w:val="002756D4"/>
    <w:rsid w:val="00277F3D"/>
    <w:rsid w:val="00280784"/>
    <w:rsid w:val="00283886"/>
    <w:rsid w:val="00284E1A"/>
    <w:rsid w:val="00285233"/>
    <w:rsid w:val="002854D6"/>
    <w:rsid w:val="00287AA5"/>
    <w:rsid w:val="00287B43"/>
    <w:rsid w:val="002919D5"/>
    <w:rsid w:val="002921B1"/>
    <w:rsid w:val="00292337"/>
    <w:rsid w:val="00292E55"/>
    <w:rsid w:val="0029456B"/>
    <w:rsid w:val="002A0CA6"/>
    <w:rsid w:val="002A2D0D"/>
    <w:rsid w:val="002A4551"/>
    <w:rsid w:val="002B26F5"/>
    <w:rsid w:val="002B4179"/>
    <w:rsid w:val="002B4757"/>
    <w:rsid w:val="002B5E72"/>
    <w:rsid w:val="002B7FCB"/>
    <w:rsid w:val="002C2CC4"/>
    <w:rsid w:val="002C32F4"/>
    <w:rsid w:val="002C37F7"/>
    <w:rsid w:val="002C4F16"/>
    <w:rsid w:val="002D129A"/>
    <w:rsid w:val="002D3219"/>
    <w:rsid w:val="002D5141"/>
    <w:rsid w:val="002D7904"/>
    <w:rsid w:val="002E211B"/>
    <w:rsid w:val="002E2480"/>
    <w:rsid w:val="002E59E7"/>
    <w:rsid w:val="002F052E"/>
    <w:rsid w:val="002F13C2"/>
    <w:rsid w:val="002F322D"/>
    <w:rsid w:val="002F32EB"/>
    <w:rsid w:val="002F69EC"/>
    <w:rsid w:val="00305E6D"/>
    <w:rsid w:val="0030620E"/>
    <w:rsid w:val="00307824"/>
    <w:rsid w:val="003119C5"/>
    <w:rsid w:val="003164FF"/>
    <w:rsid w:val="00320831"/>
    <w:rsid w:val="00322A67"/>
    <w:rsid w:val="00325B04"/>
    <w:rsid w:val="0032603B"/>
    <w:rsid w:val="003266CB"/>
    <w:rsid w:val="003272C2"/>
    <w:rsid w:val="00330B65"/>
    <w:rsid w:val="00333125"/>
    <w:rsid w:val="00333141"/>
    <w:rsid w:val="003339A8"/>
    <w:rsid w:val="0033430C"/>
    <w:rsid w:val="0033758C"/>
    <w:rsid w:val="0034013A"/>
    <w:rsid w:val="00342DDC"/>
    <w:rsid w:val="00344DFF"/>
    <w:rsid w:val="00345E34"/>
    <w:rsid w:val="00346710"/>
    <w:rsid w:val="00347A6F"/>
    <w:rsid w:val="003505F9"/>
    <w:rsid w:val="003514EB"/>
    <w:rsid w:val="00351EC2"/>
    <w:rsid w:val="00353060"/>
    <w:rsid w:val="0035462E"/>
    <w:rsid w:val="00354EB2"/>
    <w:rsid w:val="003617A4"/>
    <w:rsid w:val="00363153"/>
    <w:rsid w:val="003641C9"/>
    <w:rsid w:val="00365C04"/>
    <w:rsid w:val="00366880"/>
    <w:rsid w:val="00367345"/>
    <w:rsid w:val="00370D77"/>
    <w:rsid w:val="00371010"/>
    <w:rsid w:val="00372634"/>
    <w:rsid w:val="00375626"/>
    <w:rsid w:val="00380B01"/>
    <w:rsid w:val="00381D8B"/>
    <w:rsid w:val="00382EDC"/>
    <w:rsid w:val="0038410D"/>
    <w:rsid w:val="00384CA9"/>
    <w:rsid w:val="00385C5C"/>
    <w:rsid w:val="00387B19"/>
    <w:rsid w:val="00390DD3"/>
    <w:rsid w:val="0039356D"/>
    <w:rsid w:val="00395764"/>
    <w:rsid w:val="00395CAC"/>
    <w:rsid w:val="00397926"/>
    <w:rsid w:val="003A05C4"/>
    <w:rsid w:val="003A2BDB"/>
    <w:rsid w:val="003A44D1"/>
    <w:rsid w:val="003B1228"/>
    <w:rsid w:val="003B2E9E"/>
    <w:rsid w:val="003B346A"/>
    <w:rsid w:val="003B4142"/>
    <w:rsid w:val="003B6A90"/>
    <w:rsid w:val="003C0537"/>
    <w:rsid w:val="003C4818"/>
    <w:rsid w:val="003C6C74"/>
    <w:rsid w:val="003C7D92"/>
    <w:rsid w:val="003D1967"/>
    <w:rsid w:val="003D31D4"/>
    <w:rsid w:val="003D392B"/>
    <w:rsid w:val="003D7301"/>
    <w:rsid w:val="003E0B09"/>
    <w:rsid w:val="003E2A45"/>
    <w:rsid w:val="003E32EA"/>
    <w:rsid w:val="003E49F7"/>
    <w:rsid w:val="003E58C8"/>
    <w:rsid w:val="003E58E9"/>
    <w:rsid w:val="003E5C28"/>
    <w:rsid w:val="003E639A"/>
    <w:rsid w:val="003E6965"/>
    <w:rsid w:val="003E72AE"/>
    <w:rsid w:val="003F724C"/>
    <w:rsid w:val="00405403"/>
    <w:rsid w:val="0040571C"/>
    <w:rsid w:val="00407CDB"/>
    <w:rsid w:val="004166FA"/>
    <w:rsid w:val="00417BB7"/>
    <w:rsid w:val="00417C97"/>
    <w:rsid w:val="00424E44"/>
    <w:rsid w:val="0042568A"/>
    <w:rsid w:val="00425756"/>
    <w:rsid w:val="00425CD2"/>
    <w:rsid w:val="004319BB"/>
    <w:rsid w:val="00432636"/>
    <w:rsid w:val="00434B93"/>
    <w:rsid w:val="0043583A"/>
    <w:rsid w:val="00436BC4"/>
    <w:rsid w:val="00440546"/>
    <w:rsid w:val="004412C4"/>
    <w:rsid w:val="004463E0"/>
    <w:rsid w:val="0044692C"/>
    <w:rsid w:val="004504D4"/>
    <w:rsid w:val="004523EF"/>
    <w:rsid w:val="00453BDA"/>
    <w:rsid w:val="0045413C"/>
    <w:rsid w:val="00461673"/>
    <w:rsid w:val="0046539C"/>
    <w:rsid w:val="00465A2D"/>
    <w:rsid w:val="00465A50"/>
    <w:rsid w:val="00466B00"/>
    <w:rsid w:val="00466F9D"/>
    <w:rsid w:val="00473187"/>
    <w:rsid w:val="00473C84"/>
    <w:rsid w:val="00476C06"/>
    <w:rsid w:val="00480A1C"/>
    <w:rsid w:val="0048153E"/>
    <w:rsid w:val="00485835"/>
    <w:rsid w:val="00485D05"/>
    <w:rsid w:val="00487727"/>
    <w:rsid w:val="00496542"/>
    <w:rsid w:val="004A49F7"/>
    <w:rsid w:val="004A4A8B"/>
    <w:rsid w:val="004A5C72"/>
    <w:rsid w:val="004A7A53"/>
    <w:rsid w:val="004B2FAE"/>
    <w:rsid w:val="004B3186"/>
    <w:rsid w:val="004B5284"/>
    <w:rsid w:val="004B7028"/>
    <w:rsid w:val="004C2563"/>
    <w:rsid w:val="004F09D5"/>
    <w:rsid w:val="004F46B0"/>
    <w:rsid w:val="004F4C96"/>
    <w:rsid w:val="004F4FBA"/>
    <w:rsid w:val="004F5A3E"/>
    <w:rsid w:val="004F78DE"/>
    <w:rsid w:val="00502AA5"/>
    <w:rsid w:val="00503D81"/>
    <w:rsid w:val="00504093"/>
    <w:rsid w:val="00504F95"/>
    <w:rsid w:val="005052E4"/>
    <w:rsid w:val="00506484"/>
    <w:rsid w:val="005068D8"/>
    <w:rsid w:val="00507760"/>
    <w:rsid w:val="005113EE"/>
    <w:rsid w:val="00514FC4"/>
    <w:rsid w:val="00517FE7"/>
    <w:rsid w:val="0052255D"/>
    <w:rsid w:val="005234AB"/>
    <w:rsid w:val="00526C15"/>
    <w:rsid w:val="00527202"/>
    <w:rsid w:val="00530A94"/>
    <w:rsid w:val="00532D07"/>
    <w:rsid w:val="00532E18"/>
    <w:rsid w:val="00534927"/>
    <w:rsid w:val="00534B0B"/>
    <w:rsid w:val="005358AF"/>
    <w:rsid w:val="00535E3B"/>
    <w:rsid w:val="00536AC1"/>
    <w:rsid w:val="00540028"/>
    <w:rsid w:val="00540654"/>
    <w:rsid w:val="00541B58"/>
    <w:rsid w:val="00541BCB"/>
    <w:rsid w:val="00542C70"/>
    <w:rsid w:val="00544225"/>
    <w:rsid w:val="00545D39"/>
    <w:rsid w:val="00546C42"/>
    <w:rsid w:val="005565F1"/>
    <w:rsid w:val="005605B4"/>
    <w:rsid w:val="00564F27"/>
    <w:rsid w:val="0057402C"/>
    <w:rsid w:val="00575E61"/>
    <w:rsid w:val="0057765A"/>
    <w:rsid w:val="00581827"/>
    <w:rsid w:val="005827BD"/>
    <w:rsid w:val="00585BE5"/>
    <w:rsid w:val="00590145"/>
    <w:rsid w:val="0059037D"/>
    <w:rsid w:val="005916C7"/>
    <w:rsid w:val="00592148"/>
    <w:rsid w:val="00592AE6"/>
    <w:rsid w:val="00593B24"/>
    <w:rsid w:val="005A3F54"/>
    <w:rsid w:val="005A7DD2"/>
    <w:rsid w:val="005B45FC"/>
    <w:rsid w:val="005B4ABD"/>
    <w:rsid w:val="005B59E3"/>
    <w:rsid w:val="005C0B4F"/>
    <w:rsid w:val="005C0C07"/>
    <w:rsid w:val="005C2208"/>
    <w:rsid w:val="005C4AFD"/>
    <w:rsid w:val="005D0730"/>
    <w:rsid w:val="005D1171"/>
    <w:rsid w:val="005D1C14"/>
    <w:rsid w:val="005D1C9C"/>
    <w:rsid w:val="005D32D5"/>
    <w:rsid w:val="005D32F5"/>
    <w:rsid w:val="005D34A1"/>
    <w:rsid w:val="005D3CA8"/>
    <w:rsid w:val="005E1AD9"/>
    <w:rsid w:val="005E3103"/>
    <w:rsid w:val="005E46A4"/>
    <w:rsid w:val="005E520E"/>
    <w:rsid w:val="005F09BF"/>
    <w:rsid w:val="005F1188"/>
    <w:rsid w:val="005F13F6"/>
    <w:rsid w:val="005F47FE"/>
    <w:rsid w:val="005F6021"/>
    <w:rsid w:val="005F6F17"/>
    <w:rsid w:val="00600860"/>
    <w:rsid w:val="00600D8D"/>
    <w:rsid w:val="006038FC"/>
    <w:rsid w:val="006045BD"/>
    <w:rsid w:val="006051CD"/>
    <w:rsid w:val="00607121"/>
    <w:rsid w:val="00607BF6"/>
    <w:rsid w:val="00607F8B"/>
    <w:rsid w:val="006116AB"/>
    <w:rsid w:val="0061308A"/>
    <w:rsid w:val="006145FF"/>
    <w:rsid w:val="00617F07"/>
    <w:rsid w:val="0062043F"/>
    <w:rsid w:val="00620583"/>
    <w:rsid w:val="00623B62"/>
    <w:rsid w:val="00633A40"/>
    <w:rsid w:val="006402BC"/>
    <w:rsid w:val="00646349"/>
    <w:rsid w:val="006536C8"/>
    <w:rsid w:val="006575F5"/>
    <w:rsid w:val="00662A7C"/>
    <w:rsid w:val="00663A8C"/>
    <w:rsid w:val="0066668A"/>
    <w:rsid w:val="00672656"/>
    <w:rsid w:val="00672EA9"/>
    <w:rsid w:val="00674410"/>
    <w:rsid w:val="006761B6"/>
    <w:rsid w:val="00676607"/>
    <w:rsid w:val="00682318"/>
    <w:rsid w:val="006918DF"/>
    <w:rsid w:val="00692CF1"/>
    <w:rsid w:val="00693EC9"/>
    <w:rsid w:val="00695737"/>
    <w:rsid w:val="006A1565"/>
    <w:rsid w:val="006A24E4"/>
    <w:rsid w:val="006A2F12"/>
    <w:rsid w:val="006A496A"/>
    <w:rsid w:val="006A58C3"/>
    <w:rsid w:val="006A736B"/>
    <w:rsid w:val="006B202E"/>
    <w:rsid w:val="006B6792"/>
    <w:rsid w:val="006B6E87"/>
    <w:rsid w:val="006C0B4D"/>
    <w:rsid w:val="006C2455"/>
    <w:rsid w:val="006C3312"/>
    <w:rsid w:val="006C4E07"/>
    <w:rsid w:val="006C6008"/>
    <w:rsid w:val="006C7005"/>
    <w:rsid w:val="006C7644"/>
    <w:rsid w:val="006D001A"/>
    <w:rsid w:val="006D42F9"/>
    <w:rsid w:val="006D4A65"/>
    <w:rsid w:val="006D5E76"/>
    <w:rsid w:val="006E284E"/>
    <w:rsid w:val="006F0172"/>
    <w:rsid w:val="006F0B2C"/>
    <w:rsid w:val="006F3683"/>
    <w:rsid w:val="006F3ADD"/>
    <w:rsid w:val="00701C18"/>
    <w:rsid w:val="00702D3C"/>
    <w:rsid w:val="00702D43"/>
    <w:rsid w:val="007058E5"/>
    <w:rsid w:val="007061F2"/>
    <w:rsid w:val="00707678"/>
    <w:rsid w:val="00713207"/>
    <w:rsid w:val="00716D44"/>
    <w:rsid w:val="0072027E"/>
    <w:rsid w:val="00720B68"/>
    <w:rsid w:val="007212E5"/>
    <w:rsid w:val="007312FC"/>
    <w:rsid w:val="00731ECB"/>
    <w:rsid w:val="00733E5E"/>
    <w:rsid w:val="007352D8"/>
    <w:rsid w:val="007420C7"/>
    <w:rsid w:val="0074439F"/>
    <w:rsid w:val="00745392"/>
    <w:rsid w:val="007468AF"/>
    <w:rsid w:val="00747F79"/>
    <w:rsid w:val="007541D2"/>
    <w:rsid w:val="007546BD"/>
    <w:rsid w:val="0075508F"/>
    <w:rsid w:val="00760C87"/>
    <w:rsid w:val="00765896"/>
    <w:rsid w:val="00765932"/>
    <w:rsid w:val="00765B6A"/>
    <w:rsid w:val="0077098C"/>
    <w:rsid w:val="007720F1"/>
    <w:rsid w:val="00773717"/>
    <w:rsid w:val="00774C12"/>
    <w:rsid w:val="00775DFD"/>
    <w:rsid w:val="00777405"/>
    <w:rsid w:val="00781BF3"/>
    <w:rsid w:val="00784912"/>
    <w:rsid w:val="00785499"/>
    <w:rsid w:val="00786E4C"/>
    <w:rsid w:val="0079157A"/>
    <w:rsid w:val="007925BF"/>
    <w:rsid w:val="007A18D2"/>
    <w:rsid w:val="007A2DAF"/>
    <w:rsid w:val="007A309D"/>
    <w:rsid w:val="007A67BA"/>
    <w:rsid w:val="007A6F47"/>
    <w:rsid w:val="007A7766"/>
    <w:rsid w:val="007B02B7"/>
    <w:rsid w:val="007B2923"/>
    <w:rsid w:val="007B5459"/>
    <w:rsid w:val="007C14BC"/>
    <w:rsid w:val="007C4E1D"/>
    <w:rsid w:val="007D16B1"/>
    <w:rsid w:val="007D226C"/>
    <w:rsid w:val="007D58D6"/>
    <w:rsid w:val="007D6BD4"/>
    <w:rsid w:val="007D6F63"/>
    <w:rsid w:val="007D75DB"/>
    <w:rsid w:val="007D7EB3"/>
    <w:rsid w:val="007E0501"/>
    <w:rsid w:val="007E540F"/>
    <w:rsid w:val="007E7295"/>
    <w:rsid w:val="007F3662"/>
    <w:rsid w:val="007F56AC"/>
    <w:rsid w:val="007F64AD"/>
    <w:rsid w:val="007F6FFE"/>
    <w:rsid w:val="00806931"/>
    <w:rsid w:val="00806D70"/>
    <w:rsid w:val="00807724"/>
    <w:rsid w:val="00811D8B"/>
    <w:rsid w:val="008136D4"/>
    <w:rsid w:val="00816C75"/>
    <w:rsid w:val="00820650"/>
    <w:rsid w:val="00821E95"/>
    <w:rsid w:val="008269A4"/>
    <w:rsid w:val="008274B2"/>
    <w:rsid w:val="00832B59"/>
    <w:rsid w:val="008371FE"/>
    <w:rsid w:val="00840CAA"/>
    <w:rsid w:val="00840D05"/>
    <w:rsid w:val="00862124"/>
    <w:rsid w:val="00866F4E"/>
    <w:rsid w:val="00867005"/>
    <w:rsid w:val="008678FE"/>
    <w:rsid w:val="008735ED"/>
    <w:rsid w:val="00873BBD"/>
    <w:rsid w:val="00874813"/>
    <w:rsid w:val="00874CC4"/>
    <w:rsid w:val="00875FAB"/>
    <w:rsid w:val="00875FF9"/>
    <w:rsid w:val="008766C8"/>
    <w:rsid w:val="00877596"/>
    <w:rsid w:val="008804E1"/>
    <w:rsid w:val="00883DC1"/>
    <w:rsid w:val="00884FD9"/>
    <w:rsid w:val="0088667D"/>
    <w:rsid w:val="008877BD"/>
    <w:rsid w:val="0089364A"/>
    <w:rsid w:val="00894416"/>
    <w:rsid w:val="008A0D82"/>
    <w:rsid w:val="008A2019"/>
    <w:rsid w:val="008A344A"/>
    <w:rsid w:val="008A3A65"/>
    <w:rsid w:val="008A4065"/>
    <w:rsid w:val="008A74CD"/>
    <w:rsid w:val="008A7D4F"/>
    <w:rsid w:val="008B2864"/>
    <w:rsid w:val="008B4E28"/>
    <w:rsid w:val="008B5011"/>
    <w:rsid w:val="008B59B4"/>
    <w:rsid w:val="008C1763"/>
    <w:rsid w:val="008C1BCA"/>
    <w:rsid w:val="008C246C"/>
    <w:rsid w:val="008C4708"/>
    <w:rsid w:val="008C6DAA"/>
    <w:rsid w:val="008D1450"/>
    <w:rsid w:val="008D1877"/>
    <w:rsid w:val="008D31CD"/>
    <w:rsid w:val="008D3EAD"/>
    <w:rsid w:val="008E4947"/>
    <w:rsid w:val="008E658C"/>
    <w:rsid w:val="008F1298"/>
    <w:rsid w:val="008F29CF"/>
    <w:rsid w:val="008F508F"/>
    <w:rsid w:val="009006FE"/>
    <w:rsid w:val="00901622"/>
    <w:rsid w:val="009022E4"/>
    <w:rsid w:val="00905910"/>
    <w:rsid w:val="0090773D"/>
    <w:rsid w:val="00907ADA"/>
    <w:rsid w:val="0091082F"/>
    <w:rsid w:val="00911518"/>
    <w:rsid w:val="0091257C"/>
    <w:rsid w:val="009130D0"/>
    <w:rsid w:val="00913241"/>
    <w:rsid w:val="00914246"/>
    <w:rsid w:val="00916175"/>
    <w:rsid w:val="00922DD3"/>
    <w:rsid w:val="00924502"/>
    <w:rsid w:val="00925051"/>
    <w:rsid w:val="009254DB"/>
    <w:rsid w:val="00934BD5"/>
    <w:rsid w:val="00942307"/>
    <w:rsid w:val="00942501"/>
    <w:rsid w:val="00942E8E"/>
    <w:rsid w:val="00952AAD"/>
    <w:rsid w:val="00954796"/>
    <w:rsid w:val="009551F8"/>
    <w:rsid w:val="009564FB"/>
    <w:rsid w:val="009566F1"/>
    <w:rsid w:val="00957AF4"/>
    <w:rsid w:val="00960965"/>
    <w:rsid w:val="00960D73"/>
    <w:rsid w:val="0096283E"/>
    <w:rsid w:val="00962DC4"/>
    <w:rsid w:val="00965466"/>
    <w:rsid w:val="00965EDA"/>
    <w:rsid w:val="00966243"/>
    <w:rsid w:val="009708A0"/>
    <w:rsid w:val="00972116"/>
    <w:rsid w:val="00980E71"/>
    <w:rsid w:val="0098205D"/>
    <w:rsid w:val="0098337B"/>
    <w:rsid w:val="009854B5"/>
    <w:rsid w:val="009901E5"/>
    <w:rsid w:val="00990A92"/>
    <w:rsid w:val="0099140A"/>
    <w:rsid w:val="00992234"/>
    <w:rsid w:val="0099656C"/>
    <w:rsid w:val="009A44E4"/>
    <w:rsid w:val="009A6516"/>
    <w:rsid w:val="009A748D"/>
    <w:rsid w:val="009B1038"/>
    <w:rsid w:val="009B13FA"/>
    <w:rsid w:val="009B2B71"/>
    <w:rsid w:val="009C1E09"/>
    <w:rsid w:val="009C20A3"/>
    <w:rsid w:val="009C742D"/>
    <w:rsid w:val="009C7856"/>
    <w:rsid w:val="009D0A3D"/>
    <w:rsid w:val="009D0F3A"/>
    <w:rsid w:val="009D1B59"/>
    <w:rsid w:val="009D1E6D"/>
    <w:rsid w:val="009D4C8C"/>
    <w:rsid w:val="009D6BE3"/>
    <w:rsid w:val="009D750F"/>
    <w:rsid w:val="009E1690"/>
    <w:rsid w:val="009E262F"/>
    <w:rsid w:val="009E2BB9"/>
    <w:rsid w:val="009E3EB8"/>
    <w:rsid w:val="009E4693"/>
    <w:rsid w:val="009E54EC"/>
    <w:rsid w:val="009E6678"/>
    <w:rsid w:val="009E6782"/>
    <w:rsid w:val="009E6DEE"/>
    <w:rsid w:val="009E7CA8"/>
    <w:rsid w:val="009F0B87"/>
    <w:rsid w:val="009F0F6C"/>
    <w:rsid w:val="009F6903"/>
    <w:rsid w:val="009F69F2"/>
    <w:rsid w:val="00A011C3"/>
    <w:rsid w:val="00A106AE"/>
    <w:rsid w:val="00A1080A"/>
    <w:rsid w:val="00A11A84"/>
    <w:rsid w:val="00A13477"/>
    <w:rsid w:val="00A2196E"/>
    <w:rsid w:val="00A228C4"/>
    <w:rsid w:val="00A30BF2"/>
    <w:rsid w:val="00A30D5B"/>
    <w:rsid w:val="00A327A7"/>
    <w:rsid w:val="00A42843"/>
    <w:rsid w:val="00A44A03"/>
    <w:rsid w:val="00A44F90"/>
    <w:rsid w:val="00A45138"/>
    <w:rsid w:val="00A46163"/>
    <w:rsid w:val="00A474F2"/>
    <w:rsid w:val="00A47871"/>
    <w:rsid w:val="00A514ED"/>
    <w:rsid w:val="00A52A89"/>
    <w:rsid w:val="00A54A29"/>
    <w:rsid w:val="00A573E8"/>
    <w:rsid w:val="00A615AB"/>
    <w:rsid w:val="00A61B24"/>
    <w:rsid w:val="00A6265F"/>
    <w:rsid w:val="00A62743"/>
    <w:rsid w:val="00A63EC7"/>
    <w:rsid w:val="00A745B4"/>
    <w:rsid w:val="00A76336"/>
    <w:rsid w:val="00A76962"/>
    <w:rsid w:val="00A77E9C"/>
    <w:rsid w:val="00A81AF8"/>
    <w:rsid w:val="00A830BE"/>
    <w:rsid w:val="00A83EDC"/>
    <w:rsid w:val="00A86F9C"/>
    <w:rsid w:val="00A90BF2"/>
    <w:rsid w:val="00A93855"/>
    <w:rsid w:val="00A939EF"/>
    <w:rsid w:val="00A962DD"/>
    <w:rsid w:val="00AA0B9D"/>
    <w:rsid w:val="00AA313F"/>
    <w:rsid w:val="00AA59E2"/>
    <w:rsid w:val="00AA6B7F"/>
    <w:rsid w:val="00AB1198"/>
    <w:rsid w:val="00AB74D5"/>
    <w:rsid w:val="00AC511F"/>
    <w:rsid w:val="00AC5428"/>
    <w:rsid w:val="00AC6A6B"/>
    <w:rsid w:val="00AC6ABF"/>
    <w:rsid w:val="00AD13FC"/>
    <w:rsid w:val="00AD40A9"/>
    <w:rsid w:val="00AE0951"/>
    <w:rsid w:val="00AE2C1F"/>
    <w:rsid w:val="00AE7004"/>
    <w:rsid w:val="00AF25B0"/>
    <w:rsid w:val="00B039EA"/>
    <w:rsid w:val="00B04C57"/>
    <w:rsid w:val="00B05F1D"/>
    <w:rsid w:val="00B12096"/>
    <w:rsid w:val="00B2023C"/>
    <w:rsid w:val="00B209E9"/>
    <w:rsid w:val="00B212CD"/>
    <w:rsid w:val="00B21CFA"/>
    <w:rsid w:val="00B2425C"/>
    <w:rsid w:val="00B24C70"/>
    <w:rsid w:val="00B256A9"/>
    <w:rsid w:val="00B2695E"/>
    <w:rsid w:val="00B26B0C"/>
    <w:rsid w:val="00B321C6"/>
    <w:rsid w:val="00B3330E"/>
    <w:rsid w:val="00B34738"/>
    <w:rsid w:val="00B40C74"/>
    <w:rsid w:val="00B435C8"/>
    <w:rsid w:val="00B43A3F"/>
    <w:rsid w:val="00B444BC"/>
    <w:rsid w:val="00B4796E"/>
    <w:rsid w:val="00B62035"/>
    <w:rsid w:val="00B63B75"/>
    <w:rsid w:val="00B6503B"/>
    <w:rsid w:val="00B65EAA"/>
    <w:rsid w:val="00B67506"/>
    <w:rsid w:val="00B74C8B"/>
    <w:rsid w:val="00B855FE"/>
    <w:rsid w:val="00B91E53"/>
    <w:rsid w:val="00B91E95"/>
    <w:rsid w:val="00B94FE6"/>
    <w:rsid w:val="00BA0044"/>
    <w:rsid w:val="00BA0913"/>
    <w:rsid w:val="00BA1708"/>
    <w:rsid w:val="00BA3DED"/>
    <w:rsid w:val="00BB2399"/>
    <w:rsid w:val="00BB2AA8"/>
    <w:rsid w:val="00BB7828"/>
    <w:rsid w:val="00BC19B7"/>
    <w:rsid w:val="00BC27DA"/>
    <w:rsid w:val="00BC6BC9"/>
    <w:rsid w:val="00BD2609"/>
    <w:rsid w:val="00BD63AB"/>
    <w:rsid w:val="00BD71C6"/>
    <w:rsid w:val="00BD7358"/>
    <w:rsid w:val="00BE23AE"/>
    <w:rsid w:val="00BE5854"/>
    <w:rsid w:val="00BF2A23"/>
    <w:rsid w:val="00BF4BDB"/>
    <w:rsid w:val="00C014CC"/>
    <w:rsid w:val="00C02C3C"/>
    <w:rsid w:val="00C03388"/>
    <w:rsid w:val="00C07E5A"/>
    <w:rsid w:val="00C1065B"/>
    <w:rsid w:val="00C2027B"/>
    <w:rsid w:val="00C21AB8"/>
    <w:rsid w:val="00C22093"/>
    <w:rsid w:val="00C253AC"/>
    <w:rsid w:val="00C30FE6"/>
    <w:rsid w:val="00C3242A"/>
    <w:rsid w:val="00C35847"/>
    <w:rsid w:val="00C367B5"/>
    <w:rsid w:val="00C44B7C"/>
    <w:rsid w:val="00C51584"/>
    <w:rsid w:val="00C525E6"/>
    <w:rsid w:val="00C53D04"/>
    <w:rsid w:val="00C7188A"/>
    <w:rsid w:val="00C71EE7"/>
    <w:rsid w:val="00C71F01"/>
    <w:rsid w:val="00C7379C"/>
    <w:rsid w:val="00C7381F"/>
    <w:rsid w:val="00C73ED5"/>
    <w:rsid w:val="00C76F69"/>
    <w:rsid w:val="00C80D26"/>
    <w:rsid w:val="00C83589"/>
    <w:rsid w:val="00C83BBB"/>
    <w:rsid w:val="00C8569A"/>
    <w:rsid w:val="00C85CB8"/>
    <w:rsid w:val="00C8797E"/>
    <w:rsid w:val="00C93B89"/>
    <w:rsid w:val="00C97FB1"/>
    <w:rsid w:val="00CA3B46"/>
    <w:rsid w:val="00CB3950"/>
    <w:rsid w:val="00CB6DF1"/>
    <w:rsid w:val="00CC56F3"/>
    <w:rsid w:val="00CC790E"/>
    <w:rsid w:val="00CD0C11"/>
    <w:rsid w:val="00CD1858"/>
    <w:rsid w:val="00CD20AF"/>
    <w:rsid w:val="00CD598D"/>
    <w:rsid w:val="00CD5FD8"/>
    <w:rsid w:val="00CD620A"/>
    <w:rsid w:val="00CD722A"/>
    <w:rsid w:val="00CE1028"/>
    <w:rsid w:val="00CF20D8"/>
    <w:rsid w:val="00CF546C"/>
    <w:rsid w:val="00CF72E0"/>
    <w:rsid w:val="00CF7800"/>
    <w:rsid w:val="00D03A5E"/>
    <w:rsid w:val="00D0457A"/>
    <w:rsid w:val="00D04A13"/>
    <w:rsid w:val="00D04A5B"/>
    <w:rsid w:val="00D06A4C"/>
    <w:rsid w:val="00D07BB7"/>
    <w:rsid w:val="00D10506"/>
    <w:rsid w:val="00D1335F"/>
    <w:rsid w:val="00D16A16"/>
    <w:rsid w:val="00D21906"/>
    <w:rsid w:val="00D21A10"/>
    <w:rsid w:val="00D241E3"/>
    <w:rsid w:val="00D24DE7"/>
    <w:rsid w:val="00D2698E"/>
    <w:rsid w:val="00D30C8D"/>
    <w:rsid w:val="00D30EA5"/>
    <w:rsid w:val="00D31935"/>
    <w:rsid w:val="00D34ED8"/>
    <w:rsid w:val="00D363E0"/>
    <w:rsid w:val="00D37BD8"/>
    <w:rsid w:val="00D44318"/>
    <w:rsid w:val="00D454FC"/>
    <w:rsid w:val="00D465B4"/>
    <w:rsid w:val="00D5397E"/>
    <w:rsid w:val="00D54CA4"/>
    <w:rsid w:val="00D563B4"/>
    <w:rsid w:val="00D663EC"/>
    <w:rsid w:val="00D6744A"/>
    <w:rsid w:val="00D67B81"/>
    <w:rsid w:val="00D72D8B"/>
    <w:rsid w:val="00D75151"/>
    <w:rsid w:val="00D776B1"/>
    <w:rsid w:val="00D812A3"/>
    <w:rsid w:val="00D82D90"/>
    <w:rsid w:val="00D853FB"/>
    <w:rsid w:val="00D85A27"/>
    <w:rsid w:val="00D861D4"/>
    <w:rsid w:val="00D873D6"/>
    <w:rsid w:val="00D877BE"/>
    <w:rsid w:val="00D87BB1"/>
    <w:rsid w:val="00D87D03"/>
    <w:rsid w:val="00D908F5"/>
    <w:rsid w:val="00D9163E"/>
    <w:rsid w:val="00D91699"/>
    <w:rsid w:val="00D9174E"/>
    <w:rsid w:val="00D96CA8"/>
    <w:rsid w:val="00DA1C0D"/>
    <w:rsid w:val="00DA4EDA"/>
    <w:rsid w:val="00DA748C"/>
    <w:rsid w:val="00DA79EB"/>
    <w:rsid w:val="00DB2F89"/>
    <w:rsid w:val="00DC0B57"/>
    <w:rsid w:val="00DC1134"/>
    <w:rsid w:val="00DC46C8"/>
    <w:rsid w:val="00DC563D"/>
    <w:rsid w:val="00DC77F1"/>
    <w:rsid w:val="00DC7AE8"/>
    <w:rsid w:val="00DD0682"/>
    <w:rsid w:val="00DD1B5D"/>
    <w:rsid w:val="00DE063F"/>
    <w:rsid w:val="00DE66E8"/>
    <w:rsid w:val="00DF065E"/>
    <w:rsid w:val="00E05C9E"/>
    <w:rsid w:val="00E07CD9"/>
    <w:rsid w:val="00E07FD9"/>
    <w:rsid w:val="00E120C9"/>
    <w:rsid w:val="00E17F79"/>
    <w:rsid w:val="00E2223F"/>
    <w:rsid w:val="00E24338"/>
    <w:rsid w:val="00E24E5A"/>
    <w:rsid w:val="00E27E98"/>
    <w:rsid w:val="00E302A6"/>
    <w:rsid w:val="00E30840"/>
    <w:rsid w:val="00E30C71"/>
    <w:rsid w:val="00E32619"/>
    <w:rsid w:val="00E34FEF"/>
    <w:rsid w:val="00E372BE"/>
    <w:rsid w:val="00E37D62"/>
    <w:rsid w:val="00E37E70"/>
    <w:rsid w:val="00E40930"/>
    <w:rsid w:val="00E41C9F"/>
    <w:rsid w:val="00E4487E"/>
    <w:rsid w:val="00E474C5"/>
    <w:rsid w:val="00E51911"/>
    <w:rsid w:val="00E5427C"/>
    <w:rsid w:val="00E54843"/>
    <w:rsid w:val="00E6143D"/>
    <w:rsid w:val="00E62804"/>
    <w:rsid w:val="00E62908"/>
    <w:rsid w:val="00E63083"/>
    <w:rsid w:val="00E6482B"/>
    <w:rsid w:val="00E6531C"/>
    <w:rsid w:val="00E66552"/>
    <w:rsid w:val="00E732B4"/>
    <w:rsid w:val="00E74C56"/>
    <w:rsid w:val="00E75E03"/>
    <w:rsid w:val="00E81208"/>
    <w:rsid w:val="00E81E40"/>
    <w:rsid w:val="00E83C69"/>
    <w:rsid w:val="00E8518D"/>
    <w:rsid w:val="00E8554C"/>
    <w:rsid w:val="00E90356"/>
    <w:rsid w:val="00E9089E"/>
    <w:rsid w:val="00E9112F"/>
    <w:rsid w:val="00E915B9"/>
    <w:rsid w:val="00EA07C8"/>
    <w:rsid w:val="00EA2CDA"/>
    <w:rsid w:val="00EA342F"/>
    <w:rsid w:val="00EA4E34"/>
    <w:rsid w:val="00EA7AA6"/>
    <w:rsid w:val="00EB2575"/>
    <w:rsid w:val="00EB6282"/>
    <w:rsid w:val="00ED408D"/>
    <w:rsid w:val="00ED669C"/>
    <w:rsid w:val="00EE0BC0"/>
    <w:rsid w:val="00EE1F4E"/>
    <w:rsid w:val="00EE21E8"/>
    <w:rsid w:val="00EE41CE"/>
    <w:rsid w:val="00EE6E0F"/>
    <w:rsid w:val="00EF0352"/>
    <w:rsid w:val="00EF153B"/>
    <w:rsid w:val="00EF2269"/>
    <w:rsid w:val="00EF6040"/>
    <w:rsid w:val="00F0136C"/>
    <w:rsid w:val="00F020A5"/>
    <w:rsid w:val="00F0641E"/>
    <w:rsid w:val="00F064EE"/>
    <w:rsid w:val="00F07A6E"/>
    <w:rsid w:val="00F10F2C"/>
    <w:rsid w:val="00F11EBE"/>
    <w:rsid w:val="00F137B8"/>
    <w:rsid w:val="00F15567"/>
    <w:rsid w:val="00F15882"/>
    <w:rsid w:val="00F20854"/>
    <w:rsid w:val="00F21A2E"/>
    <w:rsid w:val="00F255ED"/>
    <w:rsid w:val="00F2620D"/>
    <w:rsid w:val="00F3155B"/>
    <w:rsid w:val="00F31D84"/>
    <w:rsid w:val="00F3262A"/>
    <w:rsid w:val="00F34074"/>
    <w:rsid w:val="00F35D27"/>
    <w:rsid w:val="00F370C5"/>
    <w:rsid w:val="00F42EC9"/>
    <w:rsid w:val="00F432F6"/>
    <w:rsid w:val="00F44DDD"/>
    <w:rsid w:val="00F464B8"/>
    <w:rsid w:val="00F57AA4"/>
    <w:rsid w:val="00F64069"/>
    <w:rsid w:val="00F726F6"/>
    <w:rsid w:val="00F7290F"/>
    <w:rsid w:val="00F829A9"/>
    <w:rsid w:val="00F87C0D"/>
    <w:rsid w:val="00F94D9B"/>
    <w:rsid w:val="00FA02B2"/>
    <w:rsid w:val="00FA2C8D"/>
    <w:rsid w:val="00FA3169"/>
    <w:rsid w:val="00FA6449"/>
    <w:rsid w:val="00FB1129"/>
    <w:rsid w:val="00FB258F"/>
    <w:rsid w:val="00FB3354"/>
    <w:rsid w:val="00FB4CD7"/>
    <w:rsid w:val="00FB5DAB"/>
    <w:rsid w:val="00FB7611"/>
    <w:rsid w:val="00FC3262"/>
    <w:rsid w:val="00FC4673"/>
    <w:rsid w:val="00FC5F86"/>
    <w:rsid w:val="00FD0D77"/>
    <w:rsid w:val="00FD1C87"/>
    <w:rsid w:val="00FD3884"/>
    <w:rsid w:val="00FD4A12"/>
    <w:rsid w:val="00FD5B70"/>
    <w:rsid w:val="00FD6B79"/>
    <w:rsid w:val="00FE040B"/>
    <w:rsid w:val="00FE0889"/>
    <w:rsid w:val="00FE3714"/>
    <w:rsid w:val="00FE4A4A"/>
    <w:rsid w:val="00FE5B01"/>
    <w:rsid w:val="00FF233B"/>
    <w:rsid w:val="00FF2BAC"/>
    <w:rsid w:val="00FF434D"/>
    <w:rsid w:val="00FF756E"/>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2E9030"/>
  <w15:docId w15:val="{35670640-0A49-7E48-BF44-F0C65A7B0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66F4B"/>
    <w:pPr>
      <w:spacing w:line="240" w:lineRule="atLeast"/>
    </w:pPr>
    <w:rPr>
      <w:rFonts w:ascii="WMF Rotis" w:hAnsi="WMF Rotis"/>
      <w:sz w:val="22"/>
      <w:lang w:eastAsia="en-US"/>
    </w:rPr>
  </w:style>
  <w:style w:type="paragraph" w:styleId="berschrift1">
    <w:name w:val="heading 1"/>
    <w:basedOn w:val="Standard"/>
    <w:next w:val="Standard"/>
    <w:qFormat/>
    <w:rsid w:val="003778D1"/>
    <w:pPr>
      <w:keepNext/>
      <w:spacing w:before="240" w:after="60"/>
      <w:outlineLvl w:val="0"/>
    </w:pPr>
    <w:rPr>
      <w:rFonts w:cs="Arial"/>
      <w:b/>
      <w:bCs/>
      <w:kern w:val="32"/>
      <w:sz w:val="32"/>
      <w:szCs w:val="32"/>
    </w:rPr>
  </w:style>
  <w:style w:type="paragraph" w:styleId="berschrift2">
    <w:name w:val="heading 2"/>
    <w:basedOn w:val="Standard"/>
    <w:next w:val="Standard"/>
    <w:qFormat/>
    <w:rsid w:val="003778D1"/>
    <w:pPr>
      <w:keepNext/>
      <w:spacing w:before="240" w:after="60"/>
      <w:outlineLvl w:val="1"/>
    </w:pPr>
    <w:rPr>
      <w:rFonts w:cs="Arial"/>
      <w:b/>
      <w:bCs/>
      <w:i/>
      <w:iCs/>
      <w:sz w:val="28"/>
      <w:szCs w:val="28"/>
    </w:rPr>
  </w:style>
  <w:style w:type="paragraph" w:styleId="berschrift3">
    <w:name w:val="heading 3"/>
    <w:basedOn w:val="Standard"/>
    <w:next w:val="Standard"/>
    <w:qFormat/>
    <w:rsid w:val="003778D1"/>
    <w:pPr>
      <w:keepNext/>
      <w:spacing w:before="240" w:after="60"/>
      <w:outlineLvl w:val="2"/>
    </w:pPr>
    <w:rPr>
      <w:rFonts w:cs="Arial"/>
      <w:b/>
      <w:bCs/>
      <w:sz w:val="26"/>
      <w:szCs w:val="26"/>
    </w:rPr>
  </w:style>
  <w:style w:type="paragraph" w:styleId="berschrift4">
    <w:name w:val="heading 4"/>
    <w:basedOn w:val="Standard"/>
    <w:next w:val="Standard"/>
    <w:qFormat/>
    <w:rsid w:val="003778D1"/>
    <w:pPr>
      <w:keepNext/>
      <w:spacing w:before="240" w:after="60"/>
      <w:outlineLvl w:val="3"/>
    </w:pPr>
    <w:rPr>
      <w:b/>
      <w:bCs/>
      <w:sz w:val="28"/>
      <w:szCs w:val="28"/>
    </w:rPr>
  </w:style>
  <w:style w:type="paragraph" w:styleId="berschrift5">
    <w:name w:val="heading 5"/>
    <w:basedOn w:val="Standard"/>
    <w:next w:val="Standard"/>
    <w:qFormat/>
    <w:rsid w:val="003778D1"/>
    <w:pPr>
      <w:spacing w:before="240" w:after="60"/>
      <w:outlineLvl w:val="4"/>
    </w:pPr>
    <w:rPr>
      <w:b/>
      <w:bCs/>
      <w:i/>
      <w:iCs/>
      <w:sz w:val="26"/>
      <w:szCs w:val="26"/>
    </w:rPr>
  </w:style>
  <w:style w:type="paragraph" w:styleId="berschrift6">
    <w:name w:val="heading 6"/>
    <w:basedOn w:val="Standard"/>
    <w:next w:val="Standard"/>
    <w:qFormat/>
    <w:rsid w:val="003778D1"/>
    <w:pPr>
      <w:spacing w:before="240" w:after="60"/>
      <w:outlineLvl w:val="5"/>
    </w:pPr>
    <w:rPr>
      <w:b/>
      <w:bCs/>
      <w:szCs w:val="22"/>
    </w:rPr>
  </w:style>
  <w:style w:type="paragraph" w:styleId="berschrift7">
    <w:name w:val="heading 7"/>
    <w:basedOn w:val="Standard"/>
    <w:next w:val="Standard"/>
    <w:qFormat/>
    <w:rsid w:val="007B67A3"/>
    <w:pPr>
      <w:spacing w:before="240" w:after="60"/>
      <w:outlineLvl w:val="6"/>
    </w:pPr>
    <w:rPr>
      <w:szCs w:val="24"/>
    </w:rPr>
  </w:style>
  <w:style w:type="paragraph" w:styleId="berschrift8">
    <w:name w:val="heading 8"/>
    <w:basedOn w:val="Standard"/>
    <w:next w:val="Standard"/>
    <w:qFormat/>
    <w:rsid w:val="007B67A3"/>
    <w:pPr>
      <w:spacing w:before="240" w:after="60"/>
      <w:outlineLvl w:val="7"/>
    </w:pPr>
    <w:rPr>
      <w:i/>
      <w:iCs/>
      <w:szCs w:val="24"/>
    </w:rPr>
  </w:style>
  <w:style w:type="paragraph" w:styleId="berschrift9">
    <w:name w:val="heading 9"/>
    <w:basedOn w:val="Standard"/>
    <w:next w:val="Standard"/>
    <w:qFormat/>
    <w:rsid w:val="003778D1"/>
    <w:p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semiHidden/>
    <w:unhideWhenUsed/>
  </w:style>
  <w:style w:type="paragraph" w:customStyle="1" w:styleId="MLStat">
    <w:name w:val="MLStat"/>
    <w:rsid w:val="003778D1"/>
    <w:pPr>
      <w:spacing w:before="2" w:after="2" w:line="20" w:lineRule="exact"/>
      <w:ind w:left="2000" w:right="2000" w:firstLine="2000"/>
    </w:pPr>
    <w:rPr>
      <w:rFonts w:ascii="MLStat" w:hAnsi="MLStat"/>
      <w:sz w:val="2"/>
      <w:lang w:eastAsia="en-US"/>
    </w:rPr>
  </w:style>
  <w:style w:type="paragraph" w:styleId="Kopfzeile">
    <w:name w:val="header"/>
    <w:basedOn w:val="Standard"/>
    <w:rsid w:val="003778D1"/>
    <w:pPr>
      <w:tabs>
        <w:tab w:val="center" w:pos="4153"/>
        <w:tab w:val="right" w:pos="8306"/>
      </w:tabs>
    </w:pPr>
  </w:style>
  <w:style w:type="paragraph" w:styleId="Fuzeile">
    <w:name w:val="footer"/>
    <w:basedOn w:val="Standard"/>
    <w:rsid w:val="003778D1"/>
    <w:pPr>
      <w:tabs>
        <w:tab w:val="center" w:pos="4153"/>
        <w:tab w:val="right" w:pos="8306"/>
      </w:tabs>
    </w:pPr>
  </w:style>
  <w:style w:type="paragraph" w:styleId="Sprechblasentext">
    <w:name w:val="Balloon Text"/>
    <w:basedOn w:val="Standard"/>
    <w:semiHidden/>
    <w:rsid w:val="003778D1"/>
    <w:rPr>
      <w:rFonts w:ascii="Tahoma" w:hAnsi="Tahoma" w:cs="Tahoma"/>
      <w:sz w:val="16"/>
      <w:szCs w:val="16"/>
    </w:rPr>
  </w:style>
  <w:style w:type="table" w:styleId="Tabellenraster">
    <w:name w:val="Table Grid"/>
    <w:basedOn w:val="NormaleTabelle"/>
    <w:rsid w:val="00B861D0"/>
    <w:pPr>
      <w:spacing w:line="257"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1"/>
    <w:rsid w:val="003778D1"/>
  </w:style>
  <w:style w:type="character" w:styleId="Hyperlink">
    <w:name w:val="Hyperlink"/>
    <w:uiPriority w:val="99"/>
    <w:unhideWhenUsed/>
    <w:rsid w:val="004A7DBE"/>
    <w:rPr>
      <w:color w:val="0000FF"/>
      <w:u w:val="single"/>
    </w:rPr>
  </w:style>
  <w:style w:type="character" w:styleId="Kommentarzeichen">
    <w:name w:val="annotation reference"/>
    <w:rsid w:val="00B40BFA"/>
    <w:rPr>
      <w:sz w:val="16"/>
      <w:szCs w:val="16"/>
    </w:rPr>
  </w:style>
  <w:style w:type="paragraph" w:styleId="Kommentartext">
    <w:name w:val="annotation text"/>
    <w:basedOn w:val="Standard"/>
    <w:link w:val="KommentartextZchn"/>
    <w:rsid w:val="00B40BFA"/>
    <w:rPr>
      <w:sz w:val="20"/>
    </w:rPr>
  </w:style>
  <w:style w:type="character" w:customStyle="1" w:styleId="KommentartextZchn">
    <w:name w:val="Kommentartext Zchn"/>
    <w:link w:val="Kommentartext"/>
    <w:rsid w:val="00B40BFA"/>
    <w:rPr>
      <w:rFonts w:ascii="WMF Rotis" w:hAnsi="WMF Rotis"/>
      <w:lang w:eastAsia="en-US"/>
    </w:rPr>
  </w:style>
  <w:style w:type="paragraph" w:styleId="Kommentarthema">
    <w:name w:val="annotation subject"/>
    <w:basedOn w:val="Kommentartext"/>
    <w:next w:val="Kommentartext"/>
    <w:link w:val="KommentarthemaZchn"/>
    <w:rsid w:val="00B40BFA"/>
    <w:rPr>
      <w:b/>
      <w:bCs/>
    </w:rPr>
  </w:style>
  <w:style w:type="character" w:customStyle="1" w:styleId="KommentarthemaZchn">
    <w:name w:val="Kommentarthema Zchn"/>
    <w:link w:val="Kommentarthema"/>
    <w:rsid w:val="00B40BFA"/>
    <w:rPr>
      <w:rFonts w:ascii="WMF Rotis" w:hAnsi="WMF Rotis"/>
      <w:b/>
      <w:bCs/>
      <w:lang w:eastAsia="en-US"/>
    </w:rPr>
  </w:style>
  <w:style w:type="paragraph" w:customStyle="1" w:styleId="MittleresRaster1-Akzent21">
    <w:name w:val="Mittleres Raster 1 - Akzent 21"/>
    <w:basedOn w:val="Standard"/>
    <w:uiPriority w:val="34"/>
    <w:qFormat/>
    <w:rsid w:val="00083124"/>
    <w:pPr>
      <w:spacing w:after="200" w:line="240" w:lineRule="auto"/>
      <w:ind w:left="720"/>
      <w:contextualSpacing/>
    </w:pPr>
    <w:rPr>
      <w:rFonts w:ascii="Cambria" w:eastAsia="Cambria" w:hAnsi="Cambria"/>
      <w:sz w:val="24"/>
      <w:szCs w:val="24"/>
    </w:rPr>
  </w:style>
  <w:style w:type="paragraph" w:customStyle="1" w:styleId="Bearbeitung1">
    <w:name w:val="Bearbeitung1"/>
    <w:hidden/>
    <w:rsid w:val="004B5284"/>
    <w:rPr>
      <w:rFonts w:ascii="WMF Rotis" w:hAnsi="WMF Rotis"/>
      <w:sz w:val="22"/>
      <w:lang w:eastAsia="en-US"/>
    </w:rPr>
  </w:style>
  <w:style w:type="paragraph" w:customStyle="1" w:styleId="p1">
    <w:name w:val="p1"/>
    <w:basedOn w:val="Standard"/>
    <w:rsid w:val="0033758C"/>
    <w:pPr>
      <w:spacing w:line="240" w:lineRule="auto"/>
    </w:pPr>
    <w:rPr>
      <w:rFonts w:ascii="Arial" w:eastAsiaTheme="minorHAnsi" w:hAnsi="Arial" w:cs="Arial"/>
      <w:sz w:val="23"/>
      <w:szCs w:val="23"/>
      <w:lang w:eastAsia="de-DE"/>
    </w:rPr>
  </w:style>
  <w:style w:type="character" w:customStyle="1" w:styleId="s1">
    <w:name w:val="s1"/>
    <w:basedOn w:val="Absatz-Standardschriftart"/>
    <w:rsid w:val="0033758C"/>
  </w:style>
  <w:style w:type="paragraph" w:styleId="Listenabsatz">
    <w:name w:val="List Paragraph"/>
    <w:basedOn w:val="Standard"/>
    <w:uiPriority w:val="34"/>
    <w:qFormat/>
    <w:rsid w:val="009C7856"/>
    <w:pPr>
      <w:spacing w:after="200" w:line="276" w:lineRule="auto"/>
      <w:ind w:left="720"/>
      <w:contextualSpacing/>
    </w:pPr>
    <w:rPr>
      <w:rFonts w:asciiTheme="minorHAnsi" w:eastAsiaTheme="minorHAnsi" w:hAnsiTheme="minorHAnsi" w:cstheme="minorBidi"/>
      <w:szCs w:val="22"/>
    </w:rPr>
  </w:style>
  <w:style w:type="paragraph" w:styleId="berarbeitung">
    <w:name w:val="Revision"/>
    <w:hidden/>
    <w:semiHidden/>
    <w:rsid w:val="009C742D"/>
    <w:rPr>
      <w:rFonts w:ascii="WMF Rotis" w:hAnsi="WMF Rotis"/>
      <w:sz w:val="22"/>
      <w:lang w:eastAsia="en-US"/>
    </w:rPr>
  </w:style>
  <w:style w:type="character" w:styleId="Fett">
    <w:name w:val="Strong"/>
    <w:basedOn w:val="Absatz-Standardschriftart"/>
    <w:qFormat/>
    <w:rsid w:val="00466B00"/>
    <w:rPr>
      <w:b/>
      <w:bCs/>
    </w:rPr>
  </w:style>
  <w:style w:type="character" w:customStyle="1" w:styleId="NichtaufgelsteErwhnung1">
    <w:name w:val="Nicht aufgelöste Erwähnung1"/>
    <w:basedOn w:val="Absatz-Standardschriftart"/>
    <w:uiPriority w:val="99"/>
    <w:semiHidden/>
    <w:unhideWhenUsed/>
    <w:rsid w:val="00FE3714"/>
    <w:rPr>
      <w:color w:val="605E5C"/>
      <w:shd w:val="clear" w:color="auto" w:fill="E1DFDD"/>
    </w:rPr>
  </w:style>
  <w:style w:type="character" w:styleId="BesuchterLink">
    <w:name w:val="FollowedHyperlink"/>
    <w:basedOn w:val="Absatz-Standardschriftart"/>
    <w:semiHidden/>
    <w:unhideWhenUsed/>
    <w:rsid w:val="00FE3714"/>
    <w:rPr>
      <w:color w:val="954F72" w:themeColor="followedHyperlink"/>
      <w:u w:val="single"/>
    </w:rPr>
  </w:style>
  <w:style w:type="character" w:customStyle="1" w:styleId="apple-converted-space">
    <w:name w:val="apple-converted-space"/>
    <w:basedOn w:val="Absatz-Standardschriftart"/>
    <w:rsid w:val="00965EDA"/>
  </w:style>
  <w:style w:type="paragraph" w:styleId="Textkrper">
    <w:name w:val="Body Text"/>
    <w:basedOn w:val="Standard"/>
    <w:link w:val="TextkrperZchn"/>
    <w:rsid w:val="003514EB"/>
    <w:pPr>
      <w:autoSpaceDE w:val="0"/>
      <w:autoSpaceDN w:val="0"/>
      <w:spacing w:line="240" w:lineRule="auto"/>
    </w:pPr>
    <w:rPr>
      <w:rFonts w:ascii="Helvetica" w:eastAsia="MS Mincho" w:hAnsi="Helvetica"/>
      <w:sz w:val="18"/>
      <w:lang w:eastAsia="de-DE"/>
    </w:rPr>
  </w:style>
  <w:style w:type="character" w:customStyle="1" w:styleId="TextkrperZchn">
    <w:name w:val="Textkörper Zchn"/>
    <w:basedOn w:val="Absatz-Standardschriftart"/>
    <w:link w:val="Textkrper"/>
    <w:rsid w:val="003514EB"/>
    <w:rPr>
      <w:rFonts w:ascii="Helvetica" w:eastAsia="MS Mincho" w:hAnsi="Helvetica"/>
      <w:sz w:val="18"/>
    </w:rPr>
  </w:style>
  <w:style w:type="character" w:customStyle="1" w:styleId="NichtaufgelsteErwhnung2">
    <w:name w:val="Nicht aufgelöste Erwähnung2"/>
    <w:basedOn w:val="Absatz-Standardschriftart"/>
    <w:uiPriority w:val="99"/>
    <w:semiHidden/>
    <w:unhideWhenUsed/>
    <w:rsid w:val="00F42EC9"/>
    <w:rPr>
      <w:color w:val="605E5C"/>
      <w:shd w:val="clear" w:color="auto" w:fill="E1DFDD"/>
    </w:rPr>
  </w:style>
  <w:style w:type="character" w:customStyle="1" w:styleId="NichtaufgelsteErwhnung3">
    <w:name w:val="Nicht aufgelöste Erwähnung3"/>
    <w:basedOn w:val="Absatz-Standardschriftart"/>
    <w:uiPriority w:val="99"/>
    <w:semiHidden/>
    <w:unhideWhenUsed/>
    <w:rsid w:val="00AC6A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0184691">
      <w:bodyDiv w:val="1"/>
      <w:marLeft w:val="0"/>
      <w:marRight w:val="0"/>
      <w:marTop w:val="0"/>
      <w:marBottom w:val="0"/>
      <w:divBdr>
        <w:top w:val="none" w:sz="0" w:space="0" w:color="auto"/>
        <w:left w:val="none" w:sz="0" w:space="0" w:color="auto"/>
        <w:bottom w:val="none" w:sz="0" w:space="0" w:color="auto"/>
        <w:right w:val="none" w:sz="0" w:space="0" w:color="auto"/>
      </w:divBdr>
    </w:div>
    <w:div w:id="494030339">
      <w:bodyDiv w:val="1"/>
      <w:marLeft w:val="0"/>
      <w:marRight w:val="0"/>
      <w:marTop w:val="0"/>
      <w:marBottom w:val="0"/>
      <w:divBdr>
        <w:top w:val="none" w:sz="0" w:space="0" w:color="auto"/>
        <w:left w:val="none" w:sz="0" w:space="0" w:color="auto"/>
        <w:bottom w:val="none" w:sz="0" w:space="0" w:color="auto"/>
        <w:right w:val="none" w:sz="0" w:space="0" w:color="auto"/>
      </w:divBdr>
    </w:div>
    <w:div w:id="563175894">
      <w:bodyDiv w:val="1"/>
      <w:marLeft w:val="0"/>
      <w:marRight w:val="0"/>
      <w:marTop w:val="0"/>
      <w:marBottom w:val="0"/>
      <w:divBdr>
        <w:top w:val="none" w:sz="0" w:space="0" w:color="auto"/>
        <w:left w:val="none" w:sz="0" w:space="0" w:color="auto"/>
        <w:bottom w:val="none" w:sz="0" w:space="0" w:color="auto"/>
        <w:right w:val="none" w:sz="0" w:space="0" w:color="auto"/>
      </w:divBdr>
    </w:div>
    <w:div w:id="1104837505">
      <w:bodyDiv w:val="1"/>
      <w:marLeft w:val="0"/>
      <w:marRight w:val="0"/>
      <w:marTop w:val="0"/>
      <w:marBottom w:val="0"/>
      <w:divBdr>
        <w:top w:val="none" w:sz="0" w:space="0" w:color="auto"/>
        <w:left w:val="none" w:sz="0" w:space="0" w:color="auto"/>
        <w:bottom w:val="none" w:sz="0" w:space="0" w:color="auto"/>
        <w:right w:val="none" w:sz="0" w:space="0" w:color="auto"/>
      </w:divBdr>
    </w:div>
    <w:div w:id="1485776104">
      <w:bodyDiv w:val="1"/>
      <w:marLeft w:val="0"/>
      <w:marRight w:val="0"/>
      <w:marTop w:val="0"/>
      <w:marBottom w:val="0"/>
      <w:divBdr>
        <w:top w:val="none" w:sz="0" w:space="0" w:color="auto"/>
        <w:left w:val="none" w:sz="0" w:space="0" w:color="auto"/>
        <w:bottom w:val="none" w:sz="0" w:space="0" w:color="auto"/>
        <w:right w:val="none" w:sz="0" w:space="0" w:color="auto"/>
      </w:divBdr>
      <w:divsChild>
        <w:div w:id="1654487321">
          <w:marLeft w:val="0"/>
          <w:marRight w:val="0"/>
          <w:marTop w:val="0"/>
          <w:marBottom w:val="0"/>
          <w:divBdr>
            <w:top w:val="none" w:sz="0" w:space="0" w:color="auto"/>
            <w:left w:val="none" w:sz="0" w:space="0" w:color="auto"/>
            <w:bottom w:val="none" w:sz="0" w:space="0" w:color="auto"/>
            <w:right w:val="none" w:sz="0" w:space="0" w:color="auto"/>
          </w:divBdr>
        </w:div>
        <w:div w:id="1564363924">
          <w:marLeft w:val="0"/>
          <w:marRight w:val="0"/>
          <w:marTop w:val="0"/>
          <w:marBottom w:val="0"/>
          <w:divBdr>
            <w:top w:val="none" w:sz="0" w:space="0" w:color="auto"/>
            <w:left w:val="none" w:sz="0" w:space="0" w:color="auto"/>
            <w:bottom w:val="none" w:sz="0" w:space="0" w:color="auto"/>
            <w:right w:val="none" w:sz="0" w:space="0" w:color="auto"/>
          </w:divBdr>
        </w:div>
        <w:div w:id="1831753413">
          <w:marLeft w:val="0"/>
          <w:marRight w:val="0"/>
          <w:marTop w:val="0"/>
          <w:marBottom w:val="0"/>
          <w:divBdr>
            <w:top w:val="none" w:sz="0" w:space="0" w:color="auto"/>
            <w:left w:val="none" w:sz="0" w:space="0" w:color="auto"/>
            <w:bottom w:val="none" w:sz="0" w:space="0" w:color="auto"/>
            <w:right w:val="none" w:sz="0" w:space="0" w:color="auto"/>
          </w:divBdr>
        </w:div>
      </w:divsChild>
    </w:div>
    <w:div w:id="1591045188">
      <w:bodyDiv w:val="1"/>
      <w:marLeft w:val="0"/>
      <w:marRight w:val="0"/>
      <w:marTop w:val="0"/>
      <w:marBottom w:val="0"/>
      <w:divBdr>
        <w:top w:val="none" w:sz="0" w:space="0" w:color="auto"/>
        <w:left w:val="none" w:sz="0" w:space="0" w:color="auto"/>
        <w:bottom w:val="none" w:sz="0" w:space="0" w:color="auto"/>
        <w:right w:val="none" w:sz="0" w:space="0" w:color="auto"/>
      </w:divBdr>
    </w:div>
    <w:div w:id="1864900561">
      <w:bodyDiv w:val="1"/>
      <w:marLeft w:val="0"/>
      <w:marRight w:val="0"/>
      <w:marTop w:val="0"/>
      <w:marBottom w:val="0"/>
      <w:divBdr>
        <w:top w:val="none" w:sz="0" w:space="0" w:color="auto"/>
        <w:left w:val="none" w:sz="0" w:space="0" w:color="auto"/>
        <w:bottom w:val="none" w:sz="0" w:space="0" w:color="auto"/>
        <w:right w:val="none" w:sz="0" w:space="0" w:color="auto"/>
      </w:divBdr>
    </w:div>
    <w:div w:id="1936473716">
      <w:bodyDiv w:val="1"/>
      <w:marLeft w:val="0"/>
      <w:marRight w:val="0"/>
      <w:marTop w:val="0"/>
      <w:marBottom w:val="0"/>
      <w:divBdr>
        <w:top w:val="none" w:sz="0" w:space="0" w:color="auto"/>
        <w:left w:val="none" w:sz="0" w:space="0" w:color="auto"/>
        <w:bottom w:val="none" w:sz="0" w:space="0" w:color="auto"/>
        <w:right w:val="none" w:sz="0" w:space="0" w:color="auto"/>
      </w:divBdr>
    </w:div>
    <w:div w:id="1939673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feed/update/urn:li:activity:6680767978058858496/"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wmf.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asterLayout\WMFPRI00.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C:\Programme\MasterLayout\WMFPRI00.dot</Template>
  <TotalTime>0</TotalTime>
  <Pages>2</Pages>
  <Words>731</Words>
  <Characters>4609</Characters>
  <Application>Microsoft Office Word</Application>
  <DocSecurity>0</DocSecurity>
  <PresentationFormat/>
  <Lines>38</Lines>
  <Paragraphs>10</Paragraphs>
  <ScaleCrop>false</ScaleCrop>
  <HeadingPairs>
    <vt:vector size="2" baseType="variant">
      <vt:variant>
        <vt:lpstr>Titel</vt:lpstr>
      </vt:variant>
      <vt:variant>
        <vt:i4>1</vt:i4>
      </vt:variant>
    </vt:vector>
  </HeadingPairs>
  <TitlesOfParts>
    <vt:vector size="1" baseType="lpstr">
      <vt:lpstr>Presseinformation</vt:lpstr>
    </vt:vector>
  </TitlesOfParts>
  <Manager/>
  <Company/>
  <LinksUpToDate>false</LinksUpToDate>
  <CharactersWithSpaces>5330</CharactersWithSpaces>
  <SharedDoc>false</SharedDoc>
  <HyperlinkBase/>
  <HLinks>
    <vt:vector size="30" baseType="variant">
      <vt:variant>
        <vt:i4>3211289</vt:i4>
      </vt:variant>
      <vt:variant>
        <vt:i4>3</vt:i4>
      </vt:variant>
      <vt:variant>
        <vt:i4>0</vt:i4>
      </vt:variant>
      <vt:variant>
        <vt:i4>5</vt:i4>
      </vt:variant>
      <vt:variant>
        <vt:lpwstr>http://www.press-n-relations.de</vt:lpwstr>
      </vt:variant>
      <vt:variant>
        <vt:lpwstr/>
      </vt:variant>
      <vt:variant>
        <vt:i4>786461</vt:i4>
      </vt:variant>
      <vt:variant>
        <vt:i4>0</vt:i4>
      </vt:variant>
      <vt:variant>
        <vt:i4>0</vt:i4>
      </vt:variant>
      <vt:variant>
        <vt:i4>5</vt:i4>
      </vt:variant>
      <vt:variant>
        <vt:lpwstr>http://press-n-relations.amid-pr.com</vt:lpwstr>
      </vt:variant>
      <vt:variant>
        <vt:lpwstr/>
      </vt:variant>
      <vt:variant>
        <vt:i4>2031734</vt:i4>
      </vt:variant>
      <vt:variant>
        <vt:i4>7652</vt:i4>
      </vt:variant>
      <vt:variant>
        <vt:i4>1026</vt:i4>
      </vt:variant>
      <vt:variant>
        <vt:i4>1</vt:i4>
      </vt:variant>
      <vt:variant>
        <vt:lpwstr>WMF_5000_S_Dynamic_MIlk_Presse-klein</vt:lpwstr>
      </vt:variant>
      <vt:variant>
        <vt:lpwstr/>
      </vt:variant>
      <vt:variant>
        <vt:i4>5767272</vt:i4>
      </vt:variant>
      <vt:variant>
        <vt:i4>7655</vt:i4>
      </vt:variant>
      <vt:variant>
        <vt:i4>1027</vt:i4>
      </vt:variant>
      <vt:variant>
        <vt:i4>1</vt:i4>
      </vt:variant>
      <vt:variant>
        <vt:lpwstr>WMF_5000_S_Presse-02-klein</vt:lpwstr>
      </vt:variant>
      <vt:variant>
        <vt:lpwstr/>
      </vt:variant>
      <vt:variant>
        <vt:i4>5963880</vt:i4>
      </vt:variant>
      <vt:variant>
        <vt:i4>7658</vt:i4>
      </vt:variant>
      <vt:variant>
        <vt:i4>1028</vt:i4>
      </vt:variant>
      <vt:variant>
        <vt:i4>1</vt:i4>
      </vt:variant>
      <vt:variant>
        <vt:lpwstr>WMF_5000_S_Presse-01-klein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tf1745</dc:creator>
  <cp:keywords/>
  <dc:description/>
  <cp:lastModifiedBy>Monika Nyendick</cp:lastModifiedBy>
  <cp:revision>4</cp:revision>
  <cp:lastPrinted>2020-05-25T13:35:00Z</cp:lastPrinted>
  <dcterms:created xsi:type="dcterms:W3CDTF">2020-07-15T08:04:00Z</dcterms:created>
  <dcterms:modified xsi:type="dcterms:W3CDTF">2020-07-15T08:51:00Z</dcterms:modified>
  <cp:category/>
</cp:coreProperties>
</file>