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00931" w14:textId="7EFC2A42" w:rsidR="006E26E1" w:rsidRPr="00393B68" w:rsidRDefault="006E26E1" w:rsidP="00B5385C">
      <w:pPr>
        <w:spacing w:line="288" w:lineRule="auto"/>
        <w:rPr>
          <w:rFonts w:ascii="Arial" w:hAnsi="Arial" w:cs="Arial"/>
          <w:sz w:val="20"/>
        </w:rPr>
      </w:pPr>
      <w:proofErr w:type="spellStart"/>
      <w:r>
        <w:rPr>
          <w:rFonts w:ascii="Arial" w:hAnsi="Arial"/>
          <w:sz w:val="20"/>
        </w:rPr>
        <w:t>Geislingen</w:t>
      </w:r>
      <w:proofErr w:type="spellEnd"/>
      <w:r>
        <w:rPr>
          <w:rFonts w:ascii="Arial" w:hAnsi="Arial"/>
          <w:sz w:val="20"/>
        </w:rPr>
        <w:t>/</w:t>
      </w:r>
      <w:proofErr w:type="spellStart"/>
      <w:r>
        <w:rPr>
          <w:rFonts w:ascii="Arial" w:hAnsi="Arial"/>
          <w:sz w:val="20"/>
        </w:rPr>
        <w:t>Steige</w:t>
      </w:r>
      <w:proofErr w:type="spellEnd"/>
      <w:r>
        <w:rPr>
          <w:rFonts w:ascii="Arial" w:hAnsi="Arial"/>
          <w:sz w:val="20"/>
        </w:rPr>
        <w:t xml:space="preserve">, </w:t>
      </w:r>
      <w:r w:rsidR="007C7B5A">
        <w:rPr>
          <w:rFonts w:ascii="Arial" w:hAnsi="Arial"/>
          <w:sz w:val="20"/>
        </w:rPr>
        <w:t>21</w:t>
      </w:r>
      <w:r w:rsidR="007C7B5A" w:rsidRPr="007C7B5A">
        <w:rPr>
          <w:rFonts w:ascii="Arial" w:hAnsi="Arial"/>
          <w:sz w:val="20"/>
          <w:vertAlign w:val="superscript"/>
        </w:rPr>
        <w:t>st</w:t>
      </w:r>
      <w:r w:rsidR="007C7B5A">
        <w:rPr>
          <w:rFonts w:ascii="Arial" w:hAnsi="Arial"/>
          <w:sz w:val="20"/>
        </w:rPr>
        <w:t xml:space="preserve"> </w:t>
      </w:r>
      <w:r w:rsidR="00C00D8B">
        <w:rPr>
          <w:rFonts w:ascii="Arial" w:hAnsi="Arial"/>
          <w:sz w:val="20"/>
        </w:rPr>
        <w:t>October</w:t>
      </w:r>
      <w:r>
        <w:rPr>
          <w:rFonts w:ascii="Arial" w:hAnsi="Arial"/>
          <w:sz w:val="20"/>
        </w:rPr>
        <w:t xml:space="preserve"> 2019</w:t>
      </w:r>
    </w:p>
    <w:p w14:paraId="441D7BF6" w14:textId="77777777" w:rsidR="006E26E1" w:rsidRPr="00393B68" w:rsidRDefault="006E26E1" w:rsidP="00B5385C">
      <w:pPr>
        <w:spacing w:line="288" w:lineRule="auto"/>
        <w:rPr>
          <w:rFonts w:ascii="Arial" w:hAnsi="Arial" w:cs="Arial"/>
          <w:sz w:val="20"/>
        </w:rPr>
      </w:pPr>
    </w:p>
    <w:p w14:paraId="3A295A38" w14:textId="77777777" w:rsidR="006E26E1" w:rsidRPr="00393B68" w:rsidRDefault="006E26E1" w:rsidP="00B5385C">
      <w:pPr>
        <w:spacing w:line="288" w:lineRule="auto"/>
        <w:rPr>
          <w:rFonts w:ascii="Arial" w:hAnsi="Arial" w:cs="Arial"/>
          <w:sz w:val="20"/>
        </w:rPr>
      </w:pPr>
    </w:p>
    <w:p w14:paraId="69B8B0ED" w14:textId="28CE8CF6" w:rsidR="00E532E1" w:rsidRPr="00DF5D75" w:rsidRDefault="005B4495" w:rsidP="00B5385C">
      <w:pPr>
        <w:spacing w:line="288" w:lineRule="auto"/>
        <w:ind w:right="-8"/>
        <w:rPr>
          <w:rFonts w:ascii="Arial" w:hAnsi="Arial" w:cs="Arial"/>
          <w:sz w:val="26"/>
          <w:szCs w:val="26"/>
          <w:u w:val="single"/>
        </w:rPr>
      </w:pPr>
      <w:r>
        <w:rPr>
          <w:rFonts w:ascii="Arial" w:hAnsi="Arial"/>
          <w:sz w:val="26"/>
          <w:szCs w:val="26"/>
          <w:u w:val="single"/>
        </w:rPr>
        <w:t>“Designed to Perform”</w:t>
      </w:r>
    </w:p>
    <w:p w14:paraId="6D6874D2" w14:textId="4A05D9B5" w:rsidR="00E532E1" w:rsidRPr="00DF5D75" w:rsidRDefault="00E532E1" w:rsidP="00B5385C">
      <w:pPr>
        <w:spacing w:line="288" w:lineRule="auto"/>
        <w:ind w:right="-8"/>
        <w:rPr>
          <w:rFonts w:ascii="Arial" w:hAnsi="Arial" w:cs="Arial"/>
          <w:sz w:val="22"/>
          <w:szCs w:val="22"/>
          <w:u w:val="single"/>
        </w:rPr>
      </w:pPr>
      <w:r>
        <w:rPr>
          <w:rFonts w:ascii="Arial" w:hAnsi="Arial"/>
          <w:sz w:val="22"/>
          <w:szCs w:val="22"/>
          <w:u w:val="single"/>
        </w:rPr>
        <w:t>Brand relaunch of WMF Professional Coffee Machines underscores global leadership in quality and innovation</w:t>
      </w:r>
    </w:p>
    <w:p w14:paraId="586D23B8" w14:textId="77777777" w:rsidR="00E532E1" w:rsidRPr="00393B68" w:rsidRDefault="00E532E1" w:rsidP="00B5385C">
      <w:pPr>
        <w:spacing w:line="288" w:lineRule="auto"/>
        <w:ind w:right="-8"/>
        <w:rPr>
          <w:rFonts w:ascii="Arial" w:hAnsi="Arial" w:cs="Arial"/>
          <w:u w:val="single"/>
        </w:rPr>
      </w:pPr>
    </w:p>
    <w:p w14:paraId="657805EE" w14:textId="4F39DC8E" w:rsidR="008D12D1" w:rsidRPr="00393B68" w:rsidRDefault="00E532E1" w:rsidP="00B5385C">
      <w:pPr>
        <w:spacing w:line="288" w:lineRule="auto"/>
        <w:contextualSpacing/>
        <w:rPr>
          <w:rFonts w:ascii="Arial" w:eastAsiaTheme="minorHAnsi" w:hAnsi="Arial" w:cs="Arial"/>
          <w:b/>
          <w:bCs/>
          <w:sz w:val="20"/>
        </w:rPr>
      </w:pPr>
      <w:r>
        <w:rPr>
          <w:rFonts w:ascii="Arial" w:hAnsi="Arial"/>
          <w:b/>
          <w:bCs/>
          <w:sz w:val="20"/>
        </w:rPr>
        <w:t xml:space="preserve">Since 1927, professional coffee machines from WMF have lived up to a clear promise: seamless premium experience created through the combination of coffee excellence, reliable solutions and unparalleled service, with the aim of optimising customers’ coffee business on a long-term basis. Now the coffee machine manufacturer is emphasising its commitment to quality leadership “made in Germany” with its latest brand relaunch. The new “Designed to Perform” signature promises an unrivalled level of performance and investment security along the entire customer journey. </w:t>
      </w:r>
    </w:p>
    <w:p w14:paraId="34BB346D" w14:textId="77777777" w:rsidR="008D12D1" w:rsidRPr="00393B68" w:rsidRDefault="008D12D1" w:rsidP="00B5385C">
      <w:pPr>
        <w:spacing w:line="288" w:lineRule="auto"/>
        <w:contextualSpacing/>
        <w:rPr>
          <w:rFonts w:ascii="Arial" w:eastAsiaTheme="minorHAnsi" w:hAnsi="Arial" w:cs="Arial"/>
          <w:sz w:val="20"/>
        </w:rPr>
      </w:pPr>
    </w:p>
    <w:p w14:paraId="468FFBEC" w14:textId="1E0C041A" w:rsidR="00722021" w:rsidRPr="00393B68" w:rsidRDefault="00F81F91" w:rsidP="00B5385C">
      <w:pPr>
        <w:spacing w:line="288" w:lineRule="auto"/>
        <w:contextualSpacing/>
        <w:rPr>
          <w:rFonts w:ascii="Arial" w:eastAsiaTheme="minorHAnsi" w:hAnsi="Arial" w:cs="Arial"/>
          <w:sz w:val="20"/>
        </w:rPr>
      </w:pPr>
      <w:r>
        <w:rPr>
          <w:rFonts w:ascii="Arial" w:hAnsi="Arial"/>
          <w:sz w:val="20"/>
        </w:rPr>
        <w:t xml:space="preserve">As a way of demonstrating the company’s complete customer focus, “Designed to Perform” underscores the combined technological and coffee expertise which ensures that each and every customer is offered the right premium products, functions and services to provide them with consistently high coffee quality and process reliability. But that’s not all. The new performance promise also concentrates on consistently optimising and ensuring the future viability of the coffee business. “As a </w:t>
      </w:r>
      <w:proofErr w:type="gramStart"/>
      <w:r>
        <w:rPr>
          <w:rFonts w:ascii="Arial" w:hAnsi="Arial"/>
          <w:sz w:val="20"/>
        </w:rPr>
        <w:t>full service</w:t>
      </w:r>
      <w:proofErr w:type="gramEnd"/>
      <w:r>
        <w:rPr>
          <w:rFonts w:ascii="Arial" w:hAnsi="Arial"/>
          <w:sz w:val="20"/>
        </w:rPr>
        <w:t xml:space="preserve"> provider, our solutions are more than simply the driving force for process improvements and increased sales in the daily business of our customers. They also represent a highly agile culture of innovation which we pass on to our customers through new stimuli,” explains Viola </w:t>
      </w:r>
      <w:proofErr w:type="spellStart"/>
      <w:r>
        <w:rPr>
          <w:rFonts w:ascii="Arial" w:hAnsi="Arial"/>
          <w:sz w:val="20"/>
        </w:rPr>
        <w:t>Linke</w:t>
      </w:r>
      <w:proofErr w:type="spellEnd"/>
      <w:r>
        <w:rPr>
          <w:rFonts w:ascii="Arial" w:hAnsi="Arial"/>
          <w:sz w:val="20"/>
        </w:rPr>
        <w:t xml:space="preserve">, Vice President Global Marketing, GBU Professional Coffee Machines of the WMF Group. This continuous dialogue and know-how transfer </w:t>
      </w:r>
      <w:proofErr w:type="gramStart"/>
      <w:r>
        <w:rPr>
          <w:rFonts w:ascii="Arial" w:hAnsi="Arial"/>
          <w:sz w:val="20"/>
        </w:rPr>
        <w:t>takes</w:t>
      </w:r>
      <w:proofErr w:type="gramEnd"/>
      <w:r>
        <w:rPr>
          <w:rFonts w:ascii="Arial" w:hAnsi="Arial"/>
          <w:sz w:val="20"/>
        </w:rPr>
        <w:t xml:space="preserve"> place via functional and digital innovations as well as through consultation services in the areas of coffee excellence and digital business expertise. “This enables us to provide our customers with a central platform for new business models which fully exploit the commercial potential offered by the digital revolution,” clarifies </w:t>
      </w:r>
      <w:proofErr w:type="spellStart"/>
      <w:r>
        <w:rPr>
          <w:rFonts w:ascii="Arial" w:hAnsi="Arial"/>
          <w:sz w:val="20"/>
        </w:rPr>
        <w:t>Linke</w:t>
      </w:r>
      <w:proofErr w:type="spellEnd"/>
      <w:r>
        <w:rPr>
          <w:rFonts w:ascii="Arial" w:hAnsi="Arial"/>
          <w:sz w:val="20"/>
        </w:rPr>
        <w:t xml:space="preserve"> further. The new brand identity of WMF Professional Coffee Machines is consolidated with the aim of always being the customer’s first choice worldwide for professional coffee solutions.</w:t>
      </w:r>
    </w:p>
    <w:p w14:paraId="43C86829" w14:textId="7AFA72EE" w:rsidR="00977636" w:rsidRPr="00393B68" w:rsidRDefault="00977636" w:rsidP="00B5385C">
      <w:pPr>
        <w:spacing w:line="288" w:lineRule="auto"/>
        <w:ind w:right="-8"/>
        <w:rPr>
          <w:rFonts w:ascii="Arial" w:hAnsi="Arial" w:cs="Arial"/>
          <w:sz w:val="20"/>
        </w:rPr>
      </w:pPr>
    </w:p>
    <w:p w14:paraId="48DC59A4" w14:textId="29DE2EEF" w:rsidR="00DA4482" w:rsidRPr="00393B68" w:rsidRDefault="00DA4482" w:rsidP="00B5385C">
      <w:pPr>
        <w:spacing w:line="288" w:lineRule="auto"/>
        <w:ind w:right="-8"/>
        <w:rPr>
          <w:rFonts w:ascii="Arial" w:hAnsi="Arial" w:cs="Arial"/>
          <w:sz w:val="20"/>
        </w:rPr>
      </w:pPr>
      <w:r>
        <w:rPr>
          <w:rFonts w:ascii="Arial" w:hAnsi="Arial"/>
          <w:sz w:val="20"/>
        </w:rPr>
        <w:t xml:space="preserve">The visual design was realised in accordance with the principle “Product is the hero”. “Unusual light reflections and the high-quality presentation of the elegant materials on a dark background underscore the premium character and create the ideal setting for each individual product. With great attention to detail, we developed a specific background for each machine – in exactly the </w:t>
      </w:r>
      <w:r>
        <w:rPr>
          <w:rFonts w:ascii="Arial" w:hAnsi="Arial"/>
          <w:sz w:val="20"/>
        </w:rPr>
        <w:lastRenderedPageBreak/>
        <w:t xml:space="preserve">same way that we create our coffee machines. This produced a special 3D effect, providing the perfect stage for each product,” explained Viola </w:t>
      </w:r>
      <w:proofErr w:type="spellStart"/>
      <w:r>
        <w:rPr>
          <w:rFonts w:ascii="Arial" w:hAnsi="Arial"/>
          <w:sz w:val="20"/>
        </w:rPr>
        <w:t>Linke</w:t>
      </w:r>
      <w:proofErr w:type="spellEnd"/>
      <w:r>
        <w:rPr>
          <w:rFonts w:ascii="Arial" w:hAnsi="Arial"/>
          <w:sz w:val="20"/>
        </w:rPr>
        <w:t xml:space="preserve">. </w:t>
      </w:r>
    </w:p>
    <w:p w14:paraId="599BEF89" w14:textId="77777777" w:rsidR="00DA4482" w:rsidRPr="00393B68" w:rsidRDefault="00DA4482" w:rsidP="00B5385C">
      <w:pPr>
        <w:spacing w:line="288" w:lineRule="auto"/>
        <w:ind w:right="-8"/>
        <w:rPr>
          <w:rFonts w:ascii="Arial" w:hAnsi="Arial" w:cs="Arial"/>
          <w:sz w:val="20"/>
        </w:rPr>
      </w:pPr>
    </w:p>
    <w:p w14:paraId="7E328A08" w14:textId="4BBB4131" w:rsidR="00E532E1" w:rsidRPr="00393B68" w:rsidRDefault="00E532E1" w:rsidP="00B5385C">
      <w:pPr>
        <w:spacing w:line="288" w:lineRule="auto"/>
        <w:ind w:right="-8"/>
        <w:rPr>
          <w:rFonts w:ascii="Arial" w:hAnsi="Arial" w:cs="Arial"/>
          <w:sz w:val="20"/>
        </w:rPr>
      </w:pPr>
      <w:r>
        <w:rPr>
          <w:rFonts w:ascii="Arial" w:hAnsi="Arial"/>
          <w:sz w:val="20"/>
        </w:rPr>
        <w:t xml:space="preserve">The brand relaunch was developed by creative company Studio Volpi, which is based in Carnage/Varese, Italy. With its team of 50 creative professionals who collaborate across disciplinary borders, Studio Volpi was the optimum partner for a successful realignment of the brand identity. </w:t>
      </w:r>
    </w:p>
    <w:p w14:paraId="24260D2C" w14:textId="77777777" w:rsidR="00B317B0" w:rsidRPr="00393B68" w:rsidRDefault="00B317B0" w:rsidP="00B5385C">
      <w:pPr>
        <w:spacing w:line="288" w:lineRule="auto"/>
        <w:contextualSpacing/>
        <w:rPr>
          <w:rFonts w:ascii="Arial" w:hAnsi="Arial" w:cs="Arial"/>
          <w:sz w:val="20"/>
        </w:rPr>
      </w:pPr>
    </w:p>
    <w:p w14:paraId="4ED4C7FE" w14:textId="77777777" w:rsidR="006E26E1" w:rsidRPr="00393B68" w:rsidRDefault="006E26E1" w:rsidP="00B5385C">
      <w:pPr>
        <w:spacing w:line="288" w:lineRule="auto"/>
        <w:rPr>
          <w:rFonts w:ascii="Arial" w:hAnsi="Arial" w:cs="Arial"/>
          <w:b/>
          <w:bCs/>
          <w:color w:val="000000" w:themeColor="text1"/>
          <w:sz w:val="20"/>
        </w:rPr>
      </w:pPr>
      <w:r>
        <w:rPr>
          <w:rFonts w:ascii="Arial" w:hAnsi="Arial"/>
          <w:b/>
          <w:bCs/>
          <w:color w:val="000000" w:themeColor="text1"/>
          <w:sz w:val="20"/>
        </w:rPr>
        <w:t>Image request</w:t>
      </w:r>
    </w:p>
    <w:p w14:paraId="54094C1D" w14:textId="6430CF5F" w:rsidR="006E26E1" w:rsidRDefault="006E26E1" w:rsidP="00B5385C">
      <w:pPr>
        <w:spacing w:line="288" w:lineRule="auto"/>
        <w:rPr>
          <w:rFonts w:ascii="Arial" w:hAnsi="Arial"/>
          <w:color w:val="000000" w:themeColor="text1"/>
          <w:sz w:val="20"/>
        </w:rPr>
      </w:pPr>
      <w:r>
        <w:rPr>
          <w:rFonts w:ascii="Arial" w:hAnsi="Arial"/>
          <w:color w:val="000000" w:themeColor="text1"/>
          <w:sz w:val="20"/>
        </w:rPr>
        <w:t>You can find images on our media portal http://press-n-relations.amid-pr.com (search term “</w:t>
      </w:r>
      <w:proofErr w:type="spellStart"/>
      <w:r>
        <w:rPr>
          <w:rFonts w:ascii="Arial" w:hAnsi="Arial"/>
          <w:color w:val="000000" w:themeColor="text1"/>
          <w:sz w:val="20"/>
        </w:rPr>
        <w:t>WMF_Designed</w:t>
      </w:r>
      <w:proofErr w:type="spellEnd"/>
      <w:r>
        <w:rPr>
          <w:rFonts w:ascii="Arial" w:hAnsi="Arial"/>
          <w:color w:val="000000" w:themeColor="text1"/>
          <w:sz w:val="20"/>
        </w:rPr>
        <w:t xml:space="preserve">-to-Perform”) </w:t>
      </w:r>
    </w:p>
    <w:p w14:paraId="3F905916" w14:textId="77777777" w:rsidR="007C7B5A" w:rsidRDefault="007C7B5A" w:rsidP="00B5385C">
      <w:pPr>
        <w:spacing w:line="288" w:lineRule="auto"/>
        <w:rPr>
          <w:rFonts w:ascii="Arial" w:hAnsi="Arial"/>
          <w:color w:val="000000" w:themeColor="text1"/>
          <w:sz w:val="20"/>
        </w:rPr>
      </w:pPr>
      <w:bookmarkStart w:id="0" w:name="_GoBack"/>
      <w:bookmarkEnd w:id="0"/>
    </w:p>
    <w:p w14:paraId="0AEA1209" w14:textId="77777777" w:rsidR="007C7B5A" w:rsidRPr="00393B68" w:rsidRDefault="007C7B5A" w:rsidP="007C7B5A">
      <w:pPr>
        <w:spacing w:line="288" w:lineRule="auto"/>
        <w:rPr>
          <w:rFonts w:ascii="Arial" w:hAnsi="Arial" w:cs="Arial"/>
          <w:color w:val="000000" w:themeColor="text1"/>
          <w:sz w:val="20"/>
        </w:rPr>
      </w:pPr>
      <w:r>
        <w:rPr>
          <w:rFonts w:ascii="Arial" w:hAnsi="Arial" w:cs="Arial"/>
          <w:noProof/>
          <w:color w:val="000000" w:themeColor="text1"/>
          <w:sz w:val="18"/>
          <w:szCs w:val="18"/>
        </w:rPr>
        <w:drawing>
          <wp:inline distT="0" distB="0" distL="0" distR="0" wp14:anchorId="50C29B64" wp14:editId="54D0270A">
            <wp:extent cx="1270000" cy="1473200"/>
            <wp:effectExtent l="0" t="0" r="0" b="0"/>
            <wp:docPr id="2" name="Grafik 2" descr="Ein Bild, das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MF_Coffee_Machines_5000Splus_Advert3_en-w.jpg"/>
                    <pic:cNvPicPr/>
                  </pic:nvPicPr>
                  <pic:blipFill>
                    <a:blip r:embed="rId7"/>
                    <a:stretch>
                      <a:fillRect/>
                    </a:stretch>
                  </pic:blipFill>
                  <pic:spPr>
                    <a:xfrm>
                      <a:off x="0" y="0"/>
                      <a:ext cx="1270000" cy="1473200"/>
                    </a:xfrm>
                    <a:prstGeom prst="rect">
                      <a:avLst/>
                    </a:prstGeom>
                  </pic:spPr>
                </pic:pic>
              </a:graphicData>
            </a:graphic>
          </wp:inline>
        </w:drawing>
      </w:r>
      <w:r>
        <w:rPr>
          <w:rFonts w:ascii="Arial" w:hAnsi="Arial" w:cs="Arial"/>
          <w:color w:val="000000" w:themeColor="text1"/>
          <w:sz w:val="20"/>
        </w:rPr>
        <w:t xml:space="preserve">  </w:t>
      </w:r>
      <w:r>
        <w:rPr>
          <w:rFonts w:ascii="Arial" w:hAnsi="Arial" w:cs="Arial"/>
          <w:noProof/>
          <w:color w:val="000000" w:themeColor="text1"/>
          <w:sz w:val="18"/>
          <w:szCs w:val="18"/>
        </w:rPr>
        <w:drawing>
          <wp:inline distT="0" distB="0" distL="0" distR="0" wp14:anchorId="5076910F" wp14:editId="6FA7D1E6">
            <wp:extent cx="1270000" cy="1473200"/>
            <wp:effectExtent l="0" t="0" r="0" b="0"/>
            <wp:docPr id="4" name="Grafik 4" descr="Ein Bild, das sitzend,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F_Coffee_Machines_9000F_Advert2_en-w.jpg"/>
                    <pic:cNvPicPr/>
                  </pic:nvPicPr>
                  <pic:blipFill>
                    <a:blip r:embed="rId8"/>
                    <a:stretch>
                      <a:fillRect/>
                    </a:stretch>
                  </pic:blipFill>
                  <pic:spPr>
                    <a:xfrm>
                      <a:off x="0" y="0"/>
                      <a:ext cx="1270000" cy="1473200"/>
                    </a:xfrm>
                    <a:prstGeom prst="rect">
                      <a:avLst/>
                    </a:prstGeom>
                  </pic:spPr>
                </pic:pic>
              </a:graphicData>
            </a:graphic>
          </wp:inline>
        </w:drawing>
      </w:r>
      <w:r>
        <w:rPr>
          <w:rFonts w:ascii="Arial" w:hAnsi="Arial" w:cs="Arial"/>
          <w:color w:val="000000" w:themeColor="text1"/>
          <w:sz w:val="20"/>
        </w:rPr>
        <w:t xml:space="preserve">  </w:t>
      </w:r>
      <w:r>
        <w:rPr>
          <w:rFonts w:ascii="Arial" w:hAnsi="Arial" w:cs="Arial"/>
          <w:noProof/>
          <w:color w:val="000000" w:themeColor="text1"/>
          <w:sz w:val="18"/>
          <w:szCs w:val="18"/>
        </w:rPr>
        <w:drawing>
          <wp:inline distT="0" distB="0" distL="0" distR="0" wp14:anchorId="142C6283" wp14:editId="05CBFC1B">
            <wp:extent cx="1270000" cy="1473200"/>
            <wp:effectExtent l="0" t="0" r="0" b="0"/>
            <wp:docPr id="5" name="Grafik 5"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MF_Coffee_Machines_espresso_Advert1_en-w.jpg"/>
                    <pic:cNvPicPr/>
                  </pic:nvPicPr>
                  <pic:blipFill>
                    <a:blip r:embed="rId9"/>
                    <a:stretch>
                      <a:fillRect/>
                    </a:stretch>
                  </pic:blipFill>
                  <pic:spPr>
                    <a:xfrm>
                      <a:off x="0" y="0"/>
                      <a:ext cx="1270000" cy="1473200"/>
                    </a:xfrm>
                    <a:prstGeom prst="rect">
                      <a:avLst/>
                    </a:prstGeom>
                  </pic:spPr>
                </pic:pic>
              </a:graphicData>
            </a:graphic>
          </wp:inline>
        </w:drawing>
      </w:r>
    </w:p>
    <w:p w14:paraId="4B4E0386" w14:textId="77777777" w:rsidR="007C7B5A" w:rsidRPr="00393B68" w:rsidRDefault="007C7B5A" w:rsidP="00B5385C">
      <w:pPr>
        <w:spacing w:line="288" w:lineRule="auto"/>
        <w:rPr>
          <w:rFonts w:ascii="Arial" w:hAnsi="Arial" w:cs="Arial"/>
          <w:color w:val="000000" w:themeColor="text1"/>
          <w:sz w:val="20"/>
        </w:rPr>
      </w:pPr>
    </w:p>
    <w:tbl>
      <w:tblPr>
        <w:tblW w:w="9039" w:type="dxa"/>
        <w:tblInd w:w="-106" w:type="dxa"/>
        <w:tblLook w:val="04A0" w:firstRow="1" w:lastRow="0" w:firstColumn="1" w:lastColumn="0" w:noHBand="0" w:noVBand="1"/>
      </w:tblPr>
      <w:tblGrid>
        <w:gridCol w:w="4217"/>
        <w:gridCol w:w="4822"/>
      </w:tblGrid>
      <w:tr w:rsidR="006E26E1" w:rsidRPr="00856C88" w14:paraId="614AD19C" w14:textId="77777777" w:rsidTr="00B5385C">
        <w:tc>
          <w:tcPr>
            <w:tcW w:w="4217" w:type="dxa"/>
            <w:shd w:val="clear" w:color="auto" w:fill="auto"/>
          </w:tcPr>
          <w:p w14:paraId="39AC756C" w14:textId="77777777" w:rsidR="00A26350" w:rsidRPr="00856C88" w:rsidRDefault="00A26350" w:rsidP="00B5385C">
            <w:pPr>
              <w:spacing w:line="288" w:lineRule="auto"/>
              <w:rPr>
                <w:rFonts w:ascii="Arial" w:hAnsi="Arial" w:cs="Arial"/>
                <w:color w:val="000000" w:themeColor="text1"/>
                <w:sz w:val="18"/>
                <w:szCs w:val="18"/>
              </w:rPr>
            </w:pPr>
          </w:p>
          <w:p w14:paraId="0D59A615" w14:textId="77777777" w:rsidR="006E26E1" w:rsidRPr="00856C88" w:rsidRDefault="006E26E1" w:rsidP="00B5385C">
            <w:pPr>
              <w:spacing w:line="288" w:lineRule="auto"/>
              <w:rPr>
                <w:rFonts w:ascii="Arial" w:hAnsi="Arial" w:cs="Arial"/>
                <w:b/>
                <w:bCs/>
                <w:color w:val="000000" w:themeColor="text1"/>
                <w:sz w:val="18"/>
                <w:szCs w:val="18"/>
              </w:rPr>
            </w:pPr>
            <w:r w:rsidRPr="00856C88">
              <w:rPr>
                <w:rFonts w:ascii="Arial" w:hAnsi="Arial"/>
                <w:b/>
                <w:bCs/>
                <w:color w:val="000000" w:themeColor="text1"/>
                <w:sz w:val="18"/>
                <w:szCs w:val="18"/>
              </w:rPr>
              <w:t>Further information:</w:t>
            </w:r>
          </w:p>
          <w:p w14:paraId="43451B6A" w14:textId="77777777" w:rsidR="006E26E1"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WMF Group GmbH</w:t>
            </w:r>
          </w:p>
          <w:p w14:paraId="4D399CA8" w14:textId="5723C852" w:rsidR="006E26E1" w:rsidRPr="00856C88" w:rsidRDefault="00393B68"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Eva Gold</w:t>
            </w:r>
          </w:p>
          <w:p w14:paraId="4BC7A1D5" w14:textId="5A995B17" w:rsidR="00393B68" w:rsidRPr="00856C88" w:rsidRDefault="00393B68"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 xml:space="preserve">Senior Manager Global Brand &amp; </w:t>
            </w:r>
            <w:r w:rsidR="00B5385C">
              <w:rPr>
                <w:rFonts w:ascii="Arial" w:hAnsi="Arial"/>
                <w:color w:val="000000" w:themeColor="text1"/>
                <w:sz w:val="18"/>
                <w:szCs w:val="18"/>
              </w:rPr>
              <w:br/>
            </w:r>
            <w:r w:rsidRPr="00856C88">
              <w:rPr>
                <w:rFonts w:ascii="Arial" w:hAnsi="Arial"/>
                <w:color w:val="000000" w:themeColor="text1"/>
                <w:sz w:val="18"/>
                <w:szCs w:val="18"/>
              </w:rPr>
              <w:t xml:space="preserve">Communications </w:t>
            </w:r>
            <w:r w:rsidR="00856C88">
              <w:rPr>
                <w:rFonts w:ascii="Arial" w:hAnsi="Arial"/>
                <w:color w:val="000000" w:themeColor="text1"/>
                <w:sz w:val="18"/>
                <w:szCs w:val="18"/>
              </w:rPr>
              <w:br/>
            </w:r>
            <w:r w:rsidRPr="00856C88">
              <w:rPr>
                <w:rFonts w:ascii="Arial" w:hAnsi="Arial"/>
                <w:color w:val="000000" w:themeColor="text1"/>
                <w:sz w:val="18"/>
                <w:szCs w:val="18"/>
              </w:rPr>
              <w:t>GBU Professional Coffee Machines</w:t>
            </w:r>
          </w:p>
          <w:p w14:paraId="29D4377F" w14:textId="48485713" w:rsidR="006E26E1" w:rsidRPr="00856C88" w:rsidRDefault="006E26E1" w:rsidP="00B5385C">
            <w:pPr>
              <w:spacing w:line="288" w:lineRule="auto"/>
              <w:rPr>
                <w:rFonts w:ascii="Arial" w:hAnsi="Arial" w:cs="Arial"/>
                <w:color w:val="000000" w:themeColor="text1"/>
                <w:sz w:val="18"/>
                <w:szCs w:val="18"/>
                <w:lang w:val="de-DE"/>
              </w:rPr>
            </w:pPr>
            <w:r w:rsidRPr="00856C88">
              <w:rPr>
                <w:rFonts w:ascii="Arial" w:hAnsi="Arial"/>
                <w:color w:val="000000" w:themeColor="text1"/>
                <w:sz w:val="18"/>
                <w:szCs w:val="18"/>
                <w:lang w:val="de-DE"/>
              </w:rPr>
              <w:t xml:space="preserve">Eberhardstraße 35 – 73312 Geislingen, </w:t>
            </w:r>
            <w:r w:rsidR="00B5385C">
              <w:rPr>
                <w:rFonts w:ascii="Arial" w:hAnsi="Arial"/>
                <w:color w:val="000000" w:themeColor="text1"/>
                <w:sz w:val="18"/>
                <w:szCs w:val="18"/>
                <w:lang w:val="de-DE"/>
              </w:rPr>
              <w:br/>
            </w:r>
            <w:r w:rsidRPr="00856C88">
              <w:rPr>
                <w:rFonts w:ascii="Arial" w:hAnsi="Arial"/>
                <w:color w:val="000000" w:themeColor="text1"/>
                <w:sz w:val="18"/>
                <w:szCs w:val="18"/>
                <w:lang w:val="de-DE"/>
              </w:rPr>
              <w:t>Germany</w:t>
            </w:r>
          </w:p>
          <w:p w14:paraId="4D61DB2D" w14:textId="3D55445B" w:rsidR="006E26E1" w:rsidRPr="00856C88" w:rsidRDefault="006E26E1" w:rsidP="00B5385C">
            <w:pPr>
              <w:spacing w:line="288" w:lineRule="auto"/>
              <w:rPr>
                <w:rFonts w:ascii="Arial" w:hAnsi="Arial" w:cs="Arial"/>
                <w:color w:val="000000" w:themeColor="text1"/>
                <w:sz w:val="18"/>
                <w:szCs w:val="18"/>
                <w:lang w:val="de-DE"/>
              </w:rPr>
            </w:pPr>
            <w:r w:rsidRPr="00856C88">
              <w:rPr>
                <w:rFonts w:ascii="Arial" w:hAnsi="Arial"/>
                <w:color w:val="000000" w:themeColor="text1"/>
                <w:sz w:val="18"/>
                <w:szCs w:val="18"/>
                <w:lang w:val="de-DE"/>
              </w:rPr>
              <w:t xml:space="preserve">Tel.: +49 73 31 25 8589 </w:t>
            </w:r>
          </w:p>
          <w:p w14:paraId="41BBB1CA" w14:textId="6D7AE611" w:rsidR="006E26E1" w:rsidRPr="00856C88" w:rsidRDefault="00856C88" w:rsidP="00B5385C">
            <w:pPr>
              <w:spacing w:line="288" w:lineRule="auto"/>
              <w:rPr>
                <w:rFonts w:ascii="Arial" w:hAnsi="Arial" w:cs="Arial"/>
                <w:color w:val="000000" w:themeColor="text1"/>
                <w:sz w:val="18"/>
                <w:szCs w:val="18"/>
                <w:lang w:val="de-DE"/>
              </w:rPr>
            </w:pPr>
            <w:r>
              <w:rPr>
                <w:rFonts w:ascii="Arial" w:hAnsi="Arial"/>
                <w:color w:val="000000" w:themeColor="text1"/>
                <w:sz w:val="18"/>
                <w:szCs w:val="18"/>
                <w:lang w:val="de-DE"/>
              </w:rPr>
              <w:t>EG</w:t>
            </w:r>
            <w:r w:rsidR="00393B68" w:rsidRPr="00856C88">
              <w:rPr>
                <w:rFonts w:ascii="Arial" w:hAnsi="Arial"/>
                <w:color w:val="000000" w:themeColor="text1"/>
                <w:sz w:val="18"/>
                <w:szCs w:val="18"/>
                <w:lang w:val="de-DE"/>
              </w:rPr>
              <w:t>old@wmf.</w:t>
            </w:r>
            <w:r>
              <w:rPr>
                <w:rFonts w:ascii="Arial" w:hAnsi="Arial"/>
                <w:color w:val="000000" w:themeColor="text1"/>
                <w:sz w:val="18"/>
                <w:szCs w:val="18"/>
                <w:lang w:val="de-DE"/>
              </w:rPr>
              <w:t>com</w:t>
            </w:r>
            <w:r w:rsidR="00393B68" w:rsidRPr="00856C88">
              <w:rPr>
                <w:rFonts w:ascii="Arial" w:hAnsi="Arial"/>
                <w:color w:val="000000" w:themeColor="text1"/>
                <w:sz w:val="18"/>
                <w:szCs w:val="18"/>
                <w:lang w:val="de-DE"/>
              </w:rPr>
              <w:t xml:space="preserve"> – www.wmf.</w:t>
            </w:r>
            <w:r>
              <w:rPr>
                <w:rFonts w:ascii="Arial" w:hAnsi="Arial"/>
                <w:color w:val="000000" w:themeColor="text1"/>
                <w:sz w:val="18"/>
                <w:szCs w:val="18"/>
                <w:lang w:val="de-DE"/>
              </w:rPr>
              <w:t>com</w:t>
            </w:r>
          </w:p>
        </w:tc>
        <w:tc>
          <w:tcPr>
            <w:tcW w:w="4822" w:type="dxa"/>
            <w:shd w:val="clear" w:color="auto" w:fill="auto"/>
          </w:tcPr>
          <w:p w14:paraId="58A0579E" w14:textId="28217339" w:rsidR="006E26E1" w:rsidRPr="00856C88" w:rsidRDefault="006E26E1" w:rsidP="00B5385C">
            <w:pPr>
              <w:spacing w:line="288" w:lineRule="auto"/>
              <w:rPr>
                <w:rFonts w:ascii="Arial" w:hAnsi="Arial" w:cs="Arial"/>
                <w:color w:val="000000" w:themeColor="text1"/>
                <w:sz w:val="18"/>
                <w:szCs w:val="18"/>
                <w:lang w:val="it-IT"/>
              </w:rPr>
            </w:pPr>
          </w:p>
          <w:p w14:paraId="1A4E1BF2" w14:textId="77777777" w:rsidR="006E26E1" w:rsidRPr="00856C88" w:rsidRDefault="006E26E1" w:rsidP="00B5385C">
            <w:pPr>
              <w:spacing w:line="288" w:lineRule="auto"/>
              <w:rPr>
                <w:rFonts w:ascii="Arial" w:hAnsi="Arial" w:cs="Arial"/>
                <w:b/>
                <w:bCs/>
                <w:color w:val="000000" w:themeColor="text1"/>
                <w:sz w:val="18"/>
                <w:szCs w:val="18"/>
              </w:rPr>
            </w:pPr>
            <w:r w:rsidRPr="00856C88">
              <w:rPr>
                <w:rFonts w:ascii="Arial" w:hAnsi="Arial"/>
                <w:b/>
                <w:bCs/>
                <w:color w:val="000000" w:themeColor="text1"/>
                <w:sz w:val="18"/>
                <w:szCs w:val="18"/>
              </w:rPr>
              <w:t>Press and public relations:</w:t>
            </w:r>
          </w:p>
          <w:p w14:paraId="4192DAB2" w14:textId="77777777" w:rsidR="006E26E1"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 xml:space="preserve">WMF </w:t>
            </w:r>
            <w:proofErr w:type="spellStart"/>
            <w:r w:rsidRPr="00856C88">
              <w:rPr>
                <w:rFonts w:ascii="Arial" w:hAnsi="Arial"/>
                <w:color w:val="000000" w:themeColor="text1"/>
                <w:sz w:val="18"/>
                <w:szCs w:val="18"/>
              </w:rPr>
              <w:t>Pressebüro</w:t>
            </w:r>
            <w:proofErr w:type="spellEnd"/>
          </w:p>
          <w:p w14:paraId="39DCB8F4" w14:textId="77777777" w:rsidR="006E26E1"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 xml:space="preserve">c/o </w:t>
            </w:r>
            <w:proofErr w:type="spellStart"/>
            <w:r w:rsidRPr="00856C88">
              <w:rPr>
                <w:rFonts w:ascii="Arial" w:hAnsi="Arial"/>
                <w:color w:val="000000" w:themeColor="text1"/>
                <w:sz w:val="18"/>
                <w:szCs w:val="18"/>
              </w:rPr>
              <w:t>Press’n’Relations</w:t>
            </w:r>
            <w:proofErr w:type="spellEnd"/>
            <w:r w:rsidRPr="00856C88">
              <w:rPr>
                <w:rFonts w:ascii="Arial" w:hAnsi="Arial"/>
                <w:color w:val="000000" w:themeColor="text1"/>
                <w:sz w:val="18"/>
                <w:szCs w:val="18"/>
              </w:rPr>
              <w:t xml:space="preserve"> GmbH </w:t>
            </w:r>
          </w:p>
          <w:p w14:paraId="63B03DC2" w14:textId="77777777" w:rsidR="006E26E1"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 xml:space="preserve">Monika Nyendick </w:t>
            </w:r>
          </w:p>
          <w:p w14:paraId="7B3E2280" w14:textId="77777777" w:rsidR="006E26E1"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 xml:space="preserve">Magirusstraße 33 – 89077 Ulm, Germany </w:t>
            </w:r>
          </w:p>
          <w:p w14:paraId="19BE7F57" w14:textId="7EC494CA" w:rsidR="006E26E1"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 xml:space="preserve">Tel.: +49 731 96287-30 </w:t>
            </w:r>
          </w:p>
          <w:p w14:paraId="06DD508B" w14:textId="77777777" w:rsidR="00393B68"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 xml:space="preserve">wmf@press-n-relations.de </w:t>
            </w:r>
          </w:p>
          <w:p w14:paraId="3C27E361" w14:textId="568D0A42" w:rsidR="006E26E1" w:rsidRPr="00856C88" w:rsidRDefault="006E26E1" w:rsidP="00B5385C">
            <w:pPr>
              <w:spacing w:line="288" w:lineRule="auto"/>
              <w:rPr>
                <w:rFonts w:ascii="Arial" w:hAnsi="Arial" w:cs="Arial"/>
                <w:color w:val="000000" w:themeColor="text1"/>
                <w:sz w:val="18"/>
                <w:szCs w:val="18"/>
              </w:rPr>
            </w:pPr>
            <w:r w:rsidRPr="00856C88">
              <w:rPr>
                <w:rFonts w:ascii="Arial" w:hAnsi="Arial"/>
                <w:color w:val="000000" w:themeColor="text1"/>
                <w:sz w:val="18"/>
                <w:szCs w:val="18"/>
              </w:rPr>
              <w:t>www.press-n-relations.de</w:t>
            </w:r>
          </w:p>
        </w:tc>
      </w:tr>
    </w:tbl>
    <w:p w14:paraId="0E58318E" w14:textId="77777777" w:rsidR="006E26E1" w:rsidRPr="00393B68" w:rsidRDefault="006E26E1" w:rsidP="00B5385C">
      <w:pPr>
        <w:tabs>
          <w:tab w:val="left" w:pos="2868"/>
        </w:tabs>
        <w:spacing w:line="288" w:lineRule="auto"/>
        <w:rPr>
          <w:rFonts w:ascii="Arial" w:hAnsi="Arial" w:cs="Arial"/>
          <w:color w:val="000000" w:themeColor="text1"/>
          <w:sz w:val="20"/>
          <w:lang w:val="it-IT"/>
        </w:rPr>
      </w:pPr>
    </w:p>
    <w:p w14:paraId="26F55DE1" w14:textId="77777777" w:rsidR="00E55193" w:rsidRPr="00971094" w:rsidRDefault="00E55193" w:rsidP="00B5385C">
      <w:pPr>
        <w:tabs>
          <w:tab w:val="left" w:pos="2868"/>
        </w:tabs>
        <w:spacing w:line="288" w:lineRule="auto"/>
        <w:rPr>
          <w:rFonts w:ascii="Arial" w:hAnsi="Arial" w:cs="Arial"/>
          <w:b/>
          <w:bCs/>
          <w:color w:val="000000" w:themeColor="text1"/>
          <w:sz w:val="18"/>
          <w:szCs w:val="18"/>
        </w:rPr>
      </w:pPr>
      <w:r>
        <w:rPr>
          <w:rFonts w:ascii="Arial" w:hAnsi="Arial"/>
          <w:b/>
          <w:bCs/>
          <w:color w:val="000000" w:themeColor="text1"/>
          <w:sz w:val="18"/>
          <w:szCs w:val="18"/>
        </w:rPr>
        <w:t>About the WMF Group</w:t>
      </w:r>
    </w:p>
    <w:p w14:paraId="2E1F37E3" w14:textId="77777777" w:rsidR="00E55193" w:rsidRPr="00971094" w:rsidRDefault="00E55193" w:rsidP="00B5385C">
      <w:pPr>
        <w:spacing w:line="288" w:lineRule="auto"/>
        <w:rPr>
          <w:rFonts w:ascii="Arial" w:hAnsi="Arial" w:cs="Arial"/>
          <w:bCs/>
          <w:color w:val="000000" w:themeColor="text1"/>
          <w:sz w:val="18"/>
          <w:szCs w:val="18"/>
        </w:rPr>
      </w:pPr>
      <w:r>
        <w:rPr>
          <w:rFonts w:ascii="Arial" w:hAnsi="Arial"/>
          <w:bCs/>
          <w:color w:val="000000" w:themeColor="text1"/>
          <w:sz w:val="18"/>
          <w:szCs w:val="18"/>
        </w:rPr>
        <w:t>For more than 160 years, WMF has been dedicated to achieving the perfect balance of design, functionality and quality. The company, based in southern Germany, is a global market leader in the Professional Coffee Machines (PCM) sector. With the aim of being first choice worldwide for professional coffee solutions, the “made in Germany” quality seal combines premium products and innovative strength with peak performance and reliability.</w:t>
      </w:r>
    </w:p>
    <w:p w14:paraId="7EAFCD50" w14:textId="77777777" w:rsidR="00E55193" w:rsidRPr="00971094" w:rsidRDefault="00E55193" w:rsidP="00B5385C">
      <w:pPr>
        <w:spacing w:line="288" w:lineRule="auto"/>
        <w:rPr>
          <w:rFonts w:ascii="Arial" w:hAnsi="Arial" w:cs="Arial"/>
          <w:bCs/>
          <w:color w:val="000000" w:themeColor="text1"/>
          <w:sz w:val="18"/>
          <w:szCs w:val="18"/>
        </w:rPr>
      </w:pPr>
    </w:p>
    <w:p w14:paraId="39646BB3" w14:textId="77777777" w:rsidR="00E55193" w:rsidRPr="00971094" w:rsidRDefault="00E55193" w:rsidP="00B5385C">
      <w:pPr>
        <w:spacing w:line="288" w:lineRule="auto"/>
        <w:rPr>
          <w:rFonts w:ascii="Arial" w:hAnsi="Arial" w:cs="Arial"/>
          <w:bCs/>
          <w:color w:val="000000" w:themeColor="text1"/>
          <w:sz w:val="18"/>
          <w:szCs w:val="18"/>
        </w:rPr>
      </w:pPr>
      <w:r>
        <w:rPr>
          <w:rFonts w:ascii="Arial" w:hAnsi="Arial"/>
          <w:bCs/>
          <w:color w:val="000000" w:themeColor="text1"/>
          <w:sz w:val="18"/>
          <w:szCs w:val="18"/>
        </w:rPr>
        <w:t xml:space="preserve">At the core of the WMF PCM solutions portfolio is a clear message: Designed to Perform. The business unit from </w:t>
      </w:r>
      <w:proofErr w:type="spellStart"/>
      <w:r>
        <w:rPr>
          <w:rFonts w:ascii="Arial" w:hAnsi="Arial"/>
          <w:bCs/>
          <w:color w:val="000000" w:themeColor="text1"/>
          <w:sz w:val="18"/>
          <w:szCs w:val="18"/>
        </w:rPr>
        <w:t>Geislingen</w:t>
      </w:r>
      <w:proofErr w:type="spellEnd"/>
      <w:r>
        <w:rPr>
          <w:rFonts w:ascii="Arial" w:hAnsi="Arial"/>
          <w:bCs/>
          <w:color w:val="000000" w:themeColor="text1"/>
          <w:sz w:val="18"/>
          <w:szCs w:val="18"/>
        </w:rPr>
        <w:t xml:space="preserve"> an der </w:t>
      </w:r>
      <w:proofErr w:type="spellStart"/>
      <w:r>
        <w:rPr>
          <w:rFonts w:ascii="Arial" w:hAnsi="Arial"/>
          <w:bCs/>
          <w:color w:val="000000" w:themeColor="text1"/>
          <w:sz w:val="18"/>
          <w:szCs w:val="18"/>
        </w:rPr>
        <w:t>Steige</w:t>
      </w:r>
      <w:proofErr w:type="spellEnd"/>
      <w:r>
        <w:rPr>
          <w:rFonts w:ascii="Arial" w:hAnsi="Arial"/>
          <w:bCs/>
          <w:color w:val="000000" w:themeColor="text1"/>
          <w:sz w:val="18"/>
          <w:szCs w:val="18"/>
        </w:rPr>
        <w:t xml:space="preserve"> has just the right concept for every business model in the coffee sector – from high-performance fully automatic machines for coffee specialities and filter machines right through to fully automatic portafilters and innovative digitalisation concepts. Moreover, national and international </w:t>
      </w:r>
      <w:r>
        <w:rPr>
          <w:rFonts w:ascii="Arial" w:hAnsi="Arial"/>
          <w:bCs/>
          <w:color w:val="000000" w:themeColor="text1"/>
          <w:sz w:val="18"/>
          <w:szCs w:val="18"/>
        </w:rPr>
        <w:lastRenderedPageBreak/>
        <w:t>customers alike profit from high-quality consulting and service. The basis here is the largest in-house service organisation for professional coffee machines in Europe. Regular training courses in the WMF training centres ensure that this know-how is continuously passed on to the entire global WMF service network.</w:t>
      </w:r>
    </w:p>
    <w:p w14:paraId="5C8492C2" w14:textId="77777777" w:rsidR="00E55193" w:rsidRPr="00971094" w:rsidRDefault="00E55193" w:rsidP="00B5385C">
      <w:pPr>
        <w:spacing w:line="288" w:lineRule="auto"/>
        <w:rPr>
          <w:rFonts w:ascii="Arial" w:hAnsi="Arial" w:cs="Arial"/>
          <w:bCs/>
          <w:color w:val="000000" w:themeColor="text1"/>
          <w:sz w:val="18"/>
          <w:szCs w:val="18"/>
        </w:rPr>
      </w:pPr>
    </w:p>
    <w:p w14:paraId="64FF096C" w14:textId="77777777" w:rsidR="00E55193" w:rsidRPr="00971094" w:rsidRDefault="00E55193" w:rsidP="00B5385C">
      <w:pPr>
        <w:spacing w:line="288" w:lineRule="auto"/>
        <w:rPr>
          <w:rFonts w:ascii="Arial" w:hAnsi="Arial" w:cs="Arial"/>
          <w:sz w:val="18"/>
          <w:szCs w:val="18"/>
        </w:rPr>
      </w:pPr>
      <w:r>
        <w:rPr>
          <w:rFonts w:ascii="Arial" w:hAnsi="Arial"/>
          <w:bCs/>
          <w:color w:val="000000" w:themeColor="text1"/>
          <w:sz w:val="18"/>
          <w:szCs w:val="18"/>
        </w:rPr>
        <w:t xml:space="preserve">At the end of 2016, WMF Group became part of the French Groupe SEB consortium. In this context, all B2B brands of the Group were recently brought together under the umbrella “SEB PROFESSIONAL”. In addition to WMF PCM, the umbrella brand also includes </w:t>
      </w:r>
      <w:proofErr w:type="spellStart"/>
      <w:r>
        <w:rPr>
          <w:rFonts w:ascii="Arial" w:hAnsi="Arial"/>
          <w:bCs/>
          <w:color w:val="000000" w:themeColor="text1"/>
          <w:sz w:val="18"/>
          <w:szCs w:val="18"/>
        </w:rPr>
        <w:t>Schaerer</w:t>
      </w:r>
      <w:proofErr w:type="spellEnd"/>
      <w:r>
        <w:rPr>
          <w:rFonts w:ascii="Arial" w:hAnsi="Arial"/>
          <w:bCs/>
          <w:color w:val="000000" w:themeColor="text1"/>
          <w:sz w:val="18"/>
          <w:szCs w:val="18"/>
        </w:rPr>
        <w:t xml:space="preserve"> and Wilbur Curtis coffee machines as well as the business division Professional Hotel Equipment with the brands WMF Professional and HEPP.</w:t>
      </w:r>
      <w:r>
        <w:rPr>
          <w:rFonts w:ascii="Arial" w:hAnsi="Arial"/>
          <w:sz w:val="18"/>
          <w:szCs w:val="18"/>
        </w:rPr>
        <w:t xml:space="preserve"> </w:t>
      </w:r>
    </w:p>
    <w:p w14:paraId="2719521F" w14:textId="77777777" w:rsidR="00E55193" w:rsidRPr="006C2449" w:rsidRDefault="00E55193" w:rsidP="00B5385C">
      <w:pPr>
        <w:spacing w:line="288" w:lineRule="auto"/>
        <w:rPr>
          <w:rFonts w:ascii="Arial" w:hAnsi="Arial" w:cs="Arial"/>
          <w:sz w:val="20"/>
        </w:rPr>
      </w:pPr>
    </w:p>
    <w:p w14:paraId="4E78B4B2" w14:textId="1F01E686" w:rsidR="006C6008" w:rsidRPr="00393B68" w:rsidRDefault="006C6008" w:rsidP="00B5385C">
      <w:pPr>
        <w:tabs>
          <w:tab w:val="left" w:pos="2868"/>
        </w:tabs>
        <w:spacing w:line="288" w:lineRule="auto"/>
        <w:rPr>
          <w:rFonts w:ascii="Arial" w:hAnsi="Arial" w:cs="Arial"/>
          <w:sz w:val="18"/>
          <w:szCs w:val="18"/>
        </w:rPr>
      </w:pPr>
    </w:p>
    <w:sectPr w:rsidR="006C6008" w:rsidRPr="00393B68" w:rsidSect="008A344A">
      <w:headerReference w:type="default" r:id="rId10"/>
      <w:footerReference w:type="default" r:id="rId11"/>
      <w:headerReference w:type="first" r:id="rId12"/>
      <w:footerReference w:type="first" r:id="rId13"/>
      <w:type w:val="continuous"/>
      <w:pgSz w:w="11906" w:h="16838" w:code="9"/>
      <w:pgMar w:top="3119" w:right="3402"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6AFFC" w14:textId="77777777" w:rsidR="00DC674A" w:rsidRDefault="00DC674A">
      <w:r>
        <w:separator/>
      </w:r>
    </w:p>
  </w:endnote>
  <w:endnote w:type="continuationSeparator" w:id="0">
    <w:p w14:paraId="27E6A7CA" w14:textId="77777777" w:rsidR="00DC674A" w:rsidRDefault="00DC6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MF Rotis">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DBEDF6B1-0B96-9949-B331-0EFF12607826}"/>
    <w:embedBold r:id="rId2" w:fontKey="{91CE657B-A782-1D4F-BE85-0E3718E6BF9D}"/>
    <w:embedBoldItalic r:id="rId3" w:fontKey="{9F8D180F-4B79-1249-8602-F355BFABD7CD}"/>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3F6EA" w14:textId="77777777" w:rsidR="000952B8" w:rsidRPr="000423F3" w:rsidRDefault="000952B8" w:rsidP="000952B8">
    <w:pPr>
      <w:pStyle w:val="Fuzeile"/>
      <w:ind w:left="-567"/>
      <w:rPr>
        <w:rFonts w:ascii="Arial" w:hAnsi="Arial"/>
        <w:color w:val="000000" w:themeColor="text1"/>
        <w:sz w:val="15"/>
        <w:szCs w:val="15"/>
      </w:rPr>
    </w:pPr>
    <w:r>
      <w:rPr>
        <w:rFonts w:ascii="Arial" w:hAnsi="Arial"/>
        <w:noProof/>
        <w:color w:val="FF0000"/>
        <w:sz w:val="15"/>
        <w:szCs w:val="15"/>
      </w:rPr>
      <mc:AlternateContent>
        <mc:Choice Requires="wps">
          <w:drawing>
            <wp:anchor distT="0" distB="0" distL="114300" distR="114300" simplePos="0" relativeHeight="251664384" behindDoc="1" locked="0" layoutInCell="1" allowOverlap="1" wp14:anchorId="64F440FB" wp14:editId="096DC317">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384E78E"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Pr>
        <w:rFonts w:ascii="Arial" w:hAnsi="Arial"/>
        <w:noProof/>
        <w:sz w:val="15"/>
        <w:szCs w:val="15"/>
      </w:rPr>
      <w:drawing>
        <wp:anchor distT="0" distB="0" distL="114300" distR="114300" simplePos="0" relativeHeight="251663360" behindDoc="0" locked="0" layoutInCell="1" allowOverlap="1" wp14:anchorId="52E1FE07" wp14:editId="42DB46FB">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7C40151B" w14:textId="77777777" w:rsidR="00A962DD" w:rsidRDefault="00A962DD">
    <w:pPr>
      <w:pStyle w:val="MLStat"/>
      <w:spacing w:before="0" w:after="0" w:line="240" w:lineRule="exact"/>
      <w:ind w:left="0" w:right="0" w:firstLine="0"/>
      <w:rPr>
        <w:noProof/>
        <w:szCs w:val="2"/>
      </w:rPr>
    </w:pPr>
  </w:p>
  <w:p w14:paraId="4176AE23"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420D" w14:textId="77777777" w:rsidR="00A962DD" w:rsidRPr="00102595" w:rsidRDefault="00A962DD" w:rsidP="00F3262A">
    <w:pPr>
      <w:pStyle w:val="MLStat"/>
      <w:spacing w:before="0" w:after="0" w:line="240" w:lineRule="exact"/>
      <w:ind w:left="0" w:right="0" w:firstLine="0"/>
      <w:rPr>
        <w:noProof/>
        <w:szCs w:val="2"/>
        <w:lang w:val="de-DE"/>
      </w:rPr>
    </w:pPr>
  </w:p>
  <w:p w14:paraId="099EC6A4"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4D1A4" w14:textId="77777777" w:rsidR="00DC674A" w:rsidRDefault="00DC674A">
      <w:r>
        <w:separator/>
      </w:r>
    </w:p>
  </w:footnote>
  <w:footnote w:type="continuationSeparator" w:id="0">
    <w:p w14:paraId="01CB5176" w14:textId="77777777" w:rsidR="00DC674A" w:rsidRDefault="00DC6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E8671" w14:textId="77777777" w:rsidR="00A962DD" w:rsidRDefault="00A962DD">
    <w:pPr>
      <w:pStyle w:val="MLStat"/>
      <w:spacing w:before="0" w:after="0" w:line="240" w:lineRule="exact"/>
      <w:ind w:left="0" w:right="0" w:firstLine="0"/>
      <w:rPr>
        <w:noProof/>
        <w:szCs w:val="2"/>
      </w:rPr>
    </w:pPr>
  </w:p>
  <w:p w14:paraId="66D85804" w14:textId="77777777" w:rsidR="00A962DD" w:rsidRDefault="00A962DD">
    <w:pPr>
      <w:pStyle w:val="MLStat"/>
      <w:spacing w:before="0" w:after="0" w:line="240" w:lineRule="exact"/>
      <w:ind w:left="0" w:right="0" w:firstLine="0"/>
      <w:rPr>
        <w:noProof/>
        <w:szCs w:val="2"/>
      </w:rPr>
    </w:pPr>
    <w:r>
      <w:rPr>
        <w:sz w:val="24"/>
        <w:szCs w:val="24"/>
      </w:rPr>
      <w:fldChar w:fldCharType="begin" w:fldLock="1"/>
    </w:r>
    <w:r>
      <w:rPr>
        <w:sz w:val="24"/>
        <w:szCs w:val="24"/>
      </w:rPr>
      <w:instrText xml:space="preserve"> REF  bkmHeaderRef </w:instrText>
    </w:r>
    <w:r>
      <w:rPr>
        <w:sz w:val="24"/>
        <w:szCs w:val="24"/>
      </w:rPr>
      <w:fldChar w:fldCharType="separate"/>
    </w:r>
  </w:p>
  <w:p w14:paraId="54649A83" w14:textId="77777777" w:rsidR="00A962DD" w:rsidRDefault="00A962DD">
    <w:pPr>
      <w:pStyle w:val="MLStat"/>
      <w:ind w:left="0" w:right="0" w:firstLine="0"/>
      <w:rPr>
        <w:szCs w:val="2"/>
      </w:rPr>
    </w:pPr>
  </w:p>
  <w:p w14:paraId="32887ED0" w14:textId="77777777" w:rsidR="00A962DD" w:rsidRDefault="00A962DD">
    <w:pPr>
      <w:pStyle w:val="MLStat"/>
      <w:ind w:left="0" w:right="0" w:firstLine="0"/>
      <w:rPr>
        <w:szCs w:val="2"/>
      </w:rPr>
    </w:pPr>
    <w:r>
      <w:rPr>
        <w:sz w:val="24"/>
        <w:szCs w:val="24"/>
      </w:rPr>
      <w:fldChar w:fldCharType="end"/>
    </w:r>
  </w:p>
  <w:p w14:paraId="474DB34B" w14:textId="77777777" w:rsidR="008A344A" w:rsidRDefault="008A344A">
    <w:pPr>
      <w:pStyle w:val="MLStat"/>
      <w:spacing w:before="0" w:after="0" w:line="240" w:lineRule="exact"/>
      <w:ind w:left="0" w:right="0" w:firstLine="0"/>
      <w:rPr>
        <w:noProof/>
        <w:szCs w:val="2"/>
      </w:rPr>
    </w:pPr>
  </w:p>
  <w:p w14:paraId="6CA240D1" w14:textId="77777777" w:rsidR="008A344A" w:rsidRDefault="008A344A">
    <w:pPr>
      <w:pStyle w:val="MLStat"/>
      <w:spacing w:before="0" w:after="0" w:line="240" w:lineRule="exact"/>
      <w:ind w:left="0" w:right="0" w:firstLine="0"/>
      <w:rPr>
        <w:noProof/>
        <w:szCs w:val="2"/>
      </w:rPr>
    </w:pPr>
  </w:p>
  <w:p w14:paraId="60D3E690" w14:textId="77777777" w:rsidR="008A344A" w:rsidRDefault="008A344A">
    <w:pPr>
      <w:pStyle w:val="MLStat"/>
      <w:spacing w:before="0" w:after="0" w:line="240" w:lineRule="exact"/>
      <w:ind w:left="0" w:right="0" w:firstLine="0"/>
      <w:rPr>
        <w:noProof/>
        <w:szCs w:val="2"/>
      </w:rPr>
    </w:pPr>
  </w:p>
  <w:p w14:paraId="2A89567D" w14:textId="16E3D3BF" w:rsidR="008A344A" w:rsidRDefault="008A344A">
    <w:pPr>
      <w:pStyle w:val="MLStat"/>
      <w:spacing w:before="0" w:after="0" w:line="240" w:lineRule="exact"/>
      <w:ind w:left="0" w:right="0" w:firstLine="0"/>
      <w:rPr>
        <w:noProof/>
        <w:szCs w:val="2"/>
      </w:rPr>
    </w:pPr>
  </w:p>
  <w:p w14:paraId="3D3F167C" w14:textId="77777777" w:rsidR="008A344A" w:rsidRDefault="008A344A">
    <w:pPr>
      <w:pStyle w:val="MLStat"/>
      <w:spacing w:before="0" w:after="0" w:line="240" w:lineRule="exact"/>
      <w:ind w:left="0" w:right="0" w:firstLine="0"/>
      <w:rPr>
        <w:rFonts w:ascii="Arial" w:hAnsi="Arial" w:cs="Arial"/>
        <w:noProof/>
        <w:sz w:val="28"/>
        <w:szCs w:val="28"/>
      </w:rPr>
    </w:pPr>
  </w:p>
  <w:p w14:paraId="645CB0FF" w14:textId="77777777" w:rsidR="00C00D8B" w:rsidRDefault="00C00D8B" w:rsidP="008A344A">
    <w:pPr>
      <w:pStyle w:val="MLStat"/>
      <w:spacing w:before="120" w:after="0" w:line="240" w:lineRule="exact"/>
      <w:ind w:left="0" w:right="0" w:firstLine="0"/>
      <w:rPr>
        <w:rFonts w:ascii="Arial" w:hAnsi="Arial"/>
        <w:b/>
        <w:sz w:val="24"/>
        <w:szCs w:val="24"/>
      </w:rPr>
    </w:pPr>
  </w:p>
  <w:p w14:paraId="769EA4DF" w14:textId="483640B1" w:rsidR="00A962DD" w:rsidRPr="008A344A" w:rsidRDefault="008A344A" w:rsidP="008A344A">
    <w:pPr>
      <w:pStyle w:val="MLStat"/>
      <w:spacing w:before="120" w:after="0" w:line="240" w:lineRule="exact"/>
      <w:ind w:left="0" w:right="0" w:firstLine="0"/>
      <w:rPr>
        <w:rFonts w:ascii="Arial" w:hAnsi="Arial" w:cs="Arial"/>
        <w:b/>
        <w:noProof/>
        <w:sz w:val="24"/>
        <w:szCs w:val="24"/>
      </w:rPr>
    </w:pPr>
    <w:r>
      <w:rPr>
        <w:rFonts w:ascii="Arial" w:hAnsi="Arial"/>
        <w:b/>
        <w:sz w:val="24"/>
        <w:szCs w:val="24"/>
      </w:rPr>
      <w:t>Press release</w:t>
    </w:r>
    <w:r>
      <w:rPr>
        <w:noProof/>
      </w:rPr>
      <w:drawing>
        <wp:anchor distT="0" distB="0" distL="114300" distR="114300" simplePos="0" relativeHeight="251661312" behindDoc="1" locked="1" layoutInCell="1" allowOverlap="1" wp14:anchorId="1459FA0F" wp14:editId="553D1F30">
          <wp:simplePos x="0" y="0"/>
          <wp:positionH relativeFrom="page">
            <wp:posOffset>16510</wp:posOffset>
          </wp:positionH>
          <wp:positionV relativeFrom="page">
            <wp:posOffset>17145</wp:posOffset>
          </wp:positionV>
          <wp:extent cx="7538085" cy="1252855"/>
          <wp:effectExtent l="0" t="0" r="0" b="4445"/>
          <wp:wrapNone/>
          <wp:docPr id="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08F54" w14:textId="5B1220F4" w:rsidR="00A962DD" w:rsidRDefault="00E32619">
    <w:pPr>
      <w:pStyle w:val="MLStat"/>
      <w:spacing w:before="0" w:after="0" w:line="240" w:lineRule="exact"/>
      <w:ind w:left="0" w:right="0" w:firstLine="0"/>
      <w:rPr>
        <w:noProof/>
        <w:szCs w:val="2"/>
      </w:rPr>
    </w:pPr>
    <w:r>
      <w:rPr>
        <w:noProof/>
      </w:rPr>
      <w:drawing>
        <wp:anchor distT="0" distB="0" distL="114300" distR="114300" simplePos="0" relativeHeight="251659264" behindDoc="1" locked="1" layoutInCell="1" allowOverlap="1" wp14:anchorId="618721DB" wp14:editId="19A28ED2">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77B7C" w14:textId="77777777" w:rsidR="00A962DD" w:rsidRDefault="00A962DD">
    <w:pPr>
      <w:pStyle w:val="MLStat"/>
      <w:spacing w:before="0" w:after="0" w:line="240" w:lineRule="exact"/>
      <w:ind w:left="0" w:right="0" w:firstLine="0"/>
      <w:rPr>
        <w:noProof/>
        <w:szCs w:val="2"/>
      </w:rPr>
    </w:pPr>
    <w:bookmarkStart w:id="1" w:name="bkmHeaderRef"/>
  </w:p>
  <w:p w14:paraId="25B90DB4"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74F7B12" w14:textId="47F11AE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2" w:name="bkmLogo63"/>
    <w:r>
      <w:rPr>
        <w:sz w:val="24"/>
        <w:szCs w:val="24"/>
      </w:rPr>
      <w:t xml:space="preserve"> </w:t>
    </w:r>
    <w:bookmarkEnd w:id="2"/>
  </w:p>
  <w:p w14:paraId="4F3142B8" w14:textId="77777777" w:rsidR="00A962DD" w:rsidRDefault="00A962DD">
    <w:pPr>
      <w:pStyle w:val="MLStat"/>
      <w:spacing w:before="0" w:after="0" w:line="240" w:lineRule="exact"/>
      <w:ind w:left="0" w:right="0" w:firstLine="0"/>
      <w:rPr>
        <w:noProof/>
        <w:szCs w:val="2"/>
      </w:rPr>
    </w:pPr>
  </w:p>
  <w:bookmarkEnd w:id="1"/>
  <w:p w14:paraId="45A65252" w14:textId="5F46A540" w:rsidR="00A962DD" w:rsidRDefault="00A962DD">
    <w:pPr>
      <w:pStyle w:val="MLStat"/>
      <w:spacing w:before="0" w:after="0" w:line="240" w:lineRule="exact"/>
      <w:ind w:left="0" w:right="0" w:firstLine="0"/>
      <w:rPr>
        <w:noProof/>
        <w:szCs w:val="2"/>
      </w:rPr>
    </w:pPr>
  </w:p>
  <w:p w14:paraId="343E72A6"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19"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19"/>
  </w:num>
  <w:num w:numId="2">
    <w:abstractNumId w:val="18"/>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3A42"/>
    <w:rsid w:val="00003C36"/>
    <w:rsid w:val="00007DD6"/>
    <w:rsid w:val="000115C3"/>
    <w:rsid w:val="00012AF5"/>
    <w:rsid w:val="00014B3E"/>
    <w:rsid w:val="00014FC5"/>
    <w:rsid w:val="000152BC"/>
    <w:rsid w:val="00015EBE"/>
    <w:rsid w:val="00017BDB"/>
    <w:rsid w:val="000228B1"/>
    <w:rsid w:val="00027DBB"/>
    <w:rsid w:val="00031C27"/>
    <w:rsid w:val="000323E4"/>
    <w:rsid w:val="0003458F"/>
    <w:rsid w:val="00034AEB"/>
    <w:rsid w:val="00036124"/>
    <w:rsid w:val="00040028"/>
    <w:rsid w:val="000457DC"/>
    <w:rsid w:val="00046513"/>
    <w:rsid w:val="00047D99"/>
    <w:rsid w:val="00047E00"/>
    <w:rsid w:val="00050E9F"/>
    <w:rsid w:val="00052251"/>
    <w:rsid w:val="0006181B"/>
    <w:rsid w:val="00071EAC"/>
    <w:rsid w:val="000739BF"/>
    <w:rsid w:val="0008205C"/>
    <w:rsid w:val="0009365F"/>
    <w:rsid w:val="00093ECE"/>
    <w:rsid w:val="00093FAA"/>
    <w:rsid w:val="000952B8"/>
    <w:rsid w:val="000A75D8"/>
    <w:rsid w:val="000B0125"/>
    <w:rsid w:val="000B16CC"/>
    <w:rsid w:val="000B1FD2"/>
    <w:rsid w:val="000B2730"/>
    <w:rsid w:val="000B608E"/>
    <w:rsid w:val="000B63A7"/>
    <w:rsid w:val="000B6DD3"/>
    <w:rsid w:val="000C046C"/>
    <w:rsid w:val="000C4DF9"/>
    <w:rsid w:val="000C7818"/>
    <w:rsid w:val="000D3131"/>
    <w:rsid w:val="000D479C"/>
    <w:rsid w:val="000E4AEC"/>
    <w:rsid w:val="000E53CF"/>
    <w:rsid w:val="000F263F"/>
    <w:rsid w:val="000F4421"/>
    <w:rsid w:val="000F4C9D"/>
    <w:rsid w:val="000F7D61"/>
    <w:rsid w:val="00102AE6"/>
    <w:rsid w:val="0010468F"/>
    <w:rsid w:val="00104C42"/>
    <w:rsid w:val="0010593C"/>
    <w:rsid w:val="00106B10"/>
    <w:rsid w:val="00114722"/>
    <w:rsid w:val="001226EF"/>
    <w:rsid w:val="00122E4A"/>
    <w:rsid w:val="00125F80"/>
    <w:rsid w:val="001277D1"/>
    <w:rsid w:val="001314C2"/>
    <w:rsid w:val="0013165A"/>
    <w:rsid w:val="001334CD"/>
    <w:rsid w:val="001353B9"/>
    <w:rsid w:val="0013610A"/>
    <w:rsid w:val="001376FD"/>
    <w:rsid w:val="00137712"/>
    <w:rsid w:val="00140549"/>
    <w:rsid w:val="00142C47"/>
    <w:rsid w:val="001453FE"/>
    <w:rsid w:val="001564A9"/>
    <w:rsid w:val="00156C28"/>
    <w:rsid w:val="00157D4F"/>
    <w:rsid w:val="00170BDF"/>
    <w:rsid w:val="00172F99"/>
    <w:rsid w:val="001831B1"/>
    <w:rsid w:val="001909E4"/>
    <w:rsid w:val="00194F18"/>
    <w:rsid w:val="001953C7"/>
    <w:rsid w:val="00196FF0"/>
    <w:rsid w:val="00196FF4"/>
    <w:rsid w:val="001A223E"/>
    <w:rsid w:val="001A2E0A"/>
    <w:rsid w:val="001B41F2"/>
    <w:rsid w:val="001B57D3"/>
    <w:rsid w:val="001B6502"/>
    <w:rsid w:val="001B7C46"/>
    <w:rsid w:val="001C0624"/>
    <w:rsid w:val="001C1C62"/>
    <w:rsid w:val="001E5BAB"/>
    <w:rsid w:val="001F03AF"/>
    <w:rsid w:val="001F1196"/>
    <w:rsid w:val="001F1B29"/>
    <w:rsid w:val="001F368C"/>
    <w:rsid w:val="001F52D8"/>
    <w:rsid w:val="001F5B8B"/>
    <w:rsid w:val="001F7CD9"/>
    <w:rsid w:val="002030EC"/>
    <w:rsid w:val="00221D0E"/>
    <w:rsid w:val="00227229"/>
    <w:rsid w:val="00227E08"/>
    <w:rsid w:val="00233A21"/>
    <w:rsid w:val="00235004"/>
    <w:rsid w:val="002453F2"/>
    <w:rsid w:val="002458AC"/>
    <w:rsid w:val="00250632"/>
    <w:rsid w:val="002519DB"/>
    <w:rsid w:val="002541FC"/>
    <w:rsid w:val="002578E4"/>
    <w:rsid w:val="00261035"/>
    <w:rsid w:val="00261923"/>
    <w:rsid w:val="00265ADF"/>
    <w:rsid w:val="00270826"/>
    <w:rsid w:val="002752FA"/>
    <w:rsid w:val="002756D4"/>
    <w:rsid w:val="00276C1A"/>
    <w:rsid w:val="00277F3D"/>
    <w:rsid w:val="00280784"/>
    <w:rsid w:val="00284E1A"/>
    <w:rsid w:val="00285233"/>
    <w:rsid w:val="00287B43"/>
    <w:rsid w:val="002919D5"/>
    <w:rsid w:val="00292E55"/>
    <w:rsid w:val="002953EE"/>
    <w:rsid w:val="002A0CA6"/>
    <w:rsid w:val="002A385F"/>
    <w:rsid w:val="002B4179"/>
    <w:rsid w:val="002B4757"/>
    <w:rsid w:val="002B5E72"/>
    <w:rsid w:val="002B7FCB"/>
    <w:rsid w:val="002C17F6"/>
    <w:rsid w:val="002C2CC4"/>
    <w:rsid w:val="002C32F4"/>
    <w:rsid w:val="002C37F7"/>
    <w:rsid w:val="002C4F16"/>
    <w:rsid w:val="002D5141"/>
    <w:rsid w:val="002D7904"/>
    <w:rsid w:val="002E211B"/>
    <w:rsid w:val="002E2480"/>
    <w:rsid w:val="002E59E7"/>
    <w:rsid w:val="002F052E"/>
    <w:rsid w:val="002F13C2"/>
    <w:rsid w:val="002F322D"/>
    <w:rsid w:val="002F69EC"/>
    <w:rsid w:val="0030620E"/>
    <w:rsid w:val="00307824"/>
    <w:rsid w:val="003119C5"/>
    <w:rsid w:val="00322A67"/>
    <w:rsid w:val="003239A9"/>
    <w:rsid w:val="00325B04"/>
    <w:rsid w:val="00326E91"/>
    <w:rsid w:val="003272C2"/>
    <w:rsid w:val="00330B65"/>
    <w:rsid w:val="003339A8"/>
    <w:rsid w:val="0033430C"/>
    <w:rsid w:val="0033758C"/>
    <w:rsid w:val="00346710"/>
    <w:rsid w:val="00351EC2"/>
    <w:rsid w:val="00353060"/>
    <w:rsid w:val="00354EB2"/>
    <w:rsid w:val="003562C5"/>
    <w:rsid w:val="003617A4"/>
    <w:rsid w:val="00363153"/>
    <w:rsid w:val="003641C9"/>
    <w:rsid w:val="00366880"/>
    <w:rsid w:val="00370D77"/>
    <w:rsid w:val="00372634"/>
    <w:rsid w:val="00381D8B"/>
    <w:rsid w:val="00382EDC"/>
    <w:rsid w:val="0038410D"/>
    <w:rsid w:val="00384CA9"/>
    <w:rsid w:val="00385C5C"/>
    <w:rsid w:val="00387B19"/>
    <w:rsid w:val="00391121"/>
    <w:rsid w:val="00393B68"/>
    <w:rsid w:val="00397926"/>
    <w:rsid w:val="003A05C4"/>
    <w:rsid w:val="003A2BDB"/>
    <w:rsid w:val="003A44D1"/>
    <w:rsid w:val="003B1228"/>
    <w:rsid w:val="003B1A99"/>
    <w:rsid w:val="003B2E9E"/>
    <w:rsid w:val="003B346A"/>
    <w:rsid w:val="003B4142"/>
    <w:rsid w:val="003B6A90"/>
    <w:rsid w:val="003C4818"/>
    <w:rsid w:val="003C6C74"/>
    <w:rsid w:val="003C7D92"/>
    <w:rsid w:val="003D31D4"/>
    <w:rsid w:val="003D392B"/>
    <w:rsid w:val="003E2A45"/>
    <w:rsid w:val="003E49F7"/>
    <w:rsid w:val="003E58E9"/>
    <w:rsid w:val="003E639A"/>
    <w:rsid w:val="003E6965"/>
    <w:rsid w:val="003F6D1A"/>
    <w:rsid w:val="003F724C"/>
    <w:rsid w:val="00405403"/>
    <w:rsid w:val="0040571C"/>
    <w:rsid w:val="00407CDB"/>
    <w:rsid w:val="004166FA"/>
    <w:rsid w:val="00417BB7"/>
    <w:rsid w:val="00417C97"/>
    <w:rsid w:val="0042568A"/>
    <w:rsid w:val="00425CD2"/>
    <w:rsid w:val="00432636"/>
    <w:rsid w:val="00434B93"/>
    <w:rsid w:val="0043583A"/>
    <w:rsid w:val="00436BC4"/>
    <w:rsid w:val="00440546"/>
    <w:rsid w:val="004412C4"/>
    <w:rsid w:val="004463E0"/>
    <w:rsid w:val="0044692C"/>
    <w:rsid w:val="004503C0"/>
    <w:rsid w:val="004504D4"/>
    <w:rsid w:val="004523EF"/>
    <w:rsid w:val="0045413C"/>
    <w:rsid w:val="00457B36"/>
    <w:rsid w:val="00461673"/>
    <w:rsid w:val="00461BFA"/>
    <w:rsid w:val="0046539C"/>
    <w:rsid w:val="00465819"/>
    <w:rsid w:val="00465A2D"/>
    <w:rsid w:val="00465A50"/>
    <w:rsid w:val="00466B00"/>
    <w:rsid w:val="00473187"/>
    <w:rsid w:val="0047544C"/>
    <w:rsid w:val="00476C06"/>
    <w:rsid w:val="0048153E"/>
    <w:rsid w:val="0048517E"/>
    <w:rsid w:val="00485835"/>
    <w:rsid w:val="00485D05"/>
    <w:rsid w:val="004900CE"/>
    <w:rsid w:val="00496542"/>
    <w:rsid w:val="004A49F7"/>
    <w:rsid w:val="004A4A8B"/>
    <w:rsid w:val="004B2FAE"/>
    <w:rsid w:val="004B3186"/>
    <w:rsid w:val="004B5284"/>
    <w:rsid w:val="004B543A"/>
    <w:rsid w:val="004E55BA"/>
    <w:rsid w:val="004F09D5"/>
    <w:rsid w:val="004F46B0"/>
    <w:rsid w:val="004F4C96"/>
    <w:rsid w:val="00502720"/>
    <w:rsid w:val="00502AA5"/>
    <w:rsid w:val="00503B44"/>
    <w:rsid w:val="00504F95"/>
    <w:rsid w:val="005052E4"/>
    <w:rsid w:val="00506484"/>
    <w:rsid w:val="005068D8"/>
    <w:rsid w:val="00507760"/>
    <w:rsid w:val="005113EE"/>
    <w:rsid w:val="00514FC4"/>
    <w:rsid w:val="00515D31"/>
    <w:rsid w:val="00517FE7"/>
    <w:rsid w:val="005211E0"/>
    <w:rsid w:val="005234AB"/>
    <w:rsid w:val="00526C15"/>
    <w:rsid w:val="00527202"/>
    <w:rsid w:val="00530A94"/>
    <w:rsid w:val="00532D07"/>
    <w:rsid w:val="00534927"/>
    <w:rsid w:val="00534B0B"/>
    <w:rsid w:val="005358AF"/>
    <w:rsid w:val="00535E3B"/>
    <w:rsid w:val="00536AC1"/>
    <w:rsid w:val="00540028"/>
    <w:rsid w:val="00542C70"/>
    <w:rsid w:val="00544225"/>
    <w:rsid w:val="00544C80"/>
    <w:rsid w:val="00545D39"/>
    <w:rsid w:val="005565F1"/>
    <w:rsid w:val="005605B4"/>
    <w:rsid w:val="00564F27"/>
    <w:rsid w:val="00573F9F"/>
    <w:rsid w:val="005745DB"/>
    <w:rsid w:val="005827BD"/>
    <w:rsid w:val="00582F41"/>
    <w:rsid w:val="00585BE5"/>
    <w:rsid w:val="00590145"/>
    <w:rsid w:val="0059037D"/>
    <w:rsid w:val="005916C7"/>
    <w:rsid w:val="00592148"/>
    <w:rsid w:val="00593B24"/>
    <w:rsid w:val="005A7DD2"/>
    <w:rsid w:val="005B4495"/>
    <w:rsid w:val="005B45FC"/>
    <w:rsid w:val="005B59E3"/>
    <w:rsid w:val="005C0B4F"/>
    <w:rsid w:val="005C0C07"/>
    <w:rsid w:val="005C2208"/>
    <w:rsid w:val="005C4AFD"/>
    <w:rsid w:val="005D1171"/>
    <w:rsid w:val="005D1C14"/>
    <w:rsid w:val="005D32D5"/>
    <w:rsid w:val="005D32F5"/>
    <w:rsid w:val="005D34A1"/>
    <w:rsid w:val="005D3CA8"/>
    <w:rsid w:val="005E1882"/>
    <w:rsid w:val="005E1AD9"/>
    <w:rsid w:val="005E3103"/>
    <w:rsid w:val="005E520E"/>
    <w:rsid w:val="005F09BF"/>
    <w:rsid w:val="005F13F6"/>
    <w:rsid w:val="005F6021"/>
    <w:rsid w:val="005F6F17"/>
    <w:rsid w:val="00600860"/>
    <w:rsid w:val="006038FC"/>
    <w:rsid w:val="006045BD"/>
    <w:rsid w:val="006051CD"/>
    <w:rsid w:val="00607121"/>
    <w:rsid w:val="00607BF6"/>
    <w:rsid w:val="006116AB"/>
    <w:rsid w:val="0061308A"/>
    <w:rsid w:val="00614AD3"/>
    <w:rsid w:val="0062043F"/>
    <w:rsid w:val="00620583"/>
    <w:rsid w:val="00622E51"/>
    <w:rsid w:val="00623B62"/>
    <w:rsid w:val="0064191A"/>
    <w:rsid w:val="00652E03"/>
    <w:rsid w:val="00655CD5"/>
    <w:rsid w:val="006575F5"/>
    <w:rsid w:val="006604BD"/>
    <w:rsid w:val="00660FEC"/>
    <w:rsid w:val="00663A8C"/>
    <w:rsid w:val="00672EA9"/>
    <w:rsid w:val="00674410"/>
    <w:rsid w:val="00674913"/>
    <w:rsid w:val="006761B6"/>
    <w:rsid w:val="00676607"/>
    <w:rsid w:val="00692CF1"/>
    <w:rsid w:val="00693EC9"/>
    <w:rsid w:val="00695737"/>
    <w:rsid w:val="006A24E4"/>
    <w:rsid w:val="006A2F12"/>
    <w:rsid w:val="006A58C3"/>
    <w:rsid w:val="006A736B"/>
    <w:rsid w:val="006B202E"/>
    <w:rsid w:val="006B4CD8"/>
    <w:rsid w:val="006C2455"/>
    <w:rsid w:val="006C3312"/>
    <w:rsid w:val="006C6008"/>
    <w:rsid w:val="006C7644"/>
    <w:rsid w:val="006D001A"/>
    <w:rsid w:val="006D42F9"/>
    <w:rsid w:val="006D5E76"/>
    <w:rsid w:val="006E26E1"/>
    <w:rsid w:val="006E284E"/>
    <w:rsid w:val="006E7F7D"/>
    <w:rsid w:val="006F0172"/>
    <w:rsid w:val="006F350E"/>
    <w:rsid w:val="006F3683"/>
    <w:rsid w:val="006F6BAB"/>
    <w:rsid w:val="00701C18"/>
    <w:rsid w:val="00702D3C"/>
    <w:rsid w:val="00702D43"/>
    <w:rsid w:val="007058E5"/>
    <w:rsid w:val="007061F2"/>
    <w:rsid w:val="00707678"/>
    <w:rsid w:val="00713207"/>
    <w:rsid w:val="00716D44"/>
    <w:rsid w:val="0072027E"/>
    <w:rsid w:val="00720B68"/>
    <w:rsid w:val="007212E5"/>
    <w:rsid w:val="00722021"/>
    <w:rsid w:val="00733E5E"/>
    <w:rsid w:val="007352D8"/>
    <w:rsid w:val="007407F9"/>
    <w:rsid w:val="007420C7"/>
    <w:rsid w:val="0074439F"/>
    <w:rsid w:val="00745392"/>
    <w:rsid w:val="007541D2"/>
    <w:rsid w:val="0075508F"/>
    <w:rsid w:val="0076099B"/>
    <w:rsid w:val="00760C87"/>
    <w:rsid w:val="00760D2F"/>
    <w:rsid w:val="00765896"/>
    <w:rsid w:val="00765B6A"/>
    <w:rsid w:val="0077071E"/>
    <w:rsid w:val="007720F1"/>
    <w:rsid w:val="00773717"/>
    <w:rsid w:val="00774C12"/>
    <w:rsid w:val="00775DFD"/>
    <w:rsid w:val="00777405"/>
    <w:rsid w:val="00781BF3"/>
    <w:rsid w:val="00784912"/>
    <w:rsid w:val="00785499"/>
    <w:rsid w:val="00786E4C"/>
    <w:rsid w:val="007925BF"/>
    <w:rsid w:val="007A18D2"/>
    <w:rsid w:val="007A67BA"/>
    <w:rsid w:val="007A6CF0"/>
    <w:rsid w:val="007A6F47"/>
    <w:rsid w:val="007A7766"/>
    <w:rsid w:val="007B5459"/>
    <w:rsid w:val="007C14BC"/>
    <w:rsid w:val="007C4E1D"/>
    <w:rsid w:val="007C7B5A"/>
    <w:rsid w:val="007D226C"/>
    <w:rsid w:val="007D63E4"/>
    <w:rsid w:val="007D6BD4"/>
    <w:rsid w:val="007D6F63"/>
    <w:rsid w:val="007D7EB3"/>
    <w:rsid w:val="007E0501"/>
    <w:rsid w:val="007E540F"/>
    <w:rsid w:val="007F3662"/>
    <w:rsid w:val="007F56AC"/>
    <w:rsid w:val="007F6FFE"/>
    <w:rsid w:val="00806931"/>
    <w:rsid w:val="00807724"/>
    <w:rsid w:val="00811D8B"/>
    <w:rsid w:val="008269A4"/>
    <w:rsid w:val="00832B59"/>
    <w:rsid w:val="00840CAA"/>
    <w:rsid w:val="00840D05"/>
    <w:rsid w:val="00844DD9"/>
    <w:rsid w:val="00856C88"/>
    <w:rsid w:val="00867005"/>
    <w:rsid w:val="008735ED"/>
    <w:rsid w:val="00873BBD"/>
    <w:rsid w:val="00874813"/>
    <w:rsid w:val="00874CC4"/>
    <w:rsid w:val="00874EAE"/>
    <w:rsid w:val="00875FAB"/>
    <w:rsid w:val="008766C8"/>
    <w:rsid w:val="00877596"/>
    <w:rsid w:val="008804E1"/>
    <w:rsid w:val="0088437C"/>
    <w:rsid w:val="0088667D"/>
    <w:rsid w:val="0089364A"/>
    <w:rsid w:val="00894416"/>
    <w:rsid w:val="008A0D82"/>
    <w:rsid w:val="008A2019"/>
    <w:rsid w:val="008A344A"/>
    <w:rsid w:val="008A3A65"/>
    <w:rsid w:val="008A3C6F"/>
    <w:rsid w:val="008A4065"/>
    <w:rsid w:val="008A7D4F"/>
    <w:rsid w:val="008B2864"/>
    <w:rsid w:val="008B4E28"/>
    <w:rsid w:val="008B5011"/>
    <w:rsid w:val="008B59B4"/>
    <w:rsid w:val="008C1BCA"/>
    <w:rsid w:val="008C246C"/>
    <w:rsid w:val="008C4708"/>
    <w:rsid w:val="008C6DAA"/>
    <w:rsid w:val="008D12D1"/>
    <w:rsid w:val="008D1450"/>
    <w:rsid w:val="008D1877"/>
    <w:rsid w:val="008D31CD"/>
    <w:rsid w:val="008D3EAD"/>
    <w:rsid w:val="008E481F"/>
    <w:rsid w:val="008E4947"/>
    <w:rsid w:val="008E658C"/>
    <w:rsid w:val="008E663A"/>
    <w:rsid w:val="008E6EAE"/>
    <w:rsid w:val="008F1298"/>
    <w:rsid w:val="009006FE"/>
    <w:rsid w:val="009022E4"/>
    <w:rsid w:val="00905910"/>
    <w:rsid w:val="00907ADA"/>
    <w:rsid w:val="00911518"/>
    <w:rsid w:val="009130D0"/>
    <w:rsid w:val="00914246"/>
    <w:rsid w:val="00922DD3"/>
    <w:rsid w:val="00924502"/>
    <w:rsid w:val="00925051"/>
    <w:rsid w:val="00937B19"/>
    <w:rsid w:val="00942307"/>
    <w:rsid w:val="00952AAD"/>
    <w:rsid w:val="009551F8"/>
    <w:rsid w:val="009566F1"/>
    <w:rsid w:val="00960965"/>
    <w:rsid w:val="00960D73"/>
    <w:rsid w:val="0096283E"/>
    <w:rsid w:val="00965466"/>
    <w:rsid w:val="00965EDA"/>
    <w:rsid w:val="00966243"/>
    <w:rsid w:val="009708A0"/>
    <w:rsid w:val="00977636"/>
    <w:rsid w:val="009777C6"/>
    <w:rsid w:val="00980E71"/>
    <w:rsid w:val="0098205D"/>
    <w:rsid w:val="00990A92"/>
    <w:rsid w:val="0099140A"/>
    <w:rsid w:val="00992234"/>
    <w:rsid w:val="00994415"/>
    <w:rsid w:val="0099656C"/>
    <w:rsid w:val="00996D21"/>
    <w:rsid w:val="009A44E4"/>
    <w:rsid w:val="009A599C"/>
    <w:rsid w:val="009A748D"/>
    <w:rsid w:val="009B1038"/>
    <w:rsid w:val="009B13FA"/>
    <w:rsid w:val="009B2B71"/>
    <w:rsid w:val="009C1E09"/>
    <w:rsid w:val="009C20A3"/>
    <w:rsid w:val="009C2D2D"/>
    <w:rsid w:val="009C742D"/>
    <w:rsid w:val="009C7856"/>
    <w:rsid w:val="009D0F3A"/>
    <w:rsid w:val="009D1E6D"/>
    <w:rsid w:val="009D2D81"/>
    <w:rsid w:val="009D6BE3"/>
    <w:rsid w:val="009D750F"/>
    <w:rsid w:val="009E1690"/>
    <w:rsid w:val="009E262F"/>
    <w:rsid w:val="009E2BB9"/>
    <w:rsid w:val="009E34AB"/>
    <w:rsid w:val="009E3EB8"/>
    <w:rsid w:val="009E4693"/>
    <w:rsid w:val="009E6678"/>
    <w:rsid w:val="009E6DEE"/>
    <w:rsid w:val="009E7CA8"/>
    <w:rsid w:val="009F085A"/>
    <w:rsid w:val="009F0B87"/>
    <w:rsid w:val="00A011C3"/>
    <w:rsid w:val="00A100B3"/>
    <w:rsid w:val="00A106AE"/>
    <w:rsid w:val="00A1080A"/>
    <w:rsid w:val="00A11A84"/>
    <w:rsid w:val="00A2196E"/>
    <w:rsid w:val="00A26350"/>
    <w:rsid w:val="00A30BAE"/>
    <w:rsid w:val="00A30D5B"/>
    <w:rsid w:val="00A327A7"/>
    <w:rsid w:val="00A33B72"/>
    <w:rsid w:val="00A42843"/>
    <w:rsid w:val="00A44F90"/>
    <w:rsid w:val="00A474F2"/>
    <w:rsid w:val="00A47871"/>
    <w:rsid w:val="00A514ED"/>
    <w:rsid w:val="00A52A89"/>
    <w:rsid w:val="00A54A29"/>
    <w:rsid w:val="00A54D6B"/>
    <w:rsid w:val="00A573E8"/>
    <w:rsid w:val="00A615AB"/>
    <w:rsid w:val="00A61B24"/>
    <w:rsid w:val="00A62743"/>
    <w:rsid w:val="00A63EC7"/>
    <w:rsid w:val="00A745B4"/>
    <w:rsid w:val="00A76336"/>
    <w:rsid w:val="00A76962"/>
    <w:rsid w:val="00A8199F"/>
    <w:rsid w:val="00A81AF8"/>
    <w:rsid w:val="00A830BE"/>
    <w:rsid w:val="00A90BF2"/>
    <w:rsid w:val="00A90E82"/>
    <w:rsid w:val="00A962DD"/>
    <w:rsid w:val="00AA0B9D"/>
    <w:rsid w:val="00AA59E2"/>
    <w:rsid w:val="00AB2AE4"/>
    <w:rsid w:val="00AB55DF"/>
    <w:rsid w:val="00AB74D5"/>
    <w:rsid w:val="00AC511F"/>
    <w:rsid w:val="00AC6ABF"/>
    <w:rsid w:val="00AD40A9"/>
    <w:rsid w:val="00AD5F0E"/>
    <w:rsid w:val="00AE0951"/>
    <w:rsid w:val="00AE2C1F"/>
    <w:rsid w:val="00AF25B0"/>
    <w:rsid w:val="00AF3838"/>
    <w:rsid w:val="00B04C57"/>
    <w:rsid w:val="00B2023C"/>
    <w:rsid w:val="00B209E9"/>
    <w:rsid w:val="00B212CD"/>
    <w:rsid w:val="00B2425C"/>
    <w:rsid w:val="00B24C70"/>
    <w:rsid w:val="00B256A9"/>
    <w:rsid w:val="00B2695E"/>
    <w:rsid w:val="00B26B0C"/>
    <w:rsid w:val="00B317B0"/>
    <w:rsid w:val="00B317B6"/>
    <w:rsid w:val="00B321C6"/>
    <w:rsid w:val="00B3330E"/>
    <w:rsid w:val="00B33865"/>
    <w:rsid w:val="00B435C8"/>
    <w:rsid w:val="00B45BC5"/>
    <w:rsid w:val="00B5385C"/>
    <w:rsid w:val="00B62035"/>
    <w:rsid w:val="00B63B75"/>
    <w:rsid w:val="00B65EAA"/>
    <w:rsid w:val="00B70475"/>
    <w:rsid w:val="00B855FE"/>
    <w:rsid w:val="00B94FE6"/>
    <w:rsid w:val="00BA0044"/>
    <w:rsid w:val="00BA0913"/>
    <w:rsid w:val="00BA3DED"/>
    <w:rsid w:val="00BB2399"/>
    <w:rsid w:val="00BB2AA8"/>
    <w:rsid w:val="00BC19B7"/>
    <w:rsid w:val="00BC27DA"/>
    <w:rsid w:val="00BD63AB"/>
    <w:rsid w:val="00BD71C6"/>
    <w:rsid w:val="00BD7358"/>
    <w:rsid w:val="00BE23AE"/>
    <w:rsid w:val="00BE7BBC"/>
    <w:rsid w:val="00BF4BDB"/>
    <w:rsid w:val="00C00D8B"/>
    <w:rsid w:val="00C014CC"/>
    <w:rsid w:val="00C03388"/>
    <w:rsid w:val="00C2027B"/>
    <w:rsid w:val="00C22093"/>
    <w:rsid w:val="00C253AC"/>
    <w:rsid w:val="00C30FE6"/>
    <w:rsid w:val="00C3242A"/>
    <w:rsid w:val="00C35847"/>
    <w:rsid w:val="00C42D92"/>
    <w:rsid w:val="00C51584"/>
    <w:rsid w:val="00C5359E"/>
    <w:rsid w:val="00C53D04"/>
    <w:rsid w:val="00C71EE7"/>
    <w:rsid w:val="00C7379C"/>
    <w:rsid w:val="00C7381F"/>
    <w:rsid w:val="00C76F69"/>
    <w:rsid w:val="00C80D26"/>
    <w:rsid w:val="00C83589"/>
    <w:rsid w:val="00C8569A"/>
    <w:rsid w:val="00C8797E"/>
    <w:rsid w:val="00C93B89"/>
    <w:rsid w:val="00C96E99"/>
    <w:rsid w:val="00C97FB1"/>
    <w:rsid w:val="00CA0CDF"/>
    <w:rsid w:val="00CA3B46"/>
    <w:rsid w:val="00CB1C57"/>
    <w:rsid w:val="00CB1CEA"/>
    <w:rsid w:val="00CB3950"/>
    <w:rsid w:val="00CB452B"/>
    <w:rsid w:val="00CB6DF1"/>
    <w:rsid w:val="00CC4BC4"/>
    <w:rsid w:val="00CC790E"/>
    <w:rsid w:val="00CD0C11"/>
    <w:rsid w:val="00CD1858"/>
    <w:rsid w:val="00CD598D"/>
    <w:rsid w:val="00CD5FD8"/>
    <w:rsid w:val="00CD620A"/>
    <w:rsid w:val="00CD722A"/>
    <w:rsid w:val="00CE1028"/>
    <w:rsid w:val="00CF20D8"/>
    <w:rsid w:val="00CF546C"/>
    <w:rsid w:val="00CF7800"/>
    <w:rsid w:val="00D03A5E"/>
    <w:rsid w:val="00D0457A"/>
    <w:rsid w:val="00D04A13"/>
    <w:rsid w:val="00D04A5B"/>
    <w:rsid w:val="00D06A4C"/>
    <w:rsid w:val="00D07BB7"/>
    <w:rsid w:val="00D10506"/>
    <w:rsid w:val="00D1335F"/>
    <w:rsid w:val="00D21906"/>
    <w:rsid w:val="00D21A10"/>
    <w:rsid w:val="00D24DE7"/>
    <w:rsid w:val="00D2698E"/>
    <w:rsid w:val="00D30C8D"/>
    <w:rsid w:val="00D30EA5"/>
    <w:rsid w:val="00D31935"/>
    <w:rsid w:val="00D363E0"/>
    <w:rsid w:val="00D44318"/>
    <w:rsid w:val="00D454FC"/>
    <w:rsid w:val="00D45590"/>
    <w:rsid w:val="00D465B4"/>
    <w:rsid w:val="00D54CA4"/>
    <w:rsid w:val="00D6744A"/>
    <w:rsid w:val="00D67B81"/>
    <w:rsid w:val="00D72D8B"/>
    <w:rsid w:val="00D74ED2"/>
    <w:rsid w:val="00D75151"/>
    <w:rsid w:val="00D812A3"/>
    <w:rsid w:val="00D82D90"/>
    <w:rsid w:val="00D853FB"/>
    <w:rsid w:val="00D85A27"/>
    <w:rsid w:val="00D861D4"/>
    <w:rsid w:val="00D873D6"/>
    <w:rsid w:val="00D877BE"/>
    <w:rsid w:val="00D87BB1"/>
    <w:rsid w:val="00D87D03"/>
    <w:rsid w:val="00D908F5"/>
    <w:rsid w:val="00D9174E"/>
    <w:rsid w:val="00D9727B"/>
    <w:rsid w:val="00DA4482"/>
    <w:rsid w:val="00DA4EDA"/>
    <w:rsid w:val="00DA748C"/>
    <w:rsid w:val="00DA79EB"/>
    <w:rsid w:val="00DB2D86"/>
    <w:rsid w:val="00DB2F89"/>
    <w:rsid w:val="00DC0B57"/>
    <w:rsid w:val="00DC3457"/>
    <w:rsid w:val="00DC46C8"/>
    <w:rsid w:val="00DC674A"/>
    <w:rsid w:val="00DC77F1"/>
    <w:rsid w:val="00DC7AE8"/>
    <w:rsid w:val="00DD1B5D"/>
    <w:rsid w:val="00DE063F"/>
    <w:rsid w:val="00DE66E8"/>
    <w:rsid w:val="00DF44FC"/>
    <w:rsid w:val="00DF5871"/>
    <w:rsid w:val="00DF5D75"/>
    <w:rsid w:val="00E0328B"/>
    <w:rsid w:val="00E07CD9"/>
    <w:rsid w:val="00E07FD9"/>
    <w:rsid w:val="00E120C9"/>
    <w:rsid w:val="00E24338"/>
    <w:rsid w:val="00E25B90"/>
    <w:rsid w:val="00E27E98"/>
    <w:rsid w:val="00E30840"/>
    <w:rsid w:val="00E30C71"/>
    <w:rsid w:val="00E32619"/>
    <w:rsid w:val="00E336C2"/>
    <w:rsid w:val="00E37D62"/>
    <w:rsid w:val="00E37E70"/>
    <w:rsid w:val="00E4487E"/>
    <w:rsid w:val="00E474C5"/>
    <w:rsid w:val="00E51911"/>
    <w:rsid w:val="00E532E1"/>
    <w:rsid w:val="00E55193"/>
    <w:rsid w:val="00E62804"/>
    <w:rsid w:val="00E62908"/>
    <w:rsid w:val="00E63083"/>
    <w:rsid w:val="00E6482B"/>
    <w:rsid w:val="00E732B4"/>
    <w:rsid w:val="00E74C56"/>
    <w:rsid w:val="00E81208"/>
    <w:rsid w:val="00E81E40"/>
    <w:rsid w:val="00E83C69"/>
    <w:rsid w:val="00E8518D"/>
    <w:rsid w:val="00E8554C"/>
    <w:rsid w:val="00E90356"/>
    <w:rsid w:val="00E9089E"/>
    <w:rsid w:val="00E91352"/>
    <w:rsid w:val="00E915B9"/>
    <w:rsid w:val="00EA07C8"/>
    <w:rsid w:val="00EA2CDA"/>
    <w:rsid w:val="00EA342F"/>
    <w:rsid w:val="00EA4E34"/>
    <w:rsid w:val="00EA7AA6"/>
    <w:rsid w:val="00EB2575"/>
    <w:rsid w:val="00ED408D"/>
    <w:rsid w:val="00ED669C"/>
    <w:rsid w:val="00EE0BC0"/>
    <w:rsid w:val="00EE21E8"/>
    <w:rsid w:val="00EE347E"/>
    <w:rsid w:val="00EE41CE"/>
    <w:rsid w:val="00EF0352"/>
    <w:rsid w:val="00EF153B"/>
    <w:rsid w:val="00EF6040"/>
    <w:rsid w:val="00F0136C"/>
    <w:rsid w:val="00F020A5"/>
    <w:rsid w:val="00F0641E"/>
    <w:rsid w:val="00F064EE"/>
    <w:rsid w:val="00F07A6E"/>
    <w:rsid w:val="00F11EBE"/>
    <w:rsid w:val="00F137B8"/>
    <w:rsid w:val="00F15567"/>
    <w:rsid w:val="00F15882"/>
    <w:rsid w:val="00F21A2E"/>
    <w:rsid w:val="00F255ED"/>
    <w:rsid w:val="00F31D84"/>
    <w:rsid w:val="00F3262A"/>
    <w:rsid w:val="00F32806"/>
    <w:rsid w:val="00F370C5"/>
    <w:rsid w:val="00F41555"/>
    <w:rsid w:val="00F432F6"/>
    <w:rsid w:val="00F4400F"/>
    <w:rsid w:val="00F44DDD"/>
    <w:rsid w:val="00F464B8"/>
    <w:rsid w:val="00F50970"/>
    <w:rsid w:val="00F61169"/>
    <w:rsid w:val="00F64069"/>
    <w:rsid w:val="00F726F6"/>
    <w:rsid w:val="00F7290F"/>
    <w:rsid w:val="00F76090"/>
    <w:rsid w:val="00F81F91"/>
    <w:rsid w:val="00F829A9"/>
    <w:rsid w:val="00F87C0D"/>
    <w:rsid w:val="00F96113"/>
    <w:rsid w:val="00FA02B2"/>
    <w:rsid w:val="00FA6449"/>
    <w:rsid w:val="00FB1129"/>
    <w:rsid w:val="00FB4CD7"/>
    <w:rsid w:val="00FB7611"/>
    <w:rsid w:val="00FC3262"/>
    <w:rsid w:val="00FC4673"/>
    <w:rsid w:val="00FC5178"/>
    <w:rsid w:val="00FC5F86"/>
    <w:rsid w:val="00FC7675"/>
    <w:rsid w:val="00FD0A66"/>
    <w:rsid w:val="00FD1C87"/>
    <w:rsid w:val="00FD3884"/>
    <w:rsid w:val="00FD4A12"/>
    <w:rsid w:val="00FD5B70"/>
    <w:rsid w:val="00FD6B79"/>
    <w:rsid w:val="00FE040B"/>
    <w:rsid w:val="00FE0889"/>
    <w:rsid w:val="00FE3714"/>
    <w:rsid w:val="00FE4A4A"/>
    <w:rsid w:val="00FF2BAC"/>
    <w:rsid w:val="00FF434D"/>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9556BD"/>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22021"/>
    <w:rPr>
      <w:sz w:val="24"/>
      <w:szCs w:val="24"/>
    </w:rPr>
  </w:style>
  <w:style w:type="paragraph" w:styleId="berschrift1">
    <w:name w:val="heading 1"/>
    <w:basedOn w:val="Standard"/>
    <w:next w:val="Standard"/>
    <w:qFormat/>
    <w:rsid w:val="003778D1"/>
    <w:pPr>
      <w:keepNext/>
      <w:spacing w:before="240" w:after="60" w:line="240" w:lineRule="atLeast"/>
      <w:outlineLvl w:val="0"/>
    </w:pPr>
    <w:rPr>
      <w:rFonts w:ascii="WMF Rotis" w:hAnsi="WMF Rotis" w:cs="Arial"/>
      <w:b/>
      <w:bCs/>
      <w:kern w:val="32"/>
      <w:sz w:val="32"/>
      <w:szCs w:val="32"/>
      <w:lang w:eastAsia="en-US"/>
    </w:rPr>
  </w:style>
  <w:style w:type="paragraph" w:styleId="berschrift2">
    <w:name w:val="heading 2"/>
    <w:basedOn w:val="Standard"/>
    <w:next w:val="Standard"/>
    <w:qFormat/>
    <w:rsid w:val="003778D1"/>
    <w:pPr>
      <w:keepNext/>
      <w:spacing w:before="240" w:after="60" w:line="240" w:lineRule="atLeast"/>
      <w:outlineLvl w:val="1"/>
    </w:pPr>
    <w:rPr>
      <w:rFonts w:ascii="WMF Rotis" w:hAnsi="WMF Rotis" w:cs="Arial"/>
      <w:b/>
      <w:bCs/>
      <w:i/>
      <w:iCs/>
      <w:sz w:val="28"/>
      <w:szCs w:val="28"/>
      <w:lang w:eastAsia="en-US"/>
    </w:rPr>
  </w:style>
  <w:style w:type="paragraph" w:styleId="berschrift3">
    <w:name w:val="heading 3"/>
    <w:basedOn w:val="Standard"/>
    <w:next w:val="Standard"/>
    <w:qFormat/>
    <w:rsid w:val="003778D1"/>
    <w:pPr>
      <w:keepNext/>
      <w:spacing w:before="240" w:after="60" w:line="240" w:lineRule="atLeast"/>
      <w:outlineLvl w:val="2"/>
    </w:pPr>
    <w:rPr>
      <w:rFonts w:ascii="WMF Rotis" w:hAnsi="WMF Rotis" w:cs="Arial"/>
      <w:b/>
      <w:bCs/>
      <w:sz w:val="26"/>
      <w:szCs w:val="26"/>
      <w:lang w:eastAsia="en-US"/>
    </w:rPr>
  </w:style>
  <w:style w:type="paragraph" w:styleId="berschrift4">
    <w:name w:val="heading 4"/>
    <w:basedOn w:val="Standard"/>
    <w:next w:val="Standard"/>
    <w:qFormat/>
    <w:rsid w:val="003778D1"/>
    <w:pPr>
      <w:keepNext/>
      <w:spacing w:before="240" w:after="60" w:line="240" w:lineRule="atLeast"/>
      <w:outlineLvl w:val="3"/>
    </w:pPr>
    <w:rPr>
      <w:rFonts w:ascii="WMF Rotis" w:hAnsi="WMF Rotis"/>
      <w:b/>
      <w:bCs/>
      <w:sz w:val="28"/>
      <w:szCs w:val="28"/>
      <w:lang w:eastAsia="en-US"/>
    </w:rPr>
  </w:style>
  <w:style w:type="paragraph" w:styleId="berschrift5">
    <w:name w:val="heading 5"/>
    <w:basedOn w:val="Standard"/>
    <w:next w:val="Standard"/>
    <w:qFormat/>
    <w:rsid w:val="003778D1"/>
    <w:pPr>
      <w:spacing w:before="240" w:after="60" w:line="240" w:lineRule="atLeast"/>
      <w:outlineLvl w:val="4"/>
    </w:pPr>
    <w:rPr>
      <w:rFonts w:ascii="WMF Rotis" w:hAnsi="WMF Rotis"/>
      <w:b/>
      <w:bCs/>
      <w:i/>
      <w:iCs/>
      <w:sz w:val="26"/>
      <w:szCs w:val="26"/>
      <w:lang w:eastAsia="en-US"/>
    </w:rPr>
  </w:style>
  <w:style w:type="paragraph" w:styleId="berschrift6">
    <w:name w:val="heading 6"/>
    <w:basedOn w:val="Standard"/>
    <w:next w:val="Standard"/>
    <w:qFormat/>
    <w:rsid w:val="003778D1"/>
    <w:pPr>
      <w:spacing w:before="240" w:after="60" w:line="240" w:lineRule="atLeast"/>
      <w:outlineLvl w:val="5"/>
    </w:pPr>
    <w:rPr>
      <w:rFonts w:ascii="WMF Rotis" w:hAnsi="WMF Rotis"/>
      <w:b/>
      <w:bCs/>
      <w:sz w:val="22"/>
      <w:szCs w:val="22"/>
      <w:lang w:eastAsia="en-US"/>
    </w:rPr>
  </w:style>
  <w:style w:type="paragraph" w:styleId="berschrift7">
    <w:name w:val="heading 7"/>
    <w:basedOn w:val="Standard"/>
    <w:next w:val="Standard"/>
    <w:qFormat/>
    <w:rsid w:val="007B67A3"/>
    <w:pPr>
      <w:spacing w:before="240" w:after="60" w:line="240" w:lineRule="atLeast"/>
      <w:outlineLvl w:val="6"/>
    </w:pPr>
    <w:rPr>
      <w:rFonts w:ascii="WMF Rotis" w:hAnsi="WMF Rotis"/>
      <w:sz w:val="22"/>
      <w:lang w:eastAsia="en-US"/>
    </w:rPr>
  </w:style>
  <w:style w:type="paragraph" w:styleId="berschrift8">
    <w:name w:val="heading 8"/>
    <w:basedOn w:val="Standard"/>
    <w:next w:val="Standard"/>
    <w:qFormat/>
    <w:rsid w:val="007B67A3"/>
    <w:pPr>
      <w:spacing w:before="240" w:after="60" w:line="240" w:lineRule="atLeast"/>
      <w:outlineLvl w:val="7"/>
    </w:pPr>
    <w:rPr>
      <w:rFonts w:ascii="WMF Rotis" w:hAnsi="WMF Rotis"/>
      <w:i/>
      <w:iCs/>
      <w:sz w:val="22"/>
      <w:lang w:eastAsia="en-US"/>
    </w:rPr>
  </w:style>
  <w:style w:type="paragraph" w:styleId="berschrift9">
    <w:name w:val="heading 9"/>
    <w:basedOn w:val="Standard"/>
    <w:next w:val="Standard"/>
    <w:qFormat/>
    <w:rsid w:val="003778D1"/>
    <w:pPr>
      <w:spacing w:before="240" w:after="60" w:line="240" w:lineRule="atLeast"/>
      <w:outlineLvl w:val="8"/>
    </w:pPr>
    <w:rPr>
      <w:rFonts w:ascii="WMF Rotis" w:hAnsi="WMF Rotis" w:cs="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eastAsia="en-US"/>
    </w:rPr>
  </w:style>
  <w:style w:type="paragraph" w:styleId="Kopfzeile">
    <w:name w:val="header"/>
    <w:basedOn w:val="Standard"/>
    <w:rsid w:val="003778D1"/>
    <w:pPr>
      <w:tabs>
        <w:tab w:val="center" w:pos="4153"/>
        <w:tab w:val="right" w:pos="8306"/>
      </w:tabs>
      <w:spacing w:line="240" w:lineRule="atLeast"/>
    </w:pPr>
    <w:rPr>
      <w:rFonts w:ascii="WMF Rotis" w:hAnsi="WMF Rotis"/>
      <w:sz w:val="22"/>
      <w:szCs w:val="20"/>
      <w:lang w:eastAsia="en-US"/>
    </w:rPr>
  </w:style>
  <w:style w:type="paragraph" w:styleId="Fuzeile">
    <w:name w:val="footer"/>
    <w:basedOn w:val="Standard"/>
    <w:link w:val="FuzeileZchn"/>
    <w:rsid w:val="003778D1"/>
    <w:pPr>
      <w:tabs>
        <w:tab w:val="center" w:pos="4153"/>
        <w:tab w:val="right" w:pos="8306"/>
      </w:tabs>
      <w:spacing w:line="240" w:lineRule="atLeast"/>
    </w:pPr>
    <w:rPr>
      <w:rFonts w:ascii="WMF Rotis" w:hAnsi="WMF Rotis"/>
      <w:sz w:val="22"/>
      <w:szCs w:val="20"/>
      <w:lang w:eastAsia="en-US"/>
    </w:rPr>
  </w:style>
  <w:style w:type="paragraph" w:styleId="Sprechblasentext">
    <w:name w:val="Balloon Text"/>
    <w:basedOn w:val="Standard"/>
    <w:semiHidden/>
    <w:rsid w:val="003778D1"/>
    <w:pPr>
      <w:spacing w:line="240" w:lineRule="atLeast"/>
    </w:pPr>
    <w:rPr>
      <w:rFonts w:ascii="Tahoma" w:hAnsi="Tahoma" w:cs="Tahoma"/>
      <w:sz w:val="16"/>
      <w:szCs w:val="16"/>
      <w:lang w:eastAsia="en-US"/>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rsid w:val="00B40BFA"/>
    <w:pPr>
      <w:spacing w:line="240" w:lineRule="atLeast"/>
    </w:pPr>
    <w:rPr>
      <w:rFonts w:ascii="WMF Rotis" w:hAnsi="WMF Rotis"/>
      <w:sz w:val="20"/>
      <w:szCs w:val="20"/>
      <w:lang w:eastAsia="en-US"/>
    </w:rPr>
  </w:style>
  <w:style w:type="character" w:customStyle="1" w:styleId="KommentartextZchn">
    <w:name w:val="Kommentartext Zchn"/>
    <w:link w:val="Kommentartext"/>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ind w:left="720"/>
      <w:contextualSpacing/>
    </w:pPr>
    <w:rPr>
      <w:rFonts w:ascii="Cambria" w:eastAsia="Cambria" w:hAnsi="Cambria"/>
      <w:lang w:eastAsia="en-US"/>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rPr>
      <w:rFonts w:ascii="Arial" w:eastAsiaTheme="minorHAnsi" w:hAnsi="Arial" w:cs="Arial"/>
      <w:sz w:val="23"/>
      <w:szCs w:val="23"/>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 w:val="22"/>
      <w:szCs w:val="22"/>
      <w:lang w:eastAsia="en-US"/>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character" w:customStyle="1" w:styleId="FuzeileZchn">
    <w:name w:val="Fußzeile Zchn"/>
    <w:basedOn w:val="Absatz-Standardschriftart"/>
    <w:link w:val="Fuzeile"/>
    <w:rsid w:val="000952B8"/>
    <w:rPr>
      <w:rFonts w:ascii="WMF Rotis" w:hAnsi="WMF Rotis"/>
      <w:sz w:val="22"/>
      <w:lang w:eastAsia="en-US"/>
    </w:rPr>
  </w:style>
  <w:style w:type="paragraph" w:styleId="StandardWeb">
    <w:name w:val="Normal (Web)"/>
    <w:basedOn w:val="Standard"/>
    <w:uiPriority w:val="99"/>
    <w:unhideWhenUsed/>
    <w:rsid w:val="008A3C6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83251">
      <w:bodyDiv w:val="1"/>
      <w:marLeft w:val="0"/>
      <w:marRight w:val="0"/>
      <w:marTop w:val="0"/>
      <w:marBottom w:val="0"/>
      <w:divBdr>
        <w:top w:val="none" w:sz="0" w:space="0" w:color="auto"/>
        <w:left w:val="none" w:sz="0" w:space="0" w:color="auto"/>
        <w:bottom w:val="none" w:sz="0" w:space="0" w:color="auto"/>
        <w:right w:val="none" w:sz="0" w:space="0" w:color="auto"/>
      </w:divBdr>
    </w:div>
    <w:div w:id="210659186">
      <w:bodyDiv w:val="1"/>
      <w:marLeft w:val="0"/>
      <w:marRight w:val="0"/>
      <w:marTop w:val="0"/>
      <w:marBottom w:val="0"/>
      <w:divBdr>
        <w:top w:val="none" w:sz="0" w:space="0" w:color="auto"/>
        <w:left w:val="none" w:sz="0" w:space="0" w:color="auto"/>
        <w:bottom w:val="none" w:sz="0" w:space="0" w:color="auto"/>
        <w:right w:val="none" w:sz="0" w:space="0" w:color="auto"/>
      </w:divBdr>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615793300">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874070229">
      <w:bodyDiv w:val="1"/>
      <w:marLeft w:val="0"/>
      <w:marRight w:val="0"/>
      <w:marTop w:val="0"/>
      <w:marBottom w:val="0"/>
      <w:divBdr>
        <w:top w:val="none" w:sz="0" w:space="0" w:color="auto"/>
        <w:left w:val="none" w:sz="0" w:space="0" w:color="auto"/>
        <w:bottom w:val="none" w:sz="0" w:space="0" w:color="auto"/>
        <w:right w:val="none" w:sz="0" w:space="0" w:color="auto"/>
      </w:divBdr>
      <w:divsChild>
        <w:div w:id="731537278">
          <w:marLeft w:val="0"/>
          <w:marRight w:val="0"/>
          <w:marTop w:val="0"/>
          <w:marBottom w:val="0"/>
          <w:divBdr>
            <w:top w:val="none" w:sz="0" w:space="0" w:color="auto"/>
            <w:left w:val="none" w:sz="0" w:space="0" w:color="auto"/>
            <w:bottom w:val="none" w:sz="0" w:space="0" w:color="auto"/>
            <w:right w:val="none" w:sz="0" w:space="0" w:color="auto"/>
          </w:divBdr>
        </w:div>
        <w:div w:id="120733194">
          <w:marLeft w:val="0"/>
          <w:marRight w:val="0"/>
          <w:marTop w:val="0"/>
          <w:marBottom w:val="0"/>
          <w:divBdr>
            <w:top w:val="none" w:sz="0" w:space="0" w:color="auto"/>
            <w:left w:val="none" w:sz="0" w:space="0" w:color="auto"/>
            <w:bottom w:val="none" w:sz="0" w:space="0" w:color="auto"/>
            <w:right w:val="none" w:sz="0" w:space="0" w:color="auto"/>
          </w:divBdr>
        </w:div>
        <w:div w:id="386103105">
          <w:marLeft w:val="0"/>
          <w:marRight w:val="0"/>
          <w:marTop w:val="0"/>
          <w:marBottom w:val="0"/>
          <w:divBdr>
            <w:top w:val="none" w:sz="0" w:space="0" w:color="auto"/>
            <w:left w:val="none" w:sz="0" w:space="0" w:color="auto"/>
            <w:bottom w:val="none" w:sz="0" w:space="0" w:color="auto"/>
            <w:right w:val="none" w:sz="0" w:space="0" w:color="auto"/>
          </w:divBdr>
        </w:div>
        <w:div w:id="678822671">
          <w:marLeft w:val="0"/>
          <w:marRight w:val="0"/>
          <w:marTop w:val="0"/>
          <w:marBottom w:val="0"/>
          <w:divBdr>
            <w:top w:val="none" w:sz="0" w:space="0" w:color="auto"/>
            <w:left w:val="none" w:sz="0" w:space="0" w:color="auto"/>
            <w:bottom w:val="none" w:sz="0" w:space="0" w:color="auto"/>
            <w:right w:val="none" w:sz="0" w:space="0" w:color="auto"/>
          </w:divBdr>
        </w:div>
      </w:divsChild>
    </w:div>
    <w:div w:id="2026056164">
      <w:bodyDiv w:val="1"/>
      <w:marLeft w:val="0"/>
      <w:marRight w:val="0"/>
      <w:marTop w:val="0"/>
      <w:marBottom w:val="0"/>
      <w:divBdr>
        <w:top w:val="none" w:sz="0" w:space="0" w:color="auto"/>
        <w:left w:val="none" w:sz="0" w:space="0" w:color="auto"/>
        <w:bottom w:val="none" w:sz="0" w:space="0" w:color="auto"/>
        <w:right w:val="none" w:sz="0" w:space="0" w:color="auto"/>
      </w:divBdr>
      <w:divsChild>
        <w:div w:id="1992521522">
          <w:marLeft w:val="0"/>
          <w:marRight w:val="0"/>
          <w:marTop w:val="0"/>
          <w:marBottom w:val="0"/>
          <w:divBdr>
            <w:top w:val="none" w:sz="0" w:space="0" w:color="auto"/>
            <w:left w:val="none" w:sz="0" w:space="0" w:color="auto"/>
            <w:bottom w:val="none" w:sz="0" w:space="0" w:color="auto"/>
            <w:right w:val="none" w:sz="0" w:space="0" w:color="auto"/>
          </w:divBdr>
        </w:div>
        <w:div w:id="15876910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3</Pages>
  <Words>710</Words>
  <Characters>4478</Characters>
  <Application>Microsoft Office Word</Application>
  <DocSecurity>0</DocSecurity>
  <PresentationFormat/>
  <Lines>37</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5178</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Monika Nyendick</cp:lastModifiedBy>
  <cp:revision>8</cp:revision>
  <cp:lastPrinted>2019-09-16T07:57:00Z</cp:lastPrinted>
  <dcterms:created xsi:type="dcterms:W3CDTF">2019-09-26T14:07:00Z</dcterms:created>
  <dcterms:modified xsi:type="dcterms:W3CDTF">2019-10-21T10:28:00Z</dcterms:modified>
  <cp:category/>
</cp:coreProperties>
</file>