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77777777" w:rsidR="00AF2CB9" w:rsidRPr="00750C5B" w:rsidRDefault="00037D09" w:rsidP="00880A34">
      <w:pPr>
        <w:spacing w:line="288" w:lineRule="auto"/>
        <w:outlineLvl w:val="0"/>
        <w:rPr>
          <w:rFonts w:ascii="Helvetica" w:hAnsi="Helvetica"/>
          <w:b/>
          <w:lang w:val="de-CH"/>
        </w:rPr>
      </w:pPr>
      <w:r w:rsidRPr="00750C5B">
        <w:rPr>
          <w:rFonts w:ascii="Helvetica" w:hAnsi="Helvetica"/>
          <w:b/>
          <w:lang w:val="de-CH"/>
        </w:rPr>
        <w:t>PRESSEINFORMATION</w:t>
      </w:r>
    </w:p>
    <w:p w14:paraId="46A3CBDB" w14:textId="77777777" w:rsidR="00D46370" w:rsidRPr="00750C5B" w:rsidRDefault="00D46370" w:rsidP="00AF2CB9">
      <w:pPr>
        <w:spacing w:line="288" w:lineRule="auto"/>
        <w:rPr>
          <w:rFonts w:ascii="Helvetica" w:hAnsi="Helvetica"/>
          <w:b/>
          <w:lang w:val="de-CH"/>
        </w:rPr>
      </w:pPr>
    </w:p>
    <w:p w14:paraId="14D0714B" w14:textId="6BB936AE" w:rsidR="00AF2CB9" w:rsidRPr="00750C5B" w:rsidRDefault="00750C5B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 w:rsidRPr="00750C5B">
        <w:rPr>
          <w:rFonts w:ascii="Helvetica" w:hAnsi="Helvetica"/>
          <w:sz w:val="20"/>
          <w:szCs w:val="20"/>
          <w:lang w:val="de-CH"/>
        </w:rPr>
        <w:t>Zürich</w:t>
      </w:r>
      <w:r w:rsidR="00037D09" w:rsidRPr="00750C5B">
        <w:rPr>
          <w:rFonts w:ascii="Helvetica" w:hAnsi="Helvetica"/>
          <w:sz w:val="20"/>
          <w:szCs w:val="20"/>
          <w:lang w:val="de-CH"/>
        </w:rPr>
        <w:t>,</w:t>
      </w:r>
      <w:r w:rsidR="00BF3442" w:rsidRPr="00750C5B">
        <w:rPr>
          <w:rFonts w:ascii="Helvetica" w:hAnsi="Helvetica"/>
          <w:sz w:val="20"/>
          <w:szCs w:val="20"/>
          <w:lang w:val="de-CH"/>
        </w:rPr>
        <w:t xml:space="preserve"> </w:t>
      </w:r>
      <w:r w:rsidR="00A073D0" w:rsidRPr="00750C5B">
        <w:rPr>
          <w:rFonts w:ascii="Helvetica" w:hAnsi="Helvetica"/>
          <w:sz w:val="20"/>
          <w:szCs w:val="20"/>
          <w:lang w:val="de-CH"/>
        </w:rPr>
        <w:t>6</w:t>
      </w:r>
      <w:r w:rsidR="00037D09" w:rsidRPr="00750C5B">
        <w:rPr>
          <w:rFonts w:ascii="Helvetica" w:hAnsi="Helvetica"/>
          <w:sz w:val="20"/>
          <w:szCs w:val="20"/>
          <w:lang w:val="de-CH"/>
        </w:rPr>
        <w:t>.</w:t>
      </w:r>
      <w:r w:rsidR="00F91F98" w:rsidRPr="00750C5B">
        <w:rPr>
          <w:rFonts w:ascii="Helvetica" w:hAnsi="Helvetica"/>
          <w:sz w:val="20"/>
          <w:szCs w:val="20"/>
          <w:lang w:val="de-CH"/>
        </w:rPr>
        <w:t xml:space="preserve"> </w:t>
      </w:r>
      <w:r w:rsidR="004D232A" w:rsidRPr="00750C5B">
        <w:rPr>
          <w:rFonts w:ascii="Helvetica" w:hAnsi="Helvetica"/>
          <w:sz w:val="20"/>
          <w:szCs w:val="20"/>
          <w:lang w:val="de-CH"/>
        </w:rPr>
        <w:t>November</w:t>
      </w:r>
      <w:r w:rsidR="007A65B1" w:rsidRPr="00750C5B">
        <w:rPr>
          <w:rFonts w:ascii="Helvetica" w:hAnsi="Helvetica"/>
          <w:sz w:val="20"/>
          <w:szCs w:val="20"/>
          <w:lang w:val="de-CH"/>
        </w:rPr>
        <w:t xml:space="preserve"> </w:t>
      </w:r>
      <w:r w:rsidR="00037D09" w:rsidRPr="00750C5B">
        <w:rPr>
          <w:rFonts w:ascii="Helvetica" w:hAnsi="Helvetica"/>
          <w:sz w:val="20"/>
          <w:szCs w:val="20"/>
          <w:lang w:val="de-CH"/>
        </w:rPr>
        <w:t>201</w:t>
      </w:r>
      <w:r w:rsidR="00A26E23" w:rsidRPr="00750C5B">
        <w:rPr>
          <w:rFonts w:ascii="Helvetica" w:hAnsi="Helvetica"/>
          <w:sz w:val="20"/>
          <w:szCs w:val="20"/>
          <w:lang w:val="de-CH"/>
        </w:rPr>
        <w:t>9</w:t>
      </w:r>
    </w:p>
    <w:p w14:paraId="1B9710D5" w14:textId="77777777" w:rsidR="005003B0" w:rsidRPr="00750C5B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14:paraId="0B0697B2" w14:textId="56F52B3C" w:rsidR="00364BA2" w:rsidRPr="00750C5B" w:rsidRDefault="00A0149B" w:rsidP="00364BA2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  <w:lang w:val="de-CH"/>
        </w:rPr>
      </w:pPr>
      <w:r w:rsidRPr="00750C5B">
        <w:rPr>
          <w:rFonts w:ascii="Helvetica" w:hAnsi="Helvetica"/>
          <w:b/>
          <w:lang w:val="de-CH"/>
        </w:rPr>
        <w:t xml:space="preserve">Neuer </w:t>
      </w:r>
      <w:r w:rsidR="00E7379E" w:rsidRPr="00750C5B">
        <w:rPr>
          <w:rFonts w:ascii="Helvetica" w:hAnsi="Helvetica"/>
          <w:b/>
          <w:lang w:val="de-CH"/>
        </w:rPr>
        <w:t>Access Point für</w:t>
      </w:r>
      <w:r w:rsidRPr="00750C5B">
        <w:rPr>
          <w:rFonts w:ascii="Helvetica" w:hAnsi="Helvetica"/>
          <w:b/>
          <w:lang w:val="de-CH"/>
        </w:rPr>
        <w:t xml:space="preserve"> sicheres WLAN im Au</w:t>
      </w:r>
      <w:r w:rsidR="00750C5B">
        <w:rPr>
          <w:rFonts w:ascii="Helvetica" w:hAnsi="Helvetica"/>
          <w:b/>
          <w:lang w:val="de-CH"/>
        </w:rPr>
        <w:t>ss</w:t>
      </w:r>
      <w:r w:rsidRPr="00750C5B">
        <w:rPr>
          <w:rFonts w:ascii="Helvetica" w:hAnsi="Helvetica"/>
          <w:b/>
          <w:lang w:val="de-CH"/>
        </w:rPr>
        <w:t>enbereich</w:t>
      </w:r>
    </w:p>
    <w:p w14:paraId="16F62DF5" w14:textId="20A9B38C" w:rsidR="00364BA2" w:rsidRPr="00750C5B" w:rsidRDefault="00A0149B" w:rsidP="00364BA2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  <w:lang w:val="de-CH"/>
        </w:rPr>
      </w:pPr>
      <w:proofErr w:type="spellStart"/>
      <w:r w:rsidRPr="00750C5B">
        <w:rPr>
          <w:rFonts w:ascii="Helvetica" w:hAnsi="Helvetica"/>
          <w:b/>
          <w:sz w:val="20"/>
          <w:szCs w:val="20"/>
          <w:lang w:val="de-CH"/>
        </w:rPr>
        <w:t>WatchGuard</w:t>
      </w:r>
      <w:proofErr w:type="spellEnd"/>
      <w:r w:rsidRPr="00750C5B">
        <w:rPr>
          <w:rFonts w:ascii="Helvetica" w:hAnsi="Helvetica"/>
          <w:b/>
          <w:sz w:val="20"/>
          <w:szCs w:val="20"/>
          <w:lang w:val="de-CH"/>
        </w:rPr>
        <w:t xml:space="preserve"> AP327X wartet </w:t>
      </w:r>
      <w:r w:rsidR="00881268" w:rsidRPr="00750C5B">
        <w:rPr>
          <w:rFonts w:ascii="Helvetica" w:hAnsi="Helvetica"/>
          <w:b/>
          <w:sz w:val="20"/>
          <w:szCs w:val="20"/>
          <w:lang w:val="de-CH"/>
        </w:rPr>
        <w:t xml:space="preserve">mit vier </w:t>
      </w:r>
      <w:r w:rsidR="009C63C6" w:rsidRPr="00750C5B">
        <w:rPr>
          <w:rFonts w:ascii="Helvetica" w:hAnsi="Helvetica"/>
          <w:b/>
          <w:sz w:val="20"/>
          <w:szCs w:val="20"/>
          <w:lang w:val="de-CH"/>
        </w:rPr>
        <w:t>N-</w:t>
      </w:r>
      <w:r w:rsidR="00881268" w:rsidRPr="00750C5B">
        <w:rPr>
          <w:rFonts w:ascii="Helvetica" w:hAnsi="Helvetica"/>
          <w:b/>
          <w:sz w:val="20"/>
          <w:szCs w:val="20"/>
          <w:lang w:val="de-CH"/>
        </w:rPr>
        <w:t xml:space="preserve">Antennenanschlüssen </w:t>
      </w:r>
      <w:r w:rsidRPr="00750C5B">
        <w:rPr>
          <w:rFonts w:ascii="Helvetica" w:hAnsi="Helvetica"/>
          <w:b/>
          <w:sz w:val="20"/>
          <w:szCs w:val="20"/>
          <w:lang w:val="de-CH"/>
        </w:rPr>
        <w:t>und IP67-Schutzklasse auf</w:t>
      </w:r>
    </w:p>
    <w:p w14:paraId="7D4DBC82" w14:textId="77777777" w:rsidR="00364BA2" w:rsidRPr="00750C5B" w:rsidRDefault="00364BA2" w:rsidP="00364BA2">
      <w:pPr>
        <w:spacing w:line="288" w:lineRule="auto"/>
        <w:ind w:right="1135"/>
        <w:rPr>
          <w:rFonts w:ascii="Helvetica" w:hAnsi="Helvetica"/>
          <w:b/>
          <w:sz w:val="20"/>
          <w:szCs w:val="20"/>
          <w:lang w:val="de-CH"/>
        </w:rPr>
      </w:pPr>
    </w:p>
    <w:p w14:paraId="7BF6B09E" w14:textId="4C9A80AC" w:rsidR="00E37E1A" w:rsidRPr="00750C5B" w:rsidRDefault="003B44AA" w:rsidP="004A2705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Für</w:t>
      </w:r>
      <w:r w:rsidR="00851DC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2E4CE8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extreme Bedingungen wie Schnee, Regen </w:t>
      </w:r>
      <w:r w:rsidR="00AF3B8F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oder</w:t>
      </w:r>
      <w:r w:rsidR="002E4CE8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Staub </w:t>
      </w:r>
      <w:r w:rsidR="00AF3B8F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und</w:t>
      </w:r>
      <w:r w:rsidR="002E4CE8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anspruchsvolle</w:t>
      </w:r>
      <w:r w:rsidR="002E4CE8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topografische Gegebenheiten</w:t>
      </w: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stellt</w:t>
      </w:r>
      <w:r w:rsidR="00B21E46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WatchGuard</w:t>
      </w:r>
      <w:proofErr w:type="spellEnd"/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Technologies </w:t>
      </w:r>
      <w:r w:rsidR="00851DC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ab sofort </w:t>
      </w:r>
      <w:r w:rsidR="0096760B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einen neuen Access Point (AP) bereit: </w:t>
      </w:r>
      <w:r w:rsidR="00566639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Der</w:t>
      </w:r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4A2705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WatchGuard</w:t>
      </w:r>
      <w:proofErr w:type="spellEnd"/>
      <w:r w:rsidR="00A0149B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851DC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AP327X </w:t>
      </w:r>
      <w:r w:rsidR="00A0149B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für den Au</w:t>
      </w:r>
      <w:r w:rsid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ss</w:t>
      </w:r>
      <w:r w:rsidR="00A0149B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enbereich trotzt </w:t>
      </w:r>
      <w:r w:rsidR="00CC48EB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mit seinem</w:t>
      </w:r>
      <w:r w:rsidR="000B2C2B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0B2C2B" w:rsidRPr="00750C5B">
        <w:rPr>
          <w:rFonts w:ascii="Helvetica" w:hAnsi="Helvetica"/>
          <w:b/>
          <w:sz w:val="20"/>
          <w:szCs w:val="20"/>
          <w:lang w:val="de-CH"/>
        </w:rPr>
        <w:t>IP67-konforme</w:t>
      </w:r>
      <w:r w:rsidR="00CC48EB" w:rsidRPr="00750C5B">
        <w:rPr>
          <w:rFonts w:ascii="Helvetica" w:hAnsi="Helvetica"/>
          <w:b/>
          <w:sz w:val="20"/>
          <w:szCs w:val="20"/>
          <w:lang w:val="de-CH"/>
        </w:rPr>
        <w:t>n</w:t>
      </w:r>
      <w:r w:rsidR="003F687F" w:rsidRPr="00750C5B">
        <w:rPr>
          <w:rFonts w:ascii="Helvetica" w:hAnsi="Helvetica"/>
          <w:b/>
          <w:sz w:val="20"/>
          <w:szCs w:val="20"/>
          <w:lang w:val="de-CH"/>
        </w:rPr>
        <w:t xml:space="preserve"> Gehäuse</w:t>
      </w:r>
      <w:r w:rsidR="00441FD5" w:rsidRPr="00750C5B">
        <w:rPr>
          <w:rFonts w:ascii="Helvetica" w:hAnsi="Helvetica"/>
          <w:b/>
          <w:sz w:val="20"/>
          <w:szCs w:val="20"/>
          <w:lang w:val="de-CH"/>
        </w:rPr>
        <w:t xml:space="preserve"> nicht nur</w:t>
      </w:r>
      <w:r w:rsidR="003F687F" w:rsidRPr="00750C5B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F531D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äu</w:t>
      </w:r>
      <w:r w:rsid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ss</w:t>
      </w:r>
      <w:r w:rsidR="00F531D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ere</w:t>
      </w:r>
      <w:r w:rsidR="00A22263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n</w:t>
      </w:r>
      <w:r w:rsidR="00F531D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Einflüsse</w:t>
      </w:r>
      <w:r w:rsidR="00A22263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n</w:t>
      </w:r>
      <w:r w:rsidR="00742421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,</w:t>
      </w:r>
      <w:r w:rsidR="00441FD5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die vier N-</w:t>
      </w:r>
      <w:r w:rsidR="007C437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Stecker </w:t>
      </w:r>
      <w:r w:rsidR="00D33723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bieten</w:t>
      </w:r>
      <w:r w:rsidR="00A22263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darüber hinaus</w:t>
      </w:r>
      <w:r w:rsidR="00D33723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4A2705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die Möglichkeit des flexiblen Antenneneinsatzes für mehr </w:t>
      </w:r>
      <w:r w:rsidR="00C56525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Leistung</w:t>
      </w:r>
      <w:r w:rsidR="00D33723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4A2705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– sowohl im </w:t>
      </w:r>
      <w:r w:rsidR="000347CD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5 </w:t>
      </w:r>
      <w:r w:rsidR="004A2705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als auch </w:t>
      </w:r>
      <w:r w:rsidR="000347CD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2</w:t>
      </w:r>
      <w:r w:rsidR="000069CC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,</w:t>
      </w:r>
      <w:r w:rsidR="000347CD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4 GHz-Netz. Damit </w:t>
      </w:r>
      <w:r w:rsidR="00742421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kann </w:t>
      </w:r>
      <w:r w:rsidR="00C52FD7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beispielsweise </w:t>
      </w:r>
      <w:r w:rsidR="00742421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auch </w:t>
      </w:r>
      <w:r w:rsidR="007C4370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auf Freiflächen</w:t>
      </w:r>
      <w:r w:rsidR="00742421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von</w:t>
      </w:r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Schulen, </w:t>
      </w:r>
      <w:r w:rsidR="00742421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Warenlagern</w:t>
      </w:r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, Produktionsstätten, Einkaufszentren </w:t>
      </w:r>
      <w:r w:rsidR="00742421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oder </w:t>
      </w:r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kommunale</w:t>
      </w:r>
      <w:r w:rsidR="00566639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n</w:t>
      </w:r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Einrichtungen</w:t>
      </w:r>
      <w:r w:rsidR="005E70B3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7C437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sowie</w:t>
      </w:r>
      <w:r w:rsidR="00742421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an öffentlichen Hotspots </w:t>
      </w:r>
      <w:r w:rsidR="007C437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jederzeit </w:t>
      </w:r>
      <w:r w:rsidR="00742421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ein </w:t>
      </w:r>
      <w:r w:rsidR="007C437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gleichzeitig sicheres wie leistungsstarkes </w:t>
      </w:r>
      <w:r w:rsidR="00742421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WLAN </w:t>
      </w:r>
      <w:r w:rsidR="007C4370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gewährleistet werden. </w:t>
      </w:r>
      <w:r w:rsidR="00C56525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Dazu </w:t>
      </w:r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Ryan </w:t>
      </w:r>
      <w:proofErr w:type="spellStart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Orsi</w:t>
      </w:r>
      <w:proofErr w:type="spellEnd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, </w:t>
      </w:r>
      <w:proofErr w:type="spellStart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Director</w:t>
      </w:r>
      <w:proofErr w:type="spellEnd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of</w:t>
      </w:r>
      <w:proofErr w:type="spellEnd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Product</w:t>
      </w:r>
      <w:proofErr w:type="spellEnd"/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Management</w:t>
      </w:r>
      <w:r w:rsidR="00EB2C9B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bei </w:t>
      </w:r>
      <w:proofErr w:type="spellStart"/>
      <w:r w:rsidR="00EB2C9B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WatchGuard</w:t>
      </w:r>
      <w:proofErr w:type="spellEnd"/>
      <w:r w:rsidR="00EB2C9B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:</w:t>
      </w:r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«</w:t>
      </w:r>
      <w:r w:rsidR="001672EE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Es freut uns sehr, dass wir mit dem </w:t>
      </w:r>
      <w:r w:rsidR="00062667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AP327X </w:t>
      </w:r>
      <w:r w:rsidR="00EB2C9B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ein</w:t>
      </w:r>
      <w:r w:rsidR="00180014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e </w:t>
      </w:r>
      <w:hyperlink r:id="rId7" w:history="1">
        <w:r w:rsidR="00750C5B">
          <w:rPr>
            <w:rStyle w:val="Hyperlink"/>
            <w:rFonts w:ascii="Helvetica" w:hAnsi="Helvetica"/>
            <w:b/>
            <w:bCs/>
            <w:sz w:val="20"/>
            <w:szCs w:val="20"/>
            <w:lang w:val="de-CH"/>
          </w:rPr>
          <w:t>weitere Sicherheitslösung für den Aussenbereich</w:t>
        </w:r>
      </w:hyperlink>
      <w:r w:rsidR="00180014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bzw. raue Umgebungen anbieten können</w:t>
      </w:r>
      <w:r w:rsidR="00EB2C9B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. </w:t>
      </w:r>
      <w:r w:rsidR="003A3166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Kunden und P</w:t>
      </w:r>
      <w:r w:rsidR="00062667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artner</w:t>
      </w:r>
      <w:r w:rsidR="0073410C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n</w:t>
      </w:r>
      <w:r w:rsidR="00B812BF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C56525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bieten sich</w:t>
      </w:r>
      <w:r w:rsidR="00B812BF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damit</w:t>
      </w:r>
      <w:r w:rsidR="00062667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73410C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neue Möglichkeiten </w:t>
      </w:r>
      <w:r w:rsidR="00180014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zur </w:t>
      </w:r>
      <w:r w:rsidR="0073410C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Bereitstellung sowie Erweiterung </w:t>
      </w:r>
      <w:r w:rsidR="00A8011A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von </w:t>
      </w:r>
      <w:r w:rsidR="00D1742A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WLAN-</w:t>
      </w:r>
      <w:r w:rsidR="0073410C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U</w:t>
      </w:r>
      <w:r w:rsidR="000974B2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mgebungen</w:t>
      </w:r>
      <w:r w:rsidR="00C86BBA" w:rsidRP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.</w:t>
      </w:r>
      <w:r w:rsidR="00750C5B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»</w:t>
      </w:r>
      <w:bookmarkStart w:id="0" w:name="_GoBack"/>
      <w:bookmarkEnd w:id="0"/>
    </w:p>
    <w:p w14:paraId="1FBD7B32" w14:textId="7B9A2BEF" w:rsidR="00F5054A" w:rsidRPr="00750C5B" w:rsidRDefault="00F5054A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1A975DA4" w14:textId="26100937" w:rsidR="00E37E1A" w:rsidRPr="00750C5B" w:rsidRDefault="00566639" w:rsidP="00E37E1A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Sicheres WLAN im Innen- und Au</w:t>
      </w:r>
      <w:r w:rsid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ss</w:t>
      </w: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enbere</w:t>
      </w:r>
      <w:r w:rsidR="00E37E1A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ich</w:t>
      </w:r>
    </w:p>
    <w:p w14:paraId="03C45957" w14:textId="65353A7C" w:rsidR="00E37E1A" w:rsidRPr="00750C5B" w:rsidRDefault="006072B2" w:rsidP="00CF5191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Mit dem </w:t>
      </w:r>
      <w:proofErr w:type="spellStart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Trusted</w:t>
      </w:r>
      <w:proofErr w:type="spellEnd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Wireless Environment </w:t>
      </w:r>
      <w:r w:rsidR="0018001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liefert </w:t>
      </w:r>
      <w:proofErr w:type="spellStart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WatchGuard</w:t>
      </w:r>
      <w:proofErr w:type="spellEnd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ein </w:t>
      </w:r>
      <w:r w:rsidR="00965D4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einzigartiges </w:t>
      </w:r>
      <w:r w:rsidR="0018001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Konzept 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für den Aufbau </w:t>
      </w:r>
      <w:r w:rsidR="0018001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von </w:t>
      </w:r>
      <w:r w:rsidR="007F44C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WLAN-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Netzwerk</w:t>
      </w:r>
      <w:r w:rsidR="005D41D5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</w:t>
      </w:r>
      <w:r w:rsidR="0018001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d</w:t>
      </w:r>
      <w:r w:rsidR="007F44C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ie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8001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nicht nur leistungsstark</w:t>
      </w:r>
      <w:r w:rsidR="00965D4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</w:t>
      </w:r>
      <w:r w:rsidR="00CF519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flexibel </w:t>
      </w:r>
      <w:r w:rsidR="00965D4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skalierbar</w:t>
      </w:r>
      <w:r w:rsidR="0018001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und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B82F7D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via Cloud 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einfach zu verwalten</w:t>
      </w:r>
      <w:r w:rsidR="0018001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sondern gleichzeitig auch 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sicher </w:t>
      </w:r>
      <w:r w:rsidR="007F44C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sind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  <w:r w:rsidR="007C045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Eines der Hauptmerkmale ist </w:t>
      </w:r>
      <w:r w:rsidR="007F44C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beispielsweise,</w:t>
      </w:r>
      <w:r w:rsidR="007C045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dass 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automatisch alle gängigen WLAN-Bedrohungen gleichzeitig erk</w:t>
      </w:r>
      <w:r w:rsidR="007C045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nnt und verhindert</w:t>
      </w:r>
      <w:r w:rsidR="007C045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werden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  <w:r w:rsidR="005B527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Mit dem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AP327X </w:t>
      </w:r>
      <w:r w:rsidR="005B527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können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Kunden und Partnern</w:t>
      </w:r>
      <w:r w:rsidR="007C045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diesen Schutzschirm</w:t>
      </w:r>
      <w:r w:rsidR="005B527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nun</w:t>
      </w:r>
      <w:r w:rsidR="007F44C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auch </w:t>
      </w:r>
      <w:r w:rsidR="00965D4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über Au</w:t>
      </w:r>
      <w:r w:rsid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ss</w:t>
      </w:r>
      <w:r w:rsidR="00965D43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enbereiche spannen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  <w:r w:rsidR="00C17CE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5B527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Der Access Point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verfügt</w:t>
      </w:r>
      <w:r w:rsidR="002750DB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dazu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über vier N-</w:t>
      </w:r>
      <w:r w:rsidR="00055CC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Antennens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tecker für</w:t>
      </w:r>
      <w:r w:rsidR="00C17CE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mehr </w:t>
      </w:r>
      <w:r w:rsidR="00CF519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Freiheit bei der Auswahl </w:t>
      </w:r>
      <w:r w:rsidR="00C9520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und Ausrichtung </w:t>
      </w:r>
      <w:r w:rsidR="00CF519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einer geeigneten Antenne, um die gewünschte WLAN-Reichweite auch bei rauen Bedingungen sicherzustellen.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CF519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Der 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802.11ac 2x2 MU-MIMO Access Point mit Dual </w:t>
      </w:r>
      <w:proofErr w:type="spellStart"/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Concurrent</w:t>
      </w:r>
      <w:proofErr w:type="spellEnd"/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5 GHz</w:t>
      </w:r>
      <w:r w:rsidR="00250BB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und 2,4 GHz</w:t>
      </w:r>
      <w:r w:rsidR="00250BB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Funk</w:t>
      </w:r>
      <w:r w:rsidR="00250BB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modulen </w:t>
      </w:r>
      <w:r w:rsidR="00C9520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ermöglicht</w:t>
      </w:r>
      <w:r w:rsidR="00CF519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dabei 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Datenraten bis zu 867 bzw. 400 </w:t>
      </w:r>
      <w:r w:rsidR="0020523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Mbit/s</w:t>
      </w:r>
      <w:r w:rsidR="00E37E1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</w:p>
    <w:p w14:paraId="1EA40AAA" w14:textId="77777777" w:rsidR="00E37E1A" w:rsidRPr="00750C5B" w:rsidRDefault="00E37E1A" w:rsidP="00E37E1A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04D6CB4B" w14:textId="63DED4FA" w:rsidR="00D26719" w:rsidRPr="00750C5B" w:rsidRDefault="00A6136B" w:rsidP="00D26719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Produkt</w:t>
      </w:r>
      <w:r w:rsidR="00CF5191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eigenschaften</w:t>
      </w:r>
      <w:r w:rsidR="001A581C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des AP327X</w:t>
      </w:r>
      <w:r w:rsidR="00D2671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</w:t>
      </w:r>
    </w:p>
    <w:p w14:paraId="3F41B92A" w14:textId="77777777" w:rsidR="00D26719" w:rsidRPr="00750C5B" w:rsidRDefault="00D26719" w:rsidP="00D26719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57694D95" w14:textId="114CDB08" w:rsidR="00D26719" w:rsidRPr="00750C5B" w:rsidRDefault="00D2671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Vier externe </w:t>
      </w:r>
      <w:r w:rsidR="001A581C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N-</w:t>
      </w: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Antennenanschlüsse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</w:t>
      </w:r>
      <w:r w:rsidR="00C9520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Erlaubt</w:t>
      </w:r>
      <w:r w:rsidR="00A6136B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den Einsatz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gerichtete</w:t>
      </w:r>
      <w:r w:rsidR="00A6136B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r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oder </w:t>
      </w:r>
      <w:proofErr w:type="spellStart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omnidirektionale</w:t>
      </w:r>
      <w:r w:rsidR="00A6136B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r</w:t>
      </w:r>
      <w:proofErr w:type="spellEnd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2A5B3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Antennen</w:t>
      </w:r>
      <w:r w:rsidR="00CC1C4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A6136B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je nach Bedarf und erhöht somit die Flexibilität im Aufbau von WLAN-Netzwerken.</w:t>
      </w:r>
    </w:p>
    <w:p w14:paraId="7DD23859" w14:textId="275BCFE1" w:rsidR="00D26719" w:rsidRPr="00750C5B" w:rsidRDefault="00D2671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Robustes Gehäuse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</w:t>
      </w:r>
      <w:r w:rsidR="002507A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Gemä</w:t>
      </w:r>
      <w:r w:rsid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ss</w:t>
      </w:r>
      <w:r w:rsidR="002507A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der </w:t>
      </w:r>
      <w:r w:rsidR="002A5B3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IP67</w:t>
      </w:r>
      <w:r w:rsidR="002507A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-Zertifizierung h</w:t>
      </w:r>
      <w:r w:rsidR="00201E56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ä</w:t>
      </w:r>
      <w:r w:rsidR="002507A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lt der AP327X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rauen Bedingungen</w:t>
      </w:r>
      <w:r w:rsidR="002507A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und Temperaturen von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</w:t>
      </w:r>
      <w:r w:rsidR="00365460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4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0</w:t>
      </w:r>
      <w:r w:rsidR="0002307E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°</w:t>
      </w:r>
      <w:r w:rsidR="00F1311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C bis 65</w:t>
      </w:r>
      <w:r w:rsidR="0002307E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°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C</w:t>
      </w:r>
      <w:r w:rsidR="002507A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stand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</w:p>
    <w:p w14:paraId="04C8ABC4" w14:textId="2E1EEC65" w:rsidR="00D26719" w:rsidRPr="00750C5B" w:rsidRDefault="00AE279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Simultane</w:t>
      </w:r>
      <w:r w:rsidR="00201E56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r</w:t>
      </w: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Dualband</w:t>
      </w:r>
      <w:r w:rsidR="00201E56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-Betrieb</w:t>
      </w: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: </w:t>
      </w:r>
      <w:r w:rsidR="00D2671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2x2 5 GHz</w:t>
      </w:r>
      <w:r w:rsidR="000069C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</w:t>
      </w:r>
      <w:r w:rsidR="00D2671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und 2,4 GHz</w:t>
      </w:r>
      <w:r w:rsidR="000069C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</w:t>
      </w:r>
      <w:r w:rsidR="00D2671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Funk</w:t>
      </w:r>
      <w:r w:rsidR="0070363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module</w:t>
      </w:r>
      <w:r w:rsidR="00D2671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0069C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versorgen Clients in beiden Netzen gleichzeitig mit </w:t>
      </w:r>
      <w:r w:rsidR="00D2671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Datenraten von bis zu 867 Mbit/s bzw. 400 Mbit/s</w:t>
      </w:r>
      <w:r w:rsidR="000069C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</w:p>
    <w:p w14:paraId="21723461" w14:textId="7A28CF94" w:rsidR="00D26719" w:rsidRPr="00750C5B" w:rsidRDefault="00D2671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lastRenderedPageBreak/>
        <w:t xml:space="preserve">Radio </w:t>
      </w:r>
      <w:proofErr w:type="spellStart"/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Resource</w:t>
      </w:r>
      <w:proofErr w:type="spellEnd"/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Management (RRM) im Cloud-Modus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</w:t>
      </w:r>
      <w:r w:rsidR="003710E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Über eine</w:t>
      </w:r>
      <w:r w:rsidR="00B8062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ynamische </w:t>
      </w:r>
      <w:r w:rsidR="00B8062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Ressourcenverteilung </w:t>
      </w:r>
      <w:r w:rsidR="003710E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wird die</w:t>
      </w:r>
      <w:r w:rsidR="00E55462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B8062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WLAN-Performance und</w:t>
      </w:r>
      <w:r w:rsidR="00E55462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D8420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User Experience</w:t>
      </w:r>
      <w:r w:rsidR="003710E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permanent optimiert</w:t>
      </w:r>
      <w:r w:rsidR="00E55462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</w:p>
    <w:p w14:paraId="35502D3A" w14:textId="2A63B971" w:rsidR="00D26719" w:rsidRPr="00750C5B" w:rsidRDefault="00D2671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2x Gigabit-Ethernet-Ports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</w:t>
      </w:r>
      <w:r w:rsidR="00A718D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Versetzt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Netzwerkadministratoren </w:t>
      </w:r>
      <w:r w:rsidR="00A718D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in d</w:t>
      </w:r>
      <w:r w:rsidR="00C57DF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ie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A718D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Lage</w:t>
      </w:r>
      <w:r w:rsidR="00C57DF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</w:t>
      </w:r>
      <w:r w:rsidR="00A718DF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zusätzlich </w:t>
      </w:r>
      <w:r w:rsidR="00C57DF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einen Switch oder ein anderes Netzwerkgerät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anzuschlie</w:t>
      </w:r>
      <w:r w:rsid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ss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en.</w:t>
      </w:r>
    </w:p>
    <w:p w14:paraId="5FE3E88E" w14:textId="5EA19599" w:rsidR="00D26719" w:rsidRPr="00750C5B" w:rsidRDefault="00D2671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Cloud-basiertes Netzwerk-</w:t>
      </w:r>
      <w:proofErr w:type="spellStart"/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Baselining</w:t>
      </w:r>
      <w:proofErr w:type="spellEnd"/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und Fehlerbehebung: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Die</w:t>
      </w:r>
      <w:r w:rsidR="00C57DF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C57DF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WatchGuard</w:t>
      </w:r>
      <w:proofErr w:type="spellEnd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Wi-Fi-Cloud </w:t>
      </w:r>
      <w:r w:rsidR="00B81384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le</w:t>
      </w:r>
      <w:r w:rsidR="002C71D8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gt eine Netzwerk-Baseline fest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und hebt </w:t>
      </w:r>
      <w:r w:rsidR="002C71D8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Anomalien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automatisch hervor</w:t>
      </w:r>
      <w:r w:rsidR="009B1F25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indem</w:t>
      </w:r>
      <w:r w:rsidR="002C71D8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proaktiv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Warnungen an Netzwerkadministratoren aus</w:t>
      </w:r>
      <w:r w:rsidR="000B04E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lös</w:t>
      </w:r>
      <w:r w:rsidR="009B1F25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t werden. Auf diese Weise </w:t>
      </w:r>
      <w:r w:rsidR="000B04E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lassen sich </w:t>
      </w:r>
      <w:r w:rsidR="009B1F25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Probleme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9B1F25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beh</w:t>
      </w:r>
      <w:r w:rsidR="000B04E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</w:t>
      </w:r>
      <w:r w:rsidR="009B1F25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ben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bevor Benutzer sie melden.</w:t>
      </w:r>
    </w:p>
    <w:p w14:paraId="455D6B4C" w14:textId="4E200978" w:rsidR="00D26719" w:rsidRPr="00750C5B" w:rsidRDefault="00D2671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Sicherheits</w:t>
      </w:r>
      <w:r w:rsidR="00133106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erweiterung</w:t>
      </w: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für </w:t>
      </w:r>
      <w:r w:rsidR="00133106"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bestehende WLAN-Umgebungen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</w:t>
      </w:r>
      <w:r w:rsidR="006B5346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Die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WatchGuard</w:t>
      </w:r>
      <w:proofErr w:type="spellEnd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A</w:t>
      </w:r>
      <w:r w:rsidR="006B5346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ccess Points lassen sich problemlos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in bestehende </w:t>
      </w:r>
      <w:r w:rsidR="006B5346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WLAN-Umgebungen integrieren</w:t>
      </w:r>
      <w:r w:rsidR="00A94B79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Konfiguriert als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dedizierte WIPS-Sicherheitssensoren</w:t>
      </w:r>
      <w:r w:rsidR="00B11E7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arbeite</w:t>
      </w:r>
      <w:r w:rsidR="00B11E7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 sie mit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bestehenden </w:t>
      </w:r>
      <w:r w:rsidR="00D84201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Access Points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zusammen und biete</w:t>
      </w:r>
      <w:r w:rsidR="00B11E7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rund um die Uhr Schutz.</w:t>
      </w:r>
    </w:p>
    <w:p w14:paraId="2BEA290A" w14:textId="34906193" w:rsidR="00D26719" w:rsidRPr="00750C5B" w:rsidRDefault="00D26719" w:rsidP="001A581C">
      <w:pPr>
        <w:pStyle w:val="Listenabsatz"/>
        <w:numPr>
          <w:ilvl w:val="0"/>
          <w:numId w:val="2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/>
          <w:color w:val="000000" w:themeColor="text1"/>
          <w:sz w:val="20"/>
          <w:szCs w:val="20"/>
          <w:lang w:val="de-CH"/>
        </w:rPr>
        <w:t>Flexible Verwaltungsoptionen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</w:t>
      </w:r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In Kombination mit der </w:t>
      </w:r>
      <w:hyperlink r:id="rId8" w:history="1">
        <w:proofErr w:type="spellStart"/>
        <w:r w:rsidR="001F2D4A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WatchGuard</w:t>
        </w:r>
        <w:proofErr w:type="spellEnd"/>
        <w:r w:rsidR="001F2D4A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 xml:space="preserve"> </w:t>
        </w:r>
        <w:r w:rsidR="008B199C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Wi-Fi</w:t>
        </w:r>
        <w:r w:rsidR="001F2D4A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 xml:space="preserve"> Cloud</w:t>
        </w:r>
      </w:hyperlink>
      <w:r w:rsidR="001F2D4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und entsprechender Lizensierung („</w:t>
      </w:r>
      <w:r w:rsidR="008B199C"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Secure Wi-Fi”- oder “Total Wi-Fi”-Lizenz) </w:t>
      </w:r>
      <w:r w:rsidR="001F2D4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entfaltet</w:t>
      </w:r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der Access Point </w:t>
      </w:r>
      <w:r w:rsidR="001F2D4A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sein volles Potenzial</w:t>
      </w:r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: Anwender profitieren neben dem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Wireless Intrusion </w:t>
      </w:r>
      <w:proofErr w:type="spellStart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Prevention</w:t>
      </w:r>
      <w:proofErr w:type="spellEnd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System (WIPS)</w:t>
      </w:r>
      <w:r w:rsidR="008E2BCE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von 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Echtzeitanalysen sowie wertvolle</w:t>
      </w:r>
      <w:r w:rsidR="00C42DF7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Engagement- und Marketing-Tools. </w:t>
      </w:r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Der AP327X ist aber auch jederzeit über eine </w:t>
      </w:r>
      <w:proofErr w:type="spellStart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Firebox</w:t>
      </w:r>
      <w:proofErr w:type="spellEnd"/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mit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Basic </w:t>
      </w:r>
      <w:r w:rsidR="00921C46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WLAN-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Lizenz </w:t>
      </w:r>
      <w:proofErr w:type="spellStart"/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verwaltbar</w:t>
      </w:r>
      <w:proofErr w:type="spellEnd"/>
      <w:r w:rsidR="008B199C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der Funktionsumfang fällt hier jedoch geringer aus</w:t>
      </w: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</w:p>
    <w:p w14:paraId="513523B9" w14:textId="77777777" w:rsidR="00D26719" w:rsidRPr="00750C5B" w:rsidRDefault="00D26719" w:rsidP="00D26719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5C9F9876" w14:textId="07DD5821" w:rsidR="0007135E" w:rsidRPr="00750C5B" w:rsidRDefault="00632E2C" w:rsidP="0007135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Der AP327X</w:t>
      </w:r>
      <w:r w:rsidR="0007135E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ist ab sofort erhältlich. Mehr dazu erfahren Sie hier:</w:t>
      </w:r>
    </w:p>
    <w:p w14:paraId="73532301" w14:textId="77777777" w:rsidR="00A073D0" w:rsidRPr="00750C5B" w:rsidRDefault="00A073D0" w:rsidP="0007135E">
      <w:pPr>
        <w:spacing w:line="288" w:lineRule="auto"/>
        <w:ind w:right="1135"/>
        <w:rPr>
          <w:lang w:val="de-CH"/>
        </w:rPr>
      </w:pPr>
    </w:p>
    <w:p w14:paraId="71A8BDDB" w14:textId="3A08813F" w:rsidR="0007135E" w:rsidRPr="00750C5B" w:rsidRDefault="00F7552A" w:rsidP="0007135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hyperlink r:id="rId9" w:history="1">
        <w:r w:rsidR="00632E2C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AP327X Produktseite</w:t>
        </w:r>
      </w:hyperlink>
      <w:r w:rsidR="0007135E" w:rsidRPr="00750C5B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</w:p>
    <w:p w14:paraId="6F234447" w14:textId="55C31AED" w:rsidR="0007135E" w:rsidRPr="00750C5B" w:rsidRDefault="00F7552A" w:rsidP="000D75C9">
      <w:pPr>
        <w:spacing w:line="288" w:lineRule="auto"/>
        <w:ind w:right="1135"/>
        <w:rPr>
          <w:rFonts w:ascii="Helvetica" w:hAnsi="Helvetica"/>
          <w:bCs/>
          <w:color w:val="FF0000"/>
          <w:sz w:val="20"/>
          <w:szCs w:val="20"/>
          <w:lang w:val="de-CH"/>
        </w:rPr>
      </w:pPr>
      <w:hyperlink r:id="rId10" w:history="1">
        <w:r w:rsidR="00632E2C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AP327X Datenblatt</w:t>
        </w:r>
      </w:hyperlink>
      <w:r w:rsidR="0078313D" w:rsidRPr="00750C5B">
        <w:rPr>
          <w:rStyle w:val="Hyperlink"/>
          <w:rFonts w:ascii="Helvetica" w:hAnsi="Helvetica"/>
          <w:bCs/>
          <w:sz w:val="20"/>
          <w:szCs w:val="20"/>
          <w:lang w:val="de-CH"/>
        </w:rPr>
        <w:t xml:space="preserve"> </w:t>
      </w:r>
    </w:p>
    <w:p w14:paraId="730735FD" w14:textId="34A9B0D6" w:rsidR="0078313D" w:rsidRPr="00750C5B" w:rsidRDefault="00F7552A" w:rsidP="000D75C9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hyperlink r:id="rId11" w:history="1">
        <w:r w:rsidR="00557CD0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AP327X Dipolantennen Datenblatt</w:t>
        </w:r>
      </w:hyperlink>
    </w:p>
    <w:p w14:paraId="68874925" w14:textId="4D758688" w:rsidR="00557CD0" w:rsidRPr="00750C5B" w:rsidRDefault="00F7552A" w:rsidP="000D75C9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hyperlink r:id="rId12" w:history="1">
        <w:r w:rsidR="00557CD0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 xml:space="preserve">Whitepaper: </w:t>
        </w:r>
        <w:proofErr w:type="spellStart"/>
        <w:r w:rsidR="00557CD0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Trusted</w:t>
        </w:r>
        <w:proofErr w:type="spellEnd"/>
        <w:r w:rsidR="00557CD0" w:rsidRPr="00750C5B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 xml:space="preserve"> Wireless Environment</w:t>
        </w:r>
      </w:hyperlink>
    </w:p>
    <w:p w14:paraId="723DF972" w14:textId="77777777" w:rsidR="00557CD0" w:rsidRPr="00750C5B" w:rsidRDefault="00557CD0" w:rsidP="000D75C9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44DB8A32" w14:textId="0952D019" w:rsidR="002D1A36" w:rsidRPr="00750C5B" w:rsidRDefault="00AA420B" w:rsidP="00C93EC6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  <w:lang w:val="de-CH" w:eastAsia="de-DE"/>
        </w:rPr>
      </w:pPr>
      <w:r w:rsidRPr="00750C5B">
        <w:rPr>
          <w:rFonts w:eastAsia="MS Mincho"/>
          <w:sz w:val="20"/>
          <w:szCs w:val="20"/>
          <w:lang w:val="de-CH" w:eastAsia="de-DE"/>
        </w:rPr>
        <w:t>Bildmaterial</w:t>
      </w:r>
    </w:p>
    <w:p w14:paraId="49061357" w14:textId="0920DCA8" w:rsidR="00C93EC6" w:rsidRPr="00750C5B" w:rsidRDefault="00C93EC6" w:rsidP="00C93EC6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  <w:lang w:val="de-CH" w:eastAsia="de-DE"/>
        </w:rPr>
      </w:pP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272934" w:rsidRPr="00750C5B" w14:paraId="4C016C15" w14:textId="77777777" w:rsidTr="000163CF">
        <w:trPr>
          <w:trHeight w:val="1985"/>
        </w:trPr>
        <w:tc>
          <w:tcPr>
            <w:tcW w:w="3686" w:type="dxa"/>
          </w:tcPr>
          <w:p w14:paraId="0C73A804" w14:textId="77777777" w:rsidR="00272934" w:rsidRPr="00750C5B" w:rsidRDefault="00272934" w:rsidP="000163CF">
            <w:pPr>
              <w:pStyle w:val="Kopfzeile"/>
              <w:ind w:right="-141"/>
              <w:rPr>
                <w:lang w:val="de-CH"/>
              </w:rPr>
            </w:pPr>
            <w:r w:rsidRPr="00750C5B">
              <w:rPr>
                <w:noProof/>
                <w:lang w:val="de-CH"/>
              </w:rPr>
              <w:drawing>
                <wp:inline distT="0" distB="0" distL="0" distR="0" wp14:anchorId="55A79FC2" wp14:editId="1F60219F">
                  <wp:extent cx="2163445" cy="21634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216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934" w:rsidRPr="00750C5B" w14:paraId="1D23C1F5" w14:textId="77777777" w:rsidTr="000163CF">
        <w:trPr>
          <w:trHeight w:val="544"/>
        </w:trPr>
        <w:tc>
          <w:tcPr>
            <w:tcW w:w="3686" w:type="dxa"/>
          </w:tcPr>
          <w:p w14:paraId="6D9C382B" w14:textId="5FA2B4D2" w:rsidR="00272934" w:rsidRPr="00750C5B" w:rsidRDefault="004D6011" w:rsidP="000163CF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de-CH"/>
              </w:rPr>
            </w:pPr>
            <w:r w:rsidRPr="00750C5B">
              <w:rPr>
                <w:rFonts w:ascii="Helvetica" w:hAnsi="Helvetica"/>
                <w:sz w:val="16"/>
                <w:szCs w:val="16"/>
                <w:lang w:val="de-CH"/>
              </w:rPr>
              <w:t xml:space="preserve">Der </w:t>
            </w:r>
            <w:proofErr w:type="spellStart"/>
            <w:r w:rsidRPr="00750C5B">
              <w:rPr>
                <w:rFonts w:ascii="Helvetica" w:hAnsi="Helvetica"/>
                <w:sz w:val="16"/>
                <w:szCs w:val="16"/>
                <w:lang w:val="de-CH"/>
              </w:rPr>
              <w:t>WatchGuard</w:t>
            </w:r>
            <w:proofErr w:type="spellEnd"/>
            <w:r w:rsidRPr="00750C5B">
              <w:rPr>
                <w:rFonts w:ascii="Helvetica" w:hAnsi="Helvetica"/>
                <w:sz w:val="16"/>
                <w:szCs w:val="16"/>
                <w:lang w:val="de-CH"/>
              </w:rPr>
              <w:t xml:space="preserve"> AP327X mit vier Antennen für bessere WLAN-Reichweite</w:t>
            </w:r>
          </w:p>
        </w:tc>
      </w:tr>
    </w:tbl>
    <w:p w14:paraId="7FD4A30D" w14:textId="77777777" w:rsidR="00272934" w:rsidRPr="00750C5B" w:rsidRDefault="00272934" w:rsidP="00272934">
      <w:pPr>
        <w:spacing w:line="288" w:lineRule="auto"/>
        <w:ind w:right="1134"/>
        <w:rPr>
          <w:rFonts w:ascii="Helvetica" w:hAnsi="Helvetica"/>
          <w:sz w:val="20"/>
          <w:szCs w:val="20"/>
          <w:lang w:val="de-CH"/>
        </w:rPr>
      </w:pPr>
      <w:r w:rsidRPr="00750C5B">
        <w:rPr>
          <w:rFonts w:ascii="Helvetica" w:hAnsi="Helvetica"/>
          <w:sz w:val="20"/>
          <w:szCs w:val="20"/>
          <w:lang w:val="de-CH"/>
        </w:rPr>
        <w:t xml:space="preserve"> 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272934" w:rsidRPr="00750C5B" w14:paraId="1CB5F35D" w14:textId="77777777" w:rsidTr="000163CF">
        <w:trPr>
          <w:trHeight w:val="1985"/>
        </w:trPr>
        <w:tc>
          <w:tcPr>
            <w:tcW w:w="3686" w:type="dxa"/>
          </w:tcPr>
          <w:p w14:paraId="1B801BC4" w14:textId="77777777" w:rsidR="00272934" w:rsidRPr="00750C5B" w:rsidRDefault="00272934" w:rsidP="000163CF">
            <w:pPr>
              <w:pStyle w:val="Kopfzeile"/>
              <w:ind w:right="-141"/>
              <w:rPr>
                <w:lang w:val="de-CH"/>
              </w:rPr>
            </w:pPr>
            <w:r w:rsidRPr="00750C5B">
              <w:rPr>
                <w:noProof/>
                <w:lang w:val="de-CH"/>
              </w:rPr>
              <w:drawing>
                <wp:inline distT="0" distB="0" distL="0" distR="0" wp14:anchorId="578243C2" wp14:editId="5DAAE5A5">
                  <wp:extent cx="2136720" cy="198409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20" cy="198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934" w:rsidRPr="00750C5B" w14:paraId="17FBD2B1" w14:textId="77777777" w:rsidTr="000163CF">
        <w:trPr>
          <w:trHeight w:val="544"/>
        </w:trPr>
        <w:tc>
          <w:tcPr>
            <w:tcW w:w="3686" w:type="dxa"/>
          </w:tcPr>
          <w:p w14:paraId="0B46035E" w14:textId="501427AD" w:rsidR="00272934" w:rsidRPr="00750C5B" w:rsidRDefault="00A073D0" w:rsidP="000163CF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de-CH"/>
              </w:rPr>
            </w:pPr>
            <w:r w:rsidRPr="00750C5B">
              <w:rPr>
                <w:rFonts w:ascii="Helvetica" w:hAnsi="Helvetica"/>
                <w:sz w:val="16"/>
                <w:szCs w:val="16"/>
                <w:lang w:val="de-CH"/>
              </w:rPr>
              <w:t>Der AP327X bietet N-Anschlüsse für 2,4 und 5 GHz-Antennen</w:t>
            </w:r>
          </w:p>
        </w:tc>
      </w:tr>
    </w:tbl>
    <w:p w14:paraId="32CE83DA" w14:textId="77777777" w:rsidR="00272934" w:rsidRPr="00750C5B" w:rsidRDefault="00272934" w:rsidP="00272934">
      <w:pPr>
        <w:spacing w:line="288" w:lineRule="auto"/>
        <w:ind w:right="1134"/>
        <w:rPr>
          <w:rFonts w:ascii="Helvetica" w:hAnsi="Helvetica"/>
          <w:sz w:val="20"/>
          <w:szCs w:val="20"/>
          <w:lang w:val="de-CH"/>
        </w:rPr>
      </w:pPr>
    </w:p>
    <w:p w14:paraId="37A51AD6" w14:textId="77777777" w:rsidR="00272934" w:rsidRPr="00750C5B" w:rsidRDefault="00272934" w:rsidP="00272934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54035902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1F7A96B1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3CF3CC88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6FFA5B24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28756D5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4D1B12CD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2AD3231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696B54F8" w14:textId="77777777" w:rsidR="00272934" w:rsidRPr="00750C5B" w:rsidRDefault="00272934" w:rsidP="00272934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35517AE7" w14:textId="54E1D326" w:rsidR="002D1A36" w:rsidRPr="00750C5B" w:rsidRDefault="002D1A36" w:rsidP="002D1A36">
      <w:pPr>
        <w:spacing w:line="288" w:lineRule="auto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766E2F45" w14:textId="7C185B6E" w:rsidR="002F475E" w:rsidRPr="00750C5B" w:rsidRDefault="002F475E" w:rsidP="002D1A36">
      <w:pPr>
        <w:spacing w:line="288" w:lineRule="auto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4D78846B" w14:textId="237CE7A5" w:rsidR="002F475E" w:rsidRPr="00750C5B" w:rsidRDefault="002F475E" w:rsidP="002D1A36">
      <w:pPr>
        <w:spacing w:line="288" w:lineRule="auto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09CF7891" w14:textId="77777777" w:rsidR="002F475E" w:rsidRPr="00750C5B" w:rsidRDefault="002F475E" w:rsidP="002D1A36">
      <w:pPr>
        <w:spacing w:line="288" w:lineRule="auto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60EFAA1D" w14:textId="608EF1AA" w:rsidR="00765266" w:rsidRPr="00750C5B" w:rsidRDefault="006528E7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>Dieses</w:t>
      </w:r>
      <w:r w:rsidR="00765266"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Bildmaterial </w:t>
      </w:r>
      <w:r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und weiteres finden Sie </w:t>
      </w:r>
      <w:r w:rsidR="00765266"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>zum Download in unserem Medienportal press-n-relations.amid-pr.com (Suchbegriff „</w:t>
      </w:r>
      <w:hyperlink r:id="rId15" w:history="1">
        <w:r w:rsidR="000A36A5" w:rsidRPr="00750C5B">
          <w:rPr>
            <w:rStyle w:val="Hyperlink"/>
            <w:rFonts w:ascii="Helvetica" w:hAnsi="Helvetica"/>
            <w:sz w:val="20"/>
            <w:szCs w:val="20"/>
            <w:lang w:val="de-CH"/>
          </w:rPr>
          <w:t>AP327X</w:t>
        </w:r>
      </w:hyperlink>
      <w:r w:rsidR="000A36A5"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“). </w:t>
      </w:r>
      <w:r w:rsidR="00765266"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>Selbstverständlich schicke ich Ihnen die Datei</w:t>
      </w:r>
      <w:r w:rsidR="00AE362B"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>en</w:t>
      </w:r>
      <w:r w:rsidR="00765266" w:rsidRPr="00750C5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auch gerne per E-Mail zu. Kontakt: rh@press-n-relations.de</w:t>
      </w:r>
    </w:p>
    <w:p w14:paraId="655E1531" w14:textId="77777777" w:rsidR="00B31CC5" w:rsidRPr="00750C5B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val="de-CH"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750C5B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750C5B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750C5B">
              <w:rPr>
                <w:bCs/>
                <w:color w:val="000000" w:themeColor="text1"/>
                <w:sz w:val="16"/>
                <w:lang w:val="de-CH"/>
              </w:rPr>
              <w:t>Kontakt</w:t>
            </w:r>
            <w:r w:rsidR="006F3C2D" w:rsidRPr="00750C5B">
              <w:rPr>
                <w:bCs/>
                <w:color w:val="000000" w:themeColor="text1"/>
                <w:sz w:val="16"/>
                <w:lang w:val="de-CH"/>
              </w:rPr>
              <w:t>:</w:t>
            </w:r>
          </w:p>
          <w:p w14:paraId="2A1D785C" w14:textId="77777777" w:rsidR="006F3C2D" w:rsidRPr="00750C5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proofErr w:type="spellStart"/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proofErr w:type="spellEnd"/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Technologies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79F3A49" w14:textId="77777777" w:rsidR="006F3C2D" w:rsidRPr="00750C5B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Moll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–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Field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Marketing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Manager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Central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Europe</w:t>
            </w:r>
          </w:p>
          <w:p w14:paraId="428BECB1" w14:textId="77777777" w:rsidR="006F3C2D" w:rsidRPr="00750C5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379,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20537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Hamburg</w:t>
            </w:r>
          </w:p>
          <w:p w14:paraId="0D042AE7" w14:textId="77777777" w:rsidR="006F3C2D" w:rsidRPr="00750C5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152</w:t>
            </w:r>
            <w:r w:rsidR="00F91F98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31795040</w:t>
            </w:r>
          </w:p>
          <w:p w14:paraId="73EEA945" w14:textId="77777777" w:rsidR="006F3C2D" w:rsidRPr="00750C5B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paul.moll</w:t>
            </w:r>
            <w:r w:rsidR="006F3C2D"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@watchguard.com</w:t>
            </w:r>
          </w:p>
          <w:p w14:paraId="25E0B59A" w14:textId="77777777" w:rsidR="006F3C2D" w:rsidRPr="00750C5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750C5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750C5B">
              <w:rPr>
                <w:bCs/>
                <w:color w:val="000000" w:themeColor="text1"/>
                <w:sz w:val="16"/>
                <w:lang w:val="de-CH"/>
              </w:rPr>
              <w:t>Presse-</w:t>
            </w:r>
            <w:r w:rsidR="00F91F98" w:rsidRPr="00750C5B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750C5B">
              <w:rPr>
                <w:bCs/>
                <w:color w:val="000000" w:themeColor="text1"/>
                <w:sz w:val="16"/>
                <w:lang w:val="de-CH"/>
              </w:rPr>
              <w:t>und</w:t>
            </w:r>
            <w:r w:rsidR="00F91F98" w:rsidRPr="00750C5B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750C5B">
              <w:rPr>
                <w:bCs/>
                <w:color w:val="000000" w:themeColor="text1"/>
                <w:sz w:val="16"/>
                <w:lang w:val="de-CH"/>
              </w:rPr>
              <w:t>Öffentlichkeitsarbeit:</w:t>
            </w:r>
          </w:p>
          <w:p w14:paraId="2B6EE2F5" w14:textId="77777777" w:rsidR="00750C5B" w:rsidRPr="00750C5B" w:rsidRDefault="00750C5B" w:rsidP="00750C5B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proofErr w:type="spellStart"/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Press'n'Relations</w:t>
            </w:r>
            <w:proofErr w:type="spellEnd"/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GmbH, c/o </w:t>
            </w:r>
            <w:proofErr w:type="spellStart"/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Medianovis</w:t>
            </w:r>
            <w:proofErr w:type="spellEnd"/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AG</w:t>
            </w:r>
          </w:p>
          <w:p w14:paraId="58058946" w14:textId="77777777" w:rsidR="00750C5B" w:rsidRPr="00750C5B" w:rsidRDefault="00750C5B" w:rsidP="00750C5B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Rebecca Horn</w:t>
            </w:r>
          </w:p>
          <w:p w14:paraId="67702C14" w14:textId="77777777" w:rsidR="00750C5B" w:rsidRPr="00750C5B" w:rsidRDefault="00750C5B" w:rsidP="00750C5B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Schaffhauser. 91, 8057 Zürich</w:t>
            </w:r>
          </w:p>
          <w:p w14:paraId="5557D973" w14:textId="77777777" w:rsidR="00750C5B" w:rsidRPr="00750C5B" w:rsidRDefault="00750C5B" w:rsidP="00750C5B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Tel.: +49 731 962 87 15 </w:t>
            </w:r>
          </w:p>
          <w:p w14:paraId="263DF6FB" w14:textId="77777777" w:rsidR="00750C5B" w:rsidRPr="00750C5B" w:rsidRDefault="00750C5B" w:rsidP="00750C5B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rh@press-n-relations.de</w:t>
            </w:r>
          </w:p>
          <w:p w14:paraId="5FFB9C6B" w14:textId="3238CBBC" w:rsidR="006F3C2D" w:rsidRPr="00750C5B" w:rsidRDefault="00750C5B" w:rsidP="00750C5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750C5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www.press-n-relations.com</w:t>
            </w:r>
          </w:p>
        </w:tc>
      </w:tr>
    </w:tbl>
    <w:p w14:paraId="645FEAD6" w14:textId="5A7AA63A" w:rsidR="00AE362B" w:rsidRPr="00750C5B" w:rsidRDefault="00AE362B" w:rsidP="0046291E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693624E6" w14:textId="77777777" w:rsidR="00AC463A" w:rsidRPr="00750C5B" w:rsidRDefault="00AC463A" w:rsidP="00AC463A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750C5B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Über </w:t>
      </w:r>
      <w:proofErr w:type="spellStart"/>
      <w:r w:rsidRPr="00750C5B">
        <w:rPr>
          <w:rFonts w:ascii="Helvetica" w:hAnsi="Helvetica"/>
          <w:b/>
          <w:color w:val="000000" w:themeColor="text1"/>
          <w:sz w:val="16"/>
          <w:szCs w:val="16"/>
          <w:lang w:val="de-CH"/>
        </w:rPr>
        <w:t>WatchGuard</w:t>
      </w:r>
      <w:proofErr w:type="spellEnd"/>
      <w:r w:rsidRPr="00750C5B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 Technologies</w:t>
      </w:r>
    </w:p>
    <w:p w14:paraId="5D326804" w14:textId="174AC394" w:rsidR="00AC463A" w:rsidRPr="00750C5B" w:rsidRDefault="00AC463A" w:rsidP="00AC463A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proofErr w:type="spellStart"/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proofErr w:type="spellEnd"/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Technologies gehört zu den führenden Anbietern im Bereich Netzwerksicherheit. Das umfangreiche Produktportfolio reicht von hochentwickelten UTM (Unified </w:t>
      </w:r>
      <w:proofErr w:type="spellStart"/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Threat</w:t>
      </w:r>
      <w:proofErr w:type="spellEnd"/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Management)- und Next-Generation-Firewall-Plattformen über Multifaktor-Authen</w:t>
      </w:r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softHyphen/>
        <w:t>tifizierung bis hin zu Technologien für umfassenden WLAN-Schutz sowie weiteren spezifischen Produkten und Services rund ums Thema IT-Security. Mehr als 80.000 Kunden weltweit vertrauen auf die ausgeklügelten Schutzmechanismen auf Enterprise-Niveau, wobei dank der einfachen Handhabung neben kleinen und mittelständischen Unternehmen nicht zuletzt auch gro</w:t>
      </w:r>
      <w:r w:rsid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ss</w:t>
      </w:r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e, dezentral aufgestellte Organisationen vom Einsatz profitieren. Neben der Zentrale in Seattle im US-Bundesstaat Washington verfügt </w:t>
      </w:r>
      <w:proofErr w:type="spellStart"/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proofErr w:type="spellEnd"/>
      <w:r w:rsidRPr="00750C5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über Niederlassungen in ganz Nordamerika, Lateinamerika und Europa sowie im asiatisch-pazifischen Raum. </w:t>
      </w:r>
    </w:p>
    <w:p w14:paraId="71CD40D6" w14:textId="77777777" w:rsidR="00AC463A" w:rsidRPr="00750C5B" w:rsidRDefault="00AC463A" w:rsidP="00AC463A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  <w:lang w:val="de-CH"/>
        </w:rPr>
      </w:pPr>
    </w:p>
    <w:p w14:paraId="6A3D3458" w14:textId="6BB4AA2F" w:rsidR="00AC463A" w:rsidRPr="00750C5B" w:rsidRDefault="00AC463A" w:rsidP="00AC463A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</w:pPr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Aktuelle Informationen, Aktionen und Updates finden Sie auch auf </w:t>
      </w:r>
      <w:hyperlink r:id="rId16" w:history="1">
        <w:r w:rsidRPr="00750C5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Twitter</w:t>
        </w:r>
      </w:hyperlink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, </w:t>
      </w:r>
      <w:hyperlink r:id="rId17" w:history="1">
        <w:r w:rsidRPr="00750C5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Facebook</w:t>
        </w:r>
      </w:hyperlink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oder </w:t>
      </w:r>
      <w:hyperlink r:id="rId18" w:history="1">
        <w:r w:rsidRPr="00750C5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LinkedIn</w:t>
        </w:r>
      </w:hyperlink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Der </w:t>
      </w:r>
      <w:proofErr w:type="spellStart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WatchGuard</w:t>
      </w:r>
      <w:proofErr w:type="spellEnd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proofErr w:type="spellStart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InfoSec</w:t>
      </w:r>
      <w:proofErr w:type="spellEnd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-Blog </w:t>
      </w:r>
      <w:proofErr w:type="spellStart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Secplicity</w:t>
      </w:r>
      <w:proofErr w:type="spellEnd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berichtet darüber hinaus über die neuesten Bedrohungen und zeigt auf, wie man mit ihnen umgeht: </w:t>
      </w:r>
      <w:hyperlink r:id="rId19" w:history="1">
        <w:r w:rsidRPr="00750C5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www.secplicity.org</w:t>
        </w:r>
      </w:hyperlink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Oder Sie abonnieren den 443 - Security </w:t>
      </w:r>
      <w:proofErr w:type="spellStart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Simplified</w:t>
      </w:r>
      <w:proofErr w:type="spellEnd"/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Podcast bei </w:t>
      </w:r>
      <w:hyperlink r:id="rId20" w:history="1">
        <w:r w:rsidRPr="00750C5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Secplicity.org</w:t>
        </w:r>
      </w:hyperlink>
      <w:r w:rsidRPr="00750C5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bzw. wo immer Sie Ihre Lieblings-Podcasts finden.</w:t>
      </w:r>
    </w:p>
    <w:sectPr w:rsidR="00AC463A" w:rsidRPr="00750C5B" w:rsidSect="0015629E">
      <w:headerReference w:type="default" r:id="rId21"/>
      <w:footerReference w:type="even" r:id="rId22"/>
      <w:footerReference w:type="default" r:id="rId23"/>
      <w:type w:val="continuous"/>
      <w:pgSz w:w="11900" w:h="16840"/>
      <w:pgMar w:top="1418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E78D" w14:textId="77777777" w:rsidR="00F7552A" w:rsidRDefault="00F7552A">
      <w:r>
        <w:separator/>
      </w:r>
    </w:p>
  </w:endnote>
  <w:endnote w:type="continuationSeparator" w:id="0">
    <w:p w14:paraId="7E0F2E25" w14:textId="77777777" w:rsidR="00F7552A" w:rsidRDefault="00F7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1D91" w14:textId="77777777" w:rsidR="00F7552A" w:rsidRDefault="00F7552A">
      <w:r>
        <w:separator/>
      </w:r>
    </w:p>
  </w:footnote>
  <w:footnote w:type="continuationSeparator" w:id="0">
    <w:p w14:paraId="4F5EF869" w14:textId="77777777" w:rsidR="00F7552A" w:rsidRDefault="00F7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7BD"/>
    <w:multiLevelType w:val="hybridMultilevel"/>
    <w:tmpl w:val="3B160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6A3A"/>
    <w:multiLevelType w:val="hybridMultilevel"/>
    <w:tmpl w:val="EFC6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0777"/>
    <w:multiLevelType w:val="hybridMultilevel"/>
    <w:tmpl w:val="1B481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9CC"/>
    <w:rsid w:val="00006B55"/>
    <w:rsid w:val="00013415"/>
    <w:rsid w:val="000135EC"/>
    <w:rsid w:val="00014B85"/>
    <w:rsid w:val="000151BA"/>
    <w:rsid w:val="000158D7"/>
    <w:rsid w:val="00016423"/>
    <w:rsid w:val="00016A31"/>
    <w:rsid w:val="0001732D"/>
    <w:rsid w:val="0001762B"/>
    <w:rsid w:val="00020039"/>
    <w:rsid w:val="000203CF"/>
    <w:rsid w:val="00020B6A"/>
    <w:rsid w:val="00020E05"/>
    <w:rsid w:val="000217FE"/>
    <w:rsid w:val="00021FE7"/>
    <w:rsid w:val="00022347"/>
    <w:rsid w:val="0002307E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B37"/>
    <w:rsid w:val="00030383"/>
    <w:rsid w:val="00030620"/>
    <w:rsid w:val="00030782"/>
    <w:rsid w:val="000312C8"/>
    <w:rsid w:val="000317BE"/>
    <w:rsid w:val="0003216F"/>
    <w:rsid w:val="00032DDE"/>
    <w:rsid w:val="000343FA"/>
    <w:rsid w:val="000347CD"/>
    <w:rsid w:val="000354FC"/>
    <w:rsid w:val="000360DF"/>
    <w:rsid w:val="000360EF"/>
    <w:rsid w:val="00036D05"/>
    <w:rsid w:val="00037B0A"/>
    <w:rsid w:val="00037D09"/>
    <w:rsid w:val="0004060B"/>
    <w:rsid w:val="00040816"/>
    <w:rsid w:val="00040D89"/>
    <w:rsid w:val="000421C7"/>
    <w:rsid w:val="00042544"/>
    <w:rsid w:val="00043130"/>
    <w:rsid w:val="00044D21"/>
    <w:rsid w:val="00046032"/>
    <w:rsid w:val="000470CE"/>
    <w:rsid w:val="00047B99"/>
    <w:rsid w:val="00047F42"/>
    <w:rsid w:val="00050D36"/>
    <w:rsid w:val="00051212"/>
    <w:rsid w:val="0005263F"/>
    <w:rsid w:val="000528A7"/>
    <w:rsid w:val="00053655"/>
    <w:rsid w:val="00053FB2"/>
    <w:rsid w:val="00055CC4"/>
    <w:rsid w:val="000603A4"/>
    <w:rsid w:val="00061621"/>
    <w:rsid w:val="000619A5"/>
    <w:rsid w:val="0006219C"/>
    <w:rsid w:val="00062667"/>
    <w:rsid w:val="0006279A"/>
    <w:rsid w:val="000627D8"/>
    <w:rsid w:val="00062D98"/>
    <w:rsid w:val="00062DDF"/>
    <w:rsid w:val="00063076"/>
    <w:rsid w:val="00063673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D6D"/>
    <w:rsid w:val="00071279"/>
    <w:rsid w:val="0007135E"/>
    <w:rsid w:val="000715E6"/>
    <w:rsid w:val="00071B35"/>
    <w:rsid w:val="00072BDD"/>
    <w:rsid w:val="000751B1"/>
    <w:rsid w:val="000757AB"/>
    <w:rsid w:val="00075949"/>
    <w:rsid w:val="00076B1A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7A7"/>
    <w:rsid w:val="00083849"/>
    <w:rsid w:val="00083BE4"/>
    <w:rsid w:val="000843D7"/>
    <w:rsid w:val="00085447"/>
    <w:rsid w:val="000856FB"/>
    <w:rsid w:val="000861FD"/>
    <w:rsid w:val="0009051E"/>
    <w:rsid w:val="00090934"/>
    <w:rsid w:val="00093845"/>
    <w:rsid w:val="000939C7"/>
    <w:rsid w:val="00094360"/>
    <w:rsid w:val="000956D1"/>
    <w:rsid w:val="000964E0"/>
    <w:rsid w:val="00096B31"/>
    <w:rsid w:val="000974B2"/>
    <w:rsid w:val="000A0B7D"/>
    <w:rsid w:val="000A22AF"/>
    <w:rsid w:val="000A2545"/>
    <w:rsid w:val="000A2700"/>
    <w:rsid w:val="000A276A"/>
    <w:rsid w:val="000A33B7"/>
    <w:rsid w:val="000A36A5"/>
    <w:rsid w:val="000A4006"/>
    <w:rsid w:val="000A459D"/>
    <w:rsid w:val="000A4675"/>
    <w:rsid w:val="000A4BE1"/>
    <w:rsid w:val="000A604A"/>
    <w:rsid w:val="000A618E"/>
    <w:rsid w:val="000A67BE"/>
    <w:rsid w:val="000A7259"/>
    <w:rsid w:val="000A78FA"/>
    <w:rsid w:val="000A797E"/>
    <w:rsid w:val="000B04EC"/>
    <w:rsid w:val="000B096E"/>
    <w:rsid w:val="000B1386"/>
    <w:rsid w:val="000B1A5C"/>
    <w:rsid w:val="000B242E"/>
    <w:rsid w:val="000B29AD"/>
    <w:rsid w:val="000B2C2B"/>
    <w:rsid w:val="000B4852"/>
    <w:rsid w:val="000B4944"/>
    <w:rsid w:val="000B5E1C"/>
    <w:rsid w:val="000B5FC5"/>
    <w:rsid w:val="000B62C1"/>
    <w:rsid w:val="000B667D"/>
    <w:rsid w:val="000B6D9B"/>
    <w:rsid w:val="000B7123"/>
    <w:rsid w:val="000B73D9"/>
    <w:rsid w:val="000B7733"/>
    <w:rsid w:val="000C087B"/>
    <w:rsid w:val="000C0D2B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C7F77"/>
    <w:rsid w:val="000D16B0"/>
    <w:rsid w:val="000D2801"/>
    <w:rsid w:val="000D3D44"/>
    <w:rsid w:val="000D44E0"/>
    <w:rsid w:val="000D478B"/>
    <w:rsid w:val="000D4EB0"/>
    <w:rsid w:val="000D555F"/>
    <w:rsid w:val="000D5D98"/>
    <w:rsid w:val="000D60DE"/>
    <w:rsid w:val="000D748D"/>
    <w:rsid w:val="000D75C9"/>
    <w:rsid w:val="000D7C12"/>
    <w:rsid w:val="000D7D3C"/>
    <w:rsid w:val="000D7D4B"/>
    <w:rsid w:val="000E0BA1"/>
    <w:rsid w:val="000E11A7"/>
    <w:rsid w:val="000E18AD"/>
    <w:rsid w:val="000E2502"/>
    <w:rsid w:val="000E2B0D"/>
    <w:rsid w:val="000E2EBE"/>
    <w:rsid w:val="000E32AF"/>
    <w:rsid w:val="000E36EB"/>
    <w:rsid w:val="000E3764"/>
    <w:rsid w:val="000E3765"/>
    <w:rsid w:val="000E38D4"/>
    <w:rsid w:val="000E3EDF"/>
    <w:rsid w:val="000E3EF0"/>
    <w:rsid w:val="000E459C"/>
    <w:rsid w:val="000E5CE4"/>
    <w:rsid w:val="000E66FA"/>
    <w:rsid w:val="000E7158"/>
    <w:rsid w:val="000E74F2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AEA"/>
    <w:rsid w:val="000F5CA1"/>
    <w:rsid w:val="000F5FBF"/>
    <w:rsid w:val="000F76A3"/>
    <w:rsid w:val="000F7B0D"/>
    <w:rsid w:val="000F7FCE"/>
    <w:rsid w:val="00100634"/>
    <w:rsid w:val="00101D65"/>
    <w:rsid w:val="00101ED4"/>
    <w:rsid w:val="00102631"/>
    <w:rsid w:val="001041E0"/>
    <w:rsid w:val="00105492"/>
    <w:rsid w:val="00105626"/>
    <w:rsid w:val="00105A4B"/>
    <w:rsid w:val="00105E7E"/>
    <w:rsid w:val="00106413"/>
    <w:rsid w:val="00107167"/>
    <w:rsid w:val="00107367"/>
    <w:rsid w:val="00107402"/>
    <w:rsid w:val="001103D6"/>
    <w:rsid w:val="001124B3"/>
    <w:rsid w:val="00112D4C"/>
    <w:rsid w:val="00113FA8"/>
    <w:rsid w:val="0011416B"/>
    <w:rsid w:val="0011562C"/>
    <w:rsid w:val="00115F4D"/>
    <w:rsid w:val="0011604F"/>
    <w:rsid w:val="0011619D"/>
    <w:rsid w:val="00116300"/>
    <w:rsid w:val="00116FCE"/>
    <w:rsid w:val="00117501"/>
    <w:rsid w:val="00117F61"/>
    <w:rsid w:val="00117FA2"/>
    <w:rsid w:val="00120B35"/>
    <w:rsid w:val="001217B1"/>
    <w:rsid w:val="00121B4B"/>
    <w:rsid w:val="001221EF"/>
    <w:rsid w:val="0012273F"/>
    <w:rsid w:val="00123655"/>
    <w:rsid w:val="00123A7B"/>
    <w:rsid w:val="00123CF5"/>
    <w:rsid w:val="00125EF6"/>
    <w:rsid w:val="00125F5A"/>
    <w:rsid w:val="00125FEF"/>
    <w:rsid w:val="00126204"/>
    <w:rsid w:val="00126A8D"/>
    <w:rsid w:val="001278AF"/>
    <w:rsid w:val="00127EC4"/>
    <w:rsid w:val="00130053"/>
    <w:rsid w:val="00132DEC"/>
    <w:rsid w:val="00133106"/>
    <w:rsid w:val="00133454"/>
    <w:rsid w:val="00133613"/>
    <w:rsid w:val="0013369E"/>
    <w:rsid w:val="00133A89"/>
    <w:rsid w:val="00133B1A"/>
    <w:rsid w:val="00134114"/>
    <w:rsid w:val="0013560E"/>
    <w:rsid w:val="00135ECF"/>
    <w:rsid w:val="00136110"/>
    <w:rsid w:val="00137995"/>
    <w:rsid w:val="00137D91"/>
    <w:rsid w:val="00140CAD"/>
    <w:rsid w:val="00141441"/>
    <w:rsid w:val="001414D3"/>
    <w:rsid w:val="00141DCC"/>
    <w:rsid w:val="001430E4"/>
    <w:rsid w:val="00143195"/>
    <w:rsid w:val="00143B7A"/>
    <w:rsid w:val="00143FF5"/>
    <w:rsid w:val="001440D3"/>
    <w:rsid w:val="00144365"/>
    <w:rsid w:val="00144AA6"/>
    <w:rsid w:val="00144F8D"/>
    <w:rsid w:val="00146643"/>
    <w:rsid w:val="00146706"/>
    <w:rsid w:val="00146CA6"/>
    <w:rsid w:val="001474F1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29E"/>
    <w:rsid w:val="00156765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4A08"/>
    <w:rsid w:val="001651AC"/>
    <w:rsid w:val="00165F52"/>
    <w:rsid w:val="001672EE"/>
    <w:rsid w:val="0016747C"/>
    <w:rsid w:val="00170058"/>
    <w:rsid w:val="001705A7"/>
    <w:rsid w:val="00170EEF"/>
    <w:rsid w:val="00173C27"/>
    <w:rsid w:val="00173C3F"/>
    <w:rsid w:val="00173E3A"/>
    <w:rsid w:val="00174911"/>
    <w:rsid w:val="001753F3"/>
    <w:rsid w:val="00175981"/>
    <w:rsid w:val="00175FE8"/>
    <w:rsid w:val="00176071"/>
    <w:rsid w:val="001775F7"/>
    <w:rsid w:val="0017765A"/>
    <w:rsid w:val="00177B9B"/>
    <w:rsid w:val="00180014"/>
    <w:rsid w:val="001802EA"/>
    <w:rsid w:val="00180328"/>
    <w:rsid w:val="00180904"/>
    <w:rsid w:val="00180E8E"/>
    <w:rsid w:val="00180F53"/>
    <w:rsid w:val="001816FE"/>
    <w:rsid w:val="001823EB"/>
    <w:rsid w:val="00182FA7"/>
    <w:rsid w:val="00183F1C"/>
    <w:rsid w:val="00184E94"/>
    <w:rsid w:val="001852B3"/>
    <w:rsid w:val="0018555A"/>
    <w:rsid w:val="00185C8C"/>
    <w:rsid w:val="00185E27"/>
    <w:rsid w:val="00186199"/>
    <w:rsid w:val="0018748C"/>
    <w:rsid w:val="00192388"/>
    <w:rsid w:val="00192633"/>
    <w:rsid w:val="001935D6"/>
    <w:rsid w:val="00193664"/>
    <w:rsid w:val="00193F3B"/>
    <w:rsid w:val="00195B8D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581C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1142"/>
    <w:rsid w:val="001B125A"/>
    <w:rsid w:val="001B1605"/>
    <w:rsid w:val="001B1D1C"/>
    <w:rsid w:val="001B1F20"/>
    <w:rsid w:val="001B3338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69A"/>
    <w:rsid w:val="001C489E"/>
    <w:rsid w:val="001C53BB"/>
    <w:rsid w:val="001C6565"/>
    <w:rsid w:val="001C693F"/>
    <w:rsid w:val="001D03C5"/>
    <w:rsid w:val="001D0B03"/>
    <w:rsid w:val="001D1914"/>
    <w:rsid w:val="001D1F13"/>
    <w:rsid w:val="001D20E5"/>
    <w:rsid w:val="001D2EAD"/>
    <w:rsid w:val="001D2F1B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202C"/>
    <w:rsid w:val="001F20B2"/>
    <w:rsid w:val="001F2D4A"/>
    <w:rsid w:val="001F384C"/>
    <w:rsid w:val="001F3D69"/>
    <w:rsid w:val="001F4A2D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1E56"/>
    <w:rsid w:val="00203508"/>
    <w:rsid w:val="00203E2E"/>
    <w:rsid w:val="0020523A"/>
    <w:rsid w:val="00206650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728"/>
    <w:rsid w:val="00222056"/>
    <w:rsid w:val="002227A1"/>
    <w:rsid w:val="00223139"/>
    <w:rsid w:val="00226A21"/>
    <w:rsid w:val="00226A6F"/>
    <w:rsid w:val="0022775C"/>
    <w:rsid w:val="0023011D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CEE"/>
    <w:rsid w:val="00241CF2"/>
    <w:rsid w:val="0024288F"/>
    <w:rsid w:val="0024294A"/>
    <w:rsid w:val="002429F8"/>
    <w:rsid w:val="00243849"/>
    <w:rsid w:val="00244661"/>
    <w:rsid w:val="00244D72"/>
    <w:rsid w:val="00245587"/>
    <w:rsid w:val="00245A0C"/>
    <w:rsid w:val="0024628C"/>
    <w:rsid w:val="00246850"/>
    <w:rsid w:val="00246B38"/>
    <w:rsid w:val="00246BF3"/>
    <w:rsid w:val="0024721D"/>
    <w:rsid w:val="002473BC"/>
    <w:rsid w:val="00247F29"/>
    <w:rsid w:val="002507A4"/>
    <w:rsid w:val="00250BBA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AA3"/>
    <w:rsid w:val="00263B41"/>
    <w:rsid w:val="00265463"/>
    <w:rsid w:val="0026683D"/>
    <w:rsid w:val="00266869"/>
    <w:rsid w:val="002708FF"/>
    <w:rsid w:val="00270FE0"/>
    <w:rsid w:val="00271584"/>
    <w:rsid w:val="00271BC5"/>
    <w:rsid w:val="00271DFA"/>
    <w:rsid w:val="00272934"/>
    <w:rsid w:val="002730F5"/>
    <w:rsid w:val="002731F0"/>
    <w:rsid w:val="0027374D"/>
    <w:rsid w:val="00273E7A"/>
    <w:rsid w:val="002746BD"/>
    <w:rsid w:val="00274C27"/>
    <w:rsid w:val="00274C33"/>
    <w:rsid w:val="00275066"/>
    <w:rsid w:val="002750DB"/>
    <w:rsid w:val="00275AAF"/>
    <w:rsid w:val="00275B99"/>
    <w:rsid w:val="00276E6C"/>
    <w:rsid w:val="00276F1F"/>
    <w:rsid w:val="00277163"/>
    <w:rsid w:val="002801B8"/>
    <w:rsid w:val="0028020C"/>
    <w:rsid w:val="00280A2E"/>
    <w:rsid w:val="00281E80"/>
    <w:rsid w:val="0028319F"/>
    <w:rsid w:val="00283688"/>
    <w:rsid w:val="00284103"/>
    <w:rsid w:val="00285FE0"/>
    <w:rsid w:val="002866C8"/>
    <w:rsid w:val="00286CDB"/>
    <w:rsid w:val="002900CF"/>
    <w:rsid w:val="002909C5"/>
    <w:rsid w:val="00291426"/>
    <w:rsid w:val="002916D5"/>
    <w:rsid w:val="00292C7D"/>
    <w:rsid w:val="00293465"/>
    <w:rsid w:val="0029431D"/>
    <w:rsid w:val="002945AC"/>
    <w:rsid w:val="00294F3B"/>
    <w:rsid w:val="00295AB4"/>
    <w:rsid w:val="0029709A"/>
    <w:rsid w:val="002977A5"/>
    <w:rsid w:val="00297D32"/>
    <w:rsid w:val="002A0689"/>
    <w:rsid w:val="002A1FC8"/>
    <w:rsid w:val="002A2046"/>
    <w:rsid w:val="002A3AF2"/>
    <w:rsid w:val="002A3B43"/>
    <w:rsid w:val="002A41A4"/>
    <w:rsid w:val="002A42EB"/>
    <w:rsid w:val="002A442C"/>
    <w:rsid w:val="002A47E3"/>
    <w:rsid w:val="002A5056"/>
    <w:rsid w:val="002A5B3C"/>
    <w:rsid w:val="002A5D53"/>
    <w:rsid w:val="002A6ACC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C08C8"/>
    <w:rsid w:val="002C1B98"/>
    <w:rsid w:val="002C267D"/>
    <w:rsid w:val="002C3B1B"/>
    <w:rsid w:val="002C3DAF"/>
    <w:rsid w:val="002C575B"/>
    <w:rsid w:val="002C6AA9"/>
    <w:rsid w:val="002C6AC8"/>
    <w:rsid w:val="002C6FF8"/>
    <w:rsid w:val="002C71D8"/>
    <w:rsid w:val="002C7937"/>
    <w:rsid w:val="002D02ED"/>
    <w:rsid w:val="002D0590"/>
    <w:rsid w:val="002D05FD"/>
    <w:rsid w:val="002D0B60"/>
    <w:rsid w:val="002D0CC2"/>
    <w:rsid w:val="002D1A36"/>
    <w:rsid w:val="002D1D7F"/>
    <w:rsid w:val="002D2848"/>
    <w:rsid w:val="002D322C"/>
    <w:rsid w:val="002D484F"/>
    <w:rsid w:val="002D4B02"/>
    <w:rsid w:val="002D52DF"/>
    <w:rsid w:val="002D52F5"/>
    <w:rsid w:val="002D54DD"/>
    <w:rsid w:val="002D5D1E"/>
    <w:rsid w:val="002D5DAE"/>
    <w:rsid w:val="002D5E28"/>
    <w:rsid w:val="002D6A8E"/>
    <w:rsid w:val="002E02D5"/>
    <w:rsid w:val="002E119A"/>
    <w:rsid w:val="002E29A3"/>
    <w:rsid w:val="002E3C83"/>
    <w:rsid w:val="002E4CE8"/>
    <w:rsid w:val="002E519D"/>
    <w:rsid w:val="002E5D32"/>
    <w:rsid w:val="002E5E3A"/>
    <w:rsid w:val="002E670B"/>
    <w:rsid w:val="002E72EB"/>
    <w:rsid w:val="002E7486"/>
    <w:rsid w:val="002E79A8"/>
    <w:rsid w:val="002E7C1A"/>
    <w:rsid w:val="002E7F51"/>
    <w:rsid w:val="002F0B09"/>
    <w:rsid w:val="002F103D"/>
    <w:rsid w:val="002F24B1"/>
    <w:rsid w:val="002F2AF4"/>
    <w:rsid w:val="002F336A"/>
    <w:rsid w:val="002F3443"/>
    <w:rsid w:val="002F3777"/>
    <w:rsid w:val="002F475E"/>
    <w:rsid w:val="002F4ABB"/>
    <w:rsid w:val="002F5227"/>
    <w:rsid w:val="002F58F6"/>
    <w:rsid w:val="002F61DF"/>
    <w:rsid w:val="002F643B"/>
    <w:rsid w:val="002F647F"/>
    <w:rsid w:val="002F6A1C"/>
    <w:rsid w:val="002F6C61"/>
    <w:rsid w:val="002F7145"/>
    <w:rsid w:val="002F76EB"/>
    <w:rsid w:val="002F7A55"/>
    <w:rsid w:val="002F7BCB"/>
    <w:rsid w:val="0030018C"/>
    <w:rsid w:val="003009F1"/>
    <w:rsid w:val="003011B2"/>
    <w:rsid w:val="00301389"/>
    <w:rsid w:val="0030165B"/>
    <w:rsid w:val="003019C5"/>
    <w:rsid w:val="00301F9D"/>
    <w:rsid w:val="003021F5"/>
    <w:rsid w:val="0030294D"/>
    <w:rsid w:val="0030296F"/>
    <w:rsid w:val="00302BE3"/>
    <w:rsid w:val="00304214"/>
    <w:rsid w:val="00304B83"/>
    <w:rsid w:val="00304E52"/>
    <w:rsid w:val="003102D3"/>
    <w:rsid w:val="0031176B"/>
    <w:rsid w:val="00311B90"/>
    <w:rsid w:val="00311DF9"/>
    <w:rsid w:val="0031289D"/>
    <w:rsid w:val="003129B0"/>
    <w:rsid w:val="00313458"/>
    <w:rsid w:val="00313697"/>
    <w:rsid w:val="003165AD"/>
    <w:rsid w:val="0031700C"/>
    <w:rsid w:val="0031759B"/>
    <w:rsid w:val="003179CE"/>
    <w:rsid w:val="003208D4"/>
    <w:rsid w:val="00321C67"/>
    <w:rsid w:val="00322130"/>
    <w:rsid w:val="003244BF"/>
    <w:rsid w:val="00325DD5"/>
    <w:rsid w:val="00326A17"/>
    <w:rsid w:val="00327345"/>
    <w:rsid w:val="003275A9"/>
    <w:rsid w:val="00327E11"/>
    <w:rsid w:val="003308F9"/>
    <w:rsid w:val="00330A34"/>
    <w:rsid w:val="00330D95"/>
    <w:rsid w:val="00330FCC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BC9"/>
    <w:rsid w:val="00337C1D"/>
    <w:rsid w:val="00337DC4"/>
    <w:rsid w:val="00337EFE"/>
    <w:rsid w:val="00340683"/>
    <w:rsid w:val="00341398"/>
    <w:rsid w:val="003417B5"/>
    <w:rsid w:val="00342F26"/>
    <w:rsid w:val="00342F5B"/>
    <w:rsid w:val="00344890"/>
    <w:rsid w:val="00344918"/>
    <w:rsid w:val="00344BD2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42A5"/>
    <w:rsid w:val="00354717"/>
    <w:rsid w:val="003549D6"/>
    <w:rsid w:val="00354BA8"/>
    <w:rsid w:val="00354F55"/>
    <w:rsid w:val="00355997"/>
    <w:rsid w:val="00356809"/>
    <w:rsid w:val="00356837"/>
    <w:rsid w:val="00357187"/>
    <w:rsid w:val="00357EBC"/>
    <w:rsid w:val="00360031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BA2"/>
    <w:rsid w:val="00365460"/>
    <w:rsid w:val="00366E76"/>
    <w:rsid w:val="00367042"/>
    <w:rsid w:val="00367A16"/>
    <w:rsid w:val="00370C65"/>
    <w:rsid w:val="003710EA"/>
    <w:rsid w:val="00371C70"/>
    <w:rsid w:val="00372AD3"/>
    <w:rsid w:val="003731B9"/>
    <w:rsid w:val="0037362C"/>
    <w:rsid w:val="00373B15"/>
    <w:rsid w:val="003741DF"/>
    <w:rsid w:val="00374207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3FD9"/>
    <w:rsid w:val="00384D6E"/>
    <w:rsid w:val="00384DD8"/>
    <w:rsid w:val="003852FF"/>
    <w:rsid w:val="00385B77"/>
    <w:rsid w:val="00386B60"/>
    <w:rsid w:val="003871AB"/>
    <w:rsid w:val="00387D6E"/>
    <w:rsid w:val="00387D9C"/>
    <w:rsid w:val="00390D74"/>
    <w:rsid w:val="003926BE"/>
    <w:rsid w:val="00392BCD"/>
    <w:rsid w:val="0039307B"/>
    <w:rsid w:val="00393E48"/>
    <w:rsid w:val="003950D7"/>
    <w:rsid w:val="00397BE6"/>
    <w:rsid w:val="00397E48"/>
    <w:rsid w:val="003A0636"/>
    <w:rsid w:val="003A0DDA"/>
    <w:rsid w:val="003A11DE"/>
    <w:rsid w:val="003A1217"/>
    <w:rsid w:val="003A1438"/>
    <w:rsid w:val="003A20A9"/>
    <w:rsid w:val="003A3166"/>
    <w:rsid w:val="003A345D"/>
    <w:rsid w:val="003A3D5C"/>
    <w:rsid w:val="003A458B"/>
    <w:rsid w:val="003A51FE"/>
    <w:rsid w:val="003A5BB9"/>
    <w:rsid w:val="003A765B"/>
    <w:rsid w:val="003A7676"/>
    <w:rsid w:val="003A79D8"/>
    <w:rsid w:val="003B1B58"/>
    <w:rsid w:val="003B3AA9"/>
    <w:rsid w:val="003B3CB3"/>
    <w:rsid w:val="003B404D"/>
    <w:rsid w:val="003B44AA"/>
    <w:rsid w:val="003B50BD"/>
    <w:rsid w:val="003B5A4E"/>
    <w:rsid w:val="003B68E5"/>
    <w:rsid w:val="003B7820"/>
    <w:rsid w:val="003C0F20"/>
    <w:rsid w:val="003C1AA8"/>
    <w:rsid w:val="003C3144"/>
    <w:rsid w:val="003C3976"/>
    <w:rsid w:val="003D0C24"/>
    <w:rsid w:val="003D12E7"/>
    <w:rsid w:val="003D1B5D"/>
    <w:rsid w:val="003D1FE2"/>
    <w:rsid w:val="003D3793"/>
    <w:rsid w:val="003D522C"/>
    <w:rsid w:val="003D5CDE"/>
    <w:rsid w:val="003D63B4"/>
    <w:rsid w:val="003D641E"/>
    <w:rsid w:val="003D6571"/>
    <w:rsid w:val="003D6A57"/>
    <w:rsid w:val="003D75BB"/>
    <w:rsid w:val="003D76EA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599C"/>
    <w:rsid w:val="003E667B"/>
    <w:rsid w:val="003E7368"/>
    <w:rsid w:val="003F0909"/>
    <w:rsid w:val="003F17B5"/>
    <w:rsid w:val="003F1EE3"/>
    <w:rsid w:val="003F219F"/>
    <w:rsid w:val="003F2252"/>
    <w:rsid w:val="003F3817"/>
    <w:rsid w:val="003F4B4C"/>
    <w:rsid w:val="003F687F"/>
    <w:rsid w:val="003F7A57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980"/>
    <w:rsid w:val="00405ACE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6B47"/>
    <w:rsid w:val="004372DF"/>
    <w:rsid w:val="004375FD"/>
    <w:rsid w:val="004403E7"/>
    <w:rsid w:val="004414C6"/>
    <w:rsid w:val="004417BD"/>
    <w:rsid w:val="00441FD5"/>
    <w:rsid w:val="00442244"/>
    <w:rsid w:val="00442670"/>
    <w:rsid w:val="00442B3F"/>
    <w:rsid w:val="00442B99"/>
    <w:rsid w:val="00443B83"/>
    <w:rsid w:val="00444C89"/>
    <w:rsid w:val="00445752"/>
    <w:rsid w:val="00445E21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66D1"/>
    <w:rsid w:val="004767F0"/>
    <w:rsid w:val="00477CC5"/>
    <w:rsid w:val="00480603"/>
    <w:rsid w:val="00481064"/>
    <w:rsid w:val="00485A2E"/>
    <w:rsid w:val="00485ACF"/>
    <w:rsid w:val="00486657"/>
    <w:rsid w:val="00486B90"/>
    <w:rsid w:val="00486CA8"/>
    <w:rsid w:val="00487448"/>
    <w:rsid w:val="00487672"/>
    <w:rsid w:val="00487BE2"/>
    <w:rsid w:val="0049012D"/>
    <w:rsid w:val="00490359"/>
    <w:rsid w:val="004909A8"/>
    <w:rsid w:val="00491559"/>
    <w:rsid w:val="00491E5F"/>
    <w:rsid w:val="00494030"/>
    <w:rsid w:val="004940D0"/>
    <w:rsid w:val="004945E8"/>
    <w:rsid w:val="004946F9"/>
    <w:rsid w:val="0049645D"/>
    <w:rsid w:val="0049658E"/>
    <w:rsid w:val="004A034C"/>
    <w:rsid w:val="004A0B1D"/>
    <w:rsid w:val="004A0BA3"/>
    <w:rsid w:val="004A143F"/>
    <w:rsid w:val="004A1C78"/>
    <w:rsid w:val="004A2705"/>
    <w:rsid w:val="004A2C1C"/>
    <w:rsid w:val="004A2E30"/>
    <w:rsid w:val="004A2F04"/>
    <w:rsid w:val="004A32F7"/>
    <w:rsid w:val="004A3926"/>
    <w:rsid w:val="004A39B1"/>
    <w:rsid w:val="004A6930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6840"/>
    <w:rsid w:val="004B6C50"/>
    <w:rsid w:val="004B6E77"/>
    <w:rsid w:val="004B7780"/>
    <w:rsid w:val="004B7E6E"/>
    <w:rsid w:val="004C0963"/>
    <w:rsid w:val="004C13A7"/>
    <w:rsid w:val="004C1951"/>
    <w:rsid w:val="004C28D0"/>
    <w:rsid w:val="004C2ACC"/>
    <w:rsid w:val="004C37FF"/>
    <w:rsid w:val="004C3C79"/>
    <w:rsid w:val="004C4A42"/>
    <w:rsid w:val="004C528D"/>
    <w:rsid w:val="004C5EAA"/>
    <w:rsid w:val="004C671C"/>
    <w:rsid w:val="004C72A6"/>
    <w:rsid w:val="004C7A32"/>
    <w:rsid w:val="004D05AC"/>
    <w:rsid w:val="004D07EC"/>
    <w:rsid w:val="004D190A"/>
    <w:rsid w:val="004D1CAB"/>
    <w:rsid w:val="004D232A"/>
    <w:rsid w:val="004D2451"/>
    <w:rsid w:val="004D37FA"/>
    <w:rsid w:val="004D3ACE"/>
    <w:rsid w:val="004D4F40"/>
    <w:rsid w:val="004D5AF3"/>
    <w:rsid w:val="004D6011"/>
    <w:rsid w:val="004D62CA"/>
    <w:rsid w:val="004D6B4E"/>
    <w:rsid w:val="004D6ED0"/>
    <w:rsid w:val="004E0045"/>
    <w:rsid w:val="004E00A7"/>
    <w:rsid w:val="004E23B9"/>
    <w:rsid w:val="004E2742"/>
    <w:rsid w:val="004E3174"/>
    <w:rsid w:val="004E3255"/>
    <w:rsid w:val="004E33B0"/>
    <w:rsid w:val="004E359F"/>
    <w:rsid w:val="004E4812"/>
    <w:rsid w:val="004E48C8"/>
    <w:rsid w:val="004E4D4D"/>
    <w:rsid w:val="004E544A"/>
    <w:rsid w:val="004E6CBB"/>
    <w:rsid w:val="004E6F65"/>
    <w:rsid w:val="004F1395"/>
    <w:rsid w:val="004F179A"/>
    <w:rsid w:val="004F1A41"/>
    <w:rsid w:val="004F2366"/>
    <w:rsid w:val="004F47B6"/>
    <w:rsid w:val="004F4A00"/>
    <w:rsid w:val="004F5BFB"/>
    <w:rsid w:val="004F5F79"/>
    <w:rsid w:val="004F6BD9"/>
    <w:rsid w:val="004F70F3"/>
    <w:rsid w:val="004F7186"/>
    <w:rsid w:val="005003B0"/>
    <w:rsid w:val="00501339"/>
    <w:rsid w:val="005024FA"/>
    <w:rsid w:val="0050328C"/>
    <w:rsid w:val="0050439F"/>
    <w:rsid w:val="00504616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B66"/>
    <w:rsid w:val="00521D47"/>
    <w:rsid w:val="005226E7"/>
    <w:rsid w:val="00522F68"/>
    <w:rsid w:val="00523915"/>
    <w:rsid w:val="00524F1D"/>
    <w:rsid w:val="00526D64"/>
    <w:rsid w:val="00526E88"/>
    <w:rsid w:val="00527DB7"/>
    <w:rsid w:val="00527E38"/>
    <w:rsid w:val="00531CD8"/>
    <w:rsid w:val="00532A01"/>
    <w:rsid w:val="00533B51"/>
    <w:rsid w:val="00535196"/>
    <w:rsid w:val="0053568B"/>
    <w:rsid w:val="00535E24"/>
    <w:rsid w:val="0053611F"/>
    <w:rsid w:val="005362A0"/>
    <w:rsid w:val="005362B0"/>
    <w:rsid w:val="00536523"/>
    <w:rsid w:val="00536734"/>
    <w:rsid w:val="00536A35"/>
    <w:rsid w:val="00537FFB"/>
    <w:rsid w:val="00540070"/>
    <w:rsid w:val="00540C25"/>
    <w:rsid w:val="00540D49"/>
    <w:rsid w:val="0054248F"/>
    <w:rsid w:val="00543475"/>
    <w:rsid w:val="0054431D"/>
    <w:rsid w:val="00545F06"/>
    <w:rsid w:val="00547904"/>
    <w:rsid w:val="00547E7A"/>
    <w:rsid w:val="005503E3"/>
    <w:rsid w:val="00550AEF"/>
    <w:rsid w:val="00550E0F"/>
    <w:rsid w:val="0055154B"/>
    <w:rsid w:val="005515BE"/>
    <w:rsid w:val="00551954"/>
    <w:rsid w:val="005536AB"/>
    <w:rsid w:val="00554C0D"/>
    <w:rsid w:val="00555D67"/>
    <w:rsid w:val="00555EFA"/>
    <w:rsid w:val="005573B8"/>
    <w:rsid w:val="00557BC8"/>
    <w:rsid w:val="00557CD0"/>
    <w:rsid w:val="00560507"/>
    <w:rsid w:val="0056058F"/>
    <w:rsid w:val="005610C0"/>
    <w:rsid w:val="00561A21"/>
    <w:rsid w:val="0056331B"/>
    <w:rsid w:val="00563DE7"/>
    <w:rsid w:val="005646C0"/>
    <w:rsid w:val="00564917"/>
    <w:rsid w:val="00564CAA"/>
    <w:rsid w:val="005664C7"/>
    <w:rsid w:val="00566639"/>
    <w:rsid w:val="005700F3"/>
    <w:rsid w:val="005704D3"/>
    <w:rsid w:val="00572137"/>
    <w:rsid w:val="00572C2C"/>
    <w:rsid w:val="005731E7"/>
    <w:rsid w:val="00574C0E"/>
    <w:rsid w:val="00575D6D"/>
    <w:rsid w:val="005761A6"/>
    <w:rsid w:val="00580716"/>
    <w:rsid w:val="005816DD"/>
    <w:rsid w:val="005816EE"/>
    <w:rsid w:val="005825F4"/>
    <w:rsid w:val="00582A3C"/>
    <w:rsid w:val="00583F54"/>
    <w:rsid w:val="005843EF"/>
    <w:rsid w:val="0058451B"/>
    <w:rsid w:val="00585F47"/>
    <w:rsid w:val="0058600B"/>
    <w:rsid w:val="00586273"/>
    <w:rsid w:val="00586852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812"/>
    <w:rsid w:val="005959F9"/>
    <w:rsid w:val="00595D9E"/>
    <w:rsid w:val="005965EE"/>
    <w:rsid w:val="005979F2"/>
    <w:rsid w:val="00597B61"/>
    <w:rsid w:val="005A10A5"/>
    <w:rsid w:val="005A10B4"/>
    <w:rsid w:val="005A24B2"/>
    <w:rsid w:val="005A2C43"/>
    <w:rsid w:val="005A3694"/>
    <w:rsid w:val="005A3959"/>
    <w:rsid w:val="005A398C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404"/>
    <w:rsid w:val="005B3649"/>
    <w:rsid w:val="005B3DDF"/>
    <w:rsid w:val="005B527C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4F80"/>
    <w:rsid w:val="005C66D3"/>
    <w:rsid w:val="005C6806"/>
    <w:rsid w:val="005C6D67"/>
    <w:rsid w:val="005C7032"/>
    <w:rsid w:val="005D1913"/>
    <w:rsid w:val="005D1AEC"/>
    <w:rsid w:val="005D1BB0"/>
    <w:rsid w:val="005D21E1"/>
    <w:rsid w:val="005D22A9"/>
    <w:rsid w:val="005D41D5"/>
    <w:rsid w:val="005D5288"/>
    <w:rsid w:val="005D5CF2"/>
    <w:rsid w:val="005D6FB6"/>
    <w:rsid w:val="005E0008"/>
    <w:rsid w:val="005E11EB"/>
    <w:rsid w:val="005E1B78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0B3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06B"/>
    <w:rsid w:val="00603492"/>
    <w:rsid w:val="00603B42"/>
    <w:rsid w:val="00603C4E"/>
    <w:rsid w:val="006042B7"/>
    <w:rsid w:val="0060432F"/>
    <w:rsid w:val="00605173"/>
    <w:rsid w:val="006059DC"/>
    <w:rsid w:val="00606BC1"/>
    <w:rsid w:val="00606E9F"/>
    <w:rsid w:val="006072B2"/>
    <w:rsid w:val="006076AD"/>
    <w:rsid w:val="00607F75"/>
    <w:rsid w:val="00610BD7"/>
    <w:rsid w:val="00611A49"/>
    <w:rsid w:val="00611F0A"/>
    <w:rsid w:val="00612A7B"/>
    <w:rsid w:val="00612B6C"/>
    <w:rsid w:val="00612E5A"/>
    <w:rsid w:val="00612ED1"/>
    <w:rsid w:val="006135C3"/>
    <w:rsid w:val="006135F7"/>
    <w:rsid w:val="0061466F"/>
    <w:rsid w:val="00614921"/>
    <w:rsid w:val="00614B08"/>
    <w:rsid w:val="00616319"/>
    <w:rsid w:val="00617AC3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586C"/>
    <w:rsid w:val="00626CD6"/>
    <w:rsid w:val="0063087A"/>
    <w:rsid w:val="00630A30"/>
    <w:rsid w:val="006315CF"/>
    <w:rsid w:val="0063167C"/>
    <w:rsid w:val="00632269"/>
    <w:rsid w:val="00632378"/>
    <w:rsid w:val="006324C4"/>
    <w:rsid w:val="006327EF"/>
    <w:rsid w:val="00632E2C"/>
    <w:rsid w:val="00633B37"/>
    <w:rsid w:val="00633FC8"/>
    <w:rsid w:val="00634751"/>
    <w:rsid w:val="00634A80"/>
    <w:rsid w:val="00635DA2"/>
    <w:rsid w:val="00635F8A"/>
    <w:rsid w:val="00635FC6"/>
    <w:rsid w:val="00636AFD"/>
    <w:rsid w:val="00637111"/>
    <w:rsid w:val="0063735C"/>
    <w:rsid w:val="0063792F"/>
    <w:rsid w:val="00637949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443A"/>
    <w:rsid w:val="00645913"/>
    <w:rsid w:val="006462F3"/>
    <w:rsid w:val="00646C0B"/>
    <w:rsid w:val="0064715F"/>
    <w:rsid w:val="00647766"/>
    <w:rsid w:val="00647CDD"/>
    <w:rsid w:val="00647EF5"/>
    <w:rsid w:val="006502AF"/>
    <w:rsid w:val="006502B2"/>
    <w:rsid w:val="00651EDE"/>
    <w:rsid w:val="00652626"/>
    <w:rsid w:val="006528E7"/>
    <w:rsid w:val="006539F6"/>
    <w:rsid w:val="00654D65"/>
    <w:rsid w:val="0065634F"/>
    <w:rsid w:val="006564A4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7C1"/>
    <w:rsid w:val="00684DFC"/>
    <w:rsid w:val="006857BB"/>
    <w:rsid w:val="006860E0"/>
    <w:rsid w:val="006861AB"/>
    <w:rsid w:val="00686954"/>
    <w:rsid w:val="00690104"/>
    <w:rsid w:val="00691059"/>
    <w:rsid w:val="00691C6A"/>
    <w:rsid w:val="00691D8B"/>
    <w:rsid w:val="00692EAF"/>
    <w:rsid w:val="006930E0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517"/>
    <w:rsid w:val="006A4B4C"/>
    <w:rsid w:val="006A557A"/>
    <w:rsid w:val="006A6F5C"/>
    <w:rsid w:val="006B0384"/>
    <w:rsid w:val="006B132E"/>
    <w:rsid w:val="006B1542"/>
    <w:rsid w:val="006B1E62"/>
    <w:rsid w:val="006B21B5"/>
    <w:rsid w:val="006B3692"/>
    <w:rsid w:val="006B3B31"/>
    <w:rsid w:val="006B4A62"/>
    <w:rsid w:val="006B4FB4"/>
    <w:rsid w:val="006B5346"/>
    <w:rsid w:val="006B6007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415F"/>
    <w:rsid w:val="006C51F9"/>
    <w:rsid w:val="006C597F"/>
    <w:rsid w:val="006C5B3D"/>
    <w:rsid w:val="006C5ED1"/>
    <w:rsid w:val="006C654E"/>
    <w:rsid w:val="006C6C31"/>
    <w:rsid w:val="006C6F94"/>
    <w:rsid w:val="006D03FD"/>
    <w:rsid w:val="006D0724"/>
    <w:rsid w:val="006D180F"/>
    <w:rsid w:val="006D288C"/>
    <w:rsid w:val="006D2E01"/>
    <w:rsid w:val="006D31E1"/>
    <w:rsid w:val="006D51B2"/>
    <w:rsid w:val="006D5D5C"/>
    <w:rsid w:val="006D7139"/>
    <w:rsid w:val="006D7E06"/>
    <w:rsid w:val="006E0398"/>
    <w:rsid w:val="006E041A"/>
    <w:rsid w:val="006E0832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2475"/>
    <w:rsid w:val="006F2C7B"/>
    <w:rsid w:val="006F3C2D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2C3"/>
    <w:rsid w:val="0070035E"/>
    <w:rsid w:val="00700473"/>
    <w:rsid w:val="00700ACF"/>
    <w:rsid w:val="007024E9"/>
    <w:rsid w:val="00702617"/>
    <w:rsid w:val="00703634"/>
    <w:rsid w:val="00703AF1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8A9"/>
    <w:rsid w:val="00714AB1"/>
    <w:rsid w:val="00715271"/>
    <w:rsid w:val="00716386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F1A"/>
    <w:rsid w:val="0072555E"/>
    <w:rsid w:val="00725A14"/>
    <w:rsid w:val="00725DFD"/>
    <w:rsid w:val="00726E7B"/>
    <w:rsid w:val="0072713F"/>
    <w:rsid w:val="00727316"/>
    <w:rsid w:val="00727A8F"/>
    <w:rsid w:val="00730390"/>
    <w:rsid w:val="00731D90"/>
    <w:rsid w:val="00732022"/>
    <w:rsid w:val="00732574"/>
    <w:rsid w:val="007335FC"/>
    <w:rsid w:val="00733E4C"/>
    <w:rsid w:val="0073410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90"/>
    <w:rsid w:val="007401DE"/>
    <w:rsid w:val="00741DFA"/>
    <w:rsid w:val="0074224B"/>
    <w:rsid w:val="007423C9"/>
    <w:rsid w:val="00742421"/>
    <w:rsid w:val="007433BA"/>
    <w:rsid w:val="00743A57"/>
    <w:rsid w:val="00743C88"/>
    <w:rsid w:val="0074427C"/>
    <w:rsid w:val="00744857"/>
    <w:rsid w:val="00745451"/>
    <w:rsid w:val="00745C58"/>
    <w:rsid w:val="00746B9C"/>
    <w:rsid w:val="00746DBF"/>
    <w:rsid w:val="00750278"/>
    <w:rsid w:val="00750957"/>
    <w:rsid w:val="00750C5B"/>
    <w:rsid w:val="007511D8"/>
    <w:rsid w:val="00752F55"/>
    <w:rsid w:val="00753C05"/>
    <w:rsid w:val="00754560"/>
    <w:rsid w:val="00754562"/>
    <w:rsid w:val="0075485F"/>
    <w:rsid w:val="00754C18"/>
    <w:rsid w:val="00755E57"/>
    <w:rsid w:val="00755F82"/>
    <w:rsid w:val="00756262"/>
    <w:rsid w:val="007568C0"/>
    <w:rsid w:val="0075735B"/>
    <w:rsid w:val="0075755C"/>
    <w:rsid w:val="00757AE5"/>
    <w:rsid w:val="00760020"/>
    <w:rsid w:val="007603B5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9D2"/>
    <w:rsid w:val="00765BDE"/>
    <w:rsid w:val="00766424"/>
    <w:rsid w:val="007671E6"/>
    <w:rsid w:val="00767D0D"/>
    <w:rsid w:val="00767EB0"/>
    <w:rsid w:val="00770615"/>
    <w:rsid w:val="00770847"/>
    <w:rsid w:val="007710BD"/>
    <w:rsid w:val="00771FFB"/>
    <w:rsid w:val="00772007"/>
    <w:rsid w:val="00772570"/>
    <w:rsid w:val="0077315E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0CC4"/>
    <w:rsid w:val="0078103F"/>
    <w:rsid w:val="007810B6"/>
    <w:rsid w:val="007812A8"/>
    <w:rsid w:val="0078313D"/>
    <w:rsid w:val="007833A7"/>
    <w:rsid w:val="0078424F"/>
    <w:rsid w:val="007844BF"/>
    <w:rsid w:val="00784ED7"/>
    <w:rsid w:val="00785B2A"/>
    <w:rsid w:val="007864CD"/>
    <w:rsid w:val="00786E23"/>
    <w:rsid w:val="007874B1"/>
    <w:rsid w:val="0078754A"/>
    <w:rsid w:val="00787561"/>
    <w:rsid w:val="00787910"/>
    <w:rsid w:val="00790012"/>
    <w:rsid w:val="00790136"/>
    <w:rsid w:val="007902C7"/>
    <w:rsid w:val="00790AD5"/>
    <w:rsid w:val="00792264"/>
    <w:rsid w:val="00792540"/>
    <w:rsid w:val="00793F5A"/>
    <w:rsid w:val="00794999"/>
    <w:rsid w:val="00794BF4"/>
    <w:rsid w:val="00796663"/>
    <w:rsid w:val="00797534"/>
    <w:rsid w:val="007975D7"/>
    <w:rsid w:val="00797640"/>
    <w:rsid w:val="007978C0"/>
    <w:rsid w:val="00797A8A"/>
    <w:rsid w:val="00797ABA"/>
    <w:rsid w:val="007A04E8"/>
    <w:rsid w:val="007A1BB1"/>
    <w:rsid w:val="007A1FBD"/>
    <w:rsid w:val="007A2226"/>
    <w:rsid w:val="007A2B6B"/>
    <w:rsid w:val="007A2ED4"/>
    <w:rsid w:val="007A5748"/>
    <w:rsid w:val="007A59BE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68A9"/>
    <w:rsid w:val="007B7C4B"/>
    <w:rsid w:val="007C0105"/>
    <w:rsid w:val="007C0453"/>
    <w:rsid w:val="007C125E"/>
    <w:rsid w:val="007C1788"/>
    <w:rsid w:val="007C1904"/>
    <w:rsid w:val="007C211E"/>
    <w:rsid w:val="007C3043"/>
    <w:rsid w:val="007C3D45"/>
    <w:rsid w:val="007C3E2C"/>
    <w:rsid w:val="007C4370"/>
    <w:rsid w:val="007C4A0A"/>
    <w:rsid w:val="007C4D65"/>
    <w:rsid w:val="007C5418"/>
    <w:rsid w:val="007C5CA9"/>
    <w:rsid w:val="007C5D28"/>
    <w:rsid w:val="007C6343"/>
    <w:rsid w:val="007D1F2D"/>
    <w:rsid w:val="007D292B"/>
    <w:rsid w:val="007D2CE1"/>
    <w:rsid w:val="007D3996"/>
    <w:rsid w:val="007D39FA"/>
    <w:rsid w:val="007D480D"/>
    <w:rsid w:val="007D4A13"/>
    <w:rsid w:val="007D4D96"/>
    <w:rsid w:val="007D6211"/>
    <w:rsid w:val="007D6266"/>
    <w:rsid w:val="007D6965"/>
    <w:rsid w:val="007E0D3B"/>
    <w:rsid w:val="007E1047"/>
    <w:rsid w:val="007E18BE"/>
    <w:rsid w:val="007E1C6B"/>
    <w:rsid w:val="007E2EF0"/>
    <w:rsid w:val="007E3418"/>
    <w:rsid w:val="007E4814"/>
    <w:rsid w:val="007E4F19"/>
    <w:rsid w:val="007E5CFC"/>
    <w:rsid w:val="007E62EE"/>
    <w:rsid w:val="007E66AD"/>
    <w:rsid w:val="007E6AEF"/>
    <w:rsid w:val="007E72A8"/>
    <w:rsid w:val="007E790A"/>
    <w:rsid w:val="007E7CC1"/>
    <w:rsid w:val="007F042D"/>
    <w:rsid w:val="007F111F"/>
    <w:rsid w:val="007F1258"/>
    <w:rsid w:val="007F17F3"/>
    <w:rsid w:val="007F1F4D"/>
    <w:rsid w:val="007F3282"/>
    <w:rsid w:val="007F3905"/>
    <w:rsid w:val="007F4484"/>
    <w:rsid w:val="007F44CF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2538"/>
    <w:rsid w:val="0080267A"/>
    <w:rsid w:val="00804B95"/>
    <w:rsid w:val="00805780"/>
    <w:rsid w:val="00805928"/>
    <w:rsid w:val="00805A06"/>
    <w:rsid w:val="00805EC2"/>
    <w:rsid w:val="008065FD"/>
    <w:rsid w:val="00807E81"/>
    <w:rsid w:val="0081080F"/>
    <w:rsid w:val="00811AB7"/>
    <w:rsid w:val="00814BD0"/>
    <w:rsid w:val="0081544B"/>
    <w:rsid w:val="008164F4"/>
    <w:rsid w:val="00820FFE"/>
    <w:rsid w:val="00821306"/>
    <w:rsid w:val="00823944"/>
    <w:rsid w:val="00824091"/>
    <w:rsid w:val="0082593C"/>
    <w:rsid w:val="00825C5E"/>
    <w:rsid w:val="00825DFE"/>
    <w:rsid w:val="00826130"/>
    <w:rsid w:val="008264E1"/>
    <w:rsid w:val="00826629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3225"/>
    <w:rsid w:val="00845D1B"/>
    <w:rsid w:val="00846228"/>
    <w:rsid w:val="00846775"/>
    <w:rsid w:val="008505F2"/>
    <w:rsid w:val="008508CB"/>
    <w:rsid w:val="00850BF7"/>
    <w:rsid w:val="00850EB1"/>
    <w:rsid w:val="008514B7"/>
    <w:rsid w:val="00851DC0"/>
    <w:rsid w:val="0085206A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A7D"/>
    <w:rsid w:val="0086522F"/>
    <w:rsid w:val="00866224"/>
    <w:rsid w:val="00866D67"/>
    <w:rsid w:val="00867746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268"/>
    <w:rsid w:val="008813D1"/>
    <w:rsid w:val="0088148B"/>
    <w:rsid w:val="00881C15"/>
    <w:rsid w:val="00881F5F"/>
    <w:rsid w:val="00882672"/>
    <w:rsid w:val="0088323B"/>
    <w:rsid w:val="00883A5E"/>
    <w:rsid w:val="00884FB4"/>
    <w:rsid w:val="00885AF6"/>
    <w:rsid w:val="00886627"/>
    <w:rsid w:val="00886C7A"/>
    <w:rsid w:val="0088791E"/>
    <w:rsid w:val="00887AD1"/>
    <w:rsid w:val="00887BB3"/>
    <w:rsid w:val="00892439"/>
    <w:rsid w:val="0089267E"/>
    <w:rsid w:val="00892765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DF3"/>
    <w:rsid w:val="008A6E10"/>
    <w:rsid w:val="008A709B"/>
    <w:rsid w:val="008A755A"/>
    <w:rsid w:val="008A7F77"/>
    <w:rsid w:val="008B0ACB"/>
    <w:rsid w:val="008B0CBF"/>
    <w:rsid w:val="008B0F42"/>
    <w:rsid w:val="008B199C"/>
    <w:rsid w:val="008B1C72"/>
    <w:rsid w:val="008B1E0F"/>
    <w:rsid w:val="008B30C5"/>
    <w:rsid w:val="008B38D9"/>
    <w:rsid w:val="008B458A"/>
    <w:rsid w:val="008B4BBB"/>
    <w:rsid w:val="008B5128"/>
    <w:rsid w:val="008B564A"/>
    <w:rsid w:val="008B66DD"/>
    <w:rsid w:val="008B69BB"/>
    <w:rsid w:val="008B6CAD"/>
    <w:rsid w:val="008B6EE8"/>
    <w:rsid w:val="008B79F8"/>
    <w:rsid w:val="008B7DD6"/>
    <w:rsid w:val="008C002D"/>
    <w:rsid w:val="008C0050"/>
    <w:rsid w:val="008C09AF"/>
    <w:rsid w:val="008C1ADA"/>
    <w:rsid w:val="008C1E8E"/>
    <w:rsid w:val="008C3A32"/>
    <w:rsid w:val="008C4906"/>
    <w:rsid w:val="008C768B"/>
    <w:rsid w:val="008C796E"/>
    <w:rsid w:val="008C7E9B"/>
    <w:rsid w:val="008D14F5"/>
    <w:rsid w:val="008D2405"/>
    <w:rsid w:val="008D4825"/>
    <w:rsid w:val="008D59D1"/>
    <w:rsid w:val="008D6727"/>
    <w:rsid w:val="008D6769"/>
    <w:rsid w:val="008D6B7B"/>
    <w:rsid w:val="008D732C"/>
    <w:rsid w:val="008D7453"/>
    <w:rsid w:val="008D7B6E"/>
    <w:rsid w:val="008E2B6C"/>
    <w:rsid w:val="008E2BCE"/>
    <w:rsid w:val="008E3668"/>
    <w:rsid w:val="008E464E"/>
    <w:rsid w:val="008E4C35"/>
    <w:rsid w:val="008E5C35"/>
    <w:rsid w:val="008E6032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7C94"/>
    <w:rsid w:val="008F7CA1"/>
    <w:rsid w:val="008F7E9E"/>
    <w:rsid w:val="0090105F"/>
    <w:rsid w:val="009035AE"/>
    <w:rsid w:val="009037F2"/>
    <w:rsid w:val="009039BA"/>
    <w:rsid w:val="00904508"/>
    <w:rsid w:val="00904621"/>
    <w:rsid w:val="0090566B"/>
    <w:rsid w:val="00905773"/>
    <w:rsid w:val="00905C2F"/>
    <w:rsid w:val="00905CA7"/>
    <w:rsid w:val="00906B71"/>
    <w:rsid w:val="009077CF"/>
    <w:rsid w:val="00907EA5"/>
    <w:rsid w:val="00911CE3"/>
    <w:rsid w:val="00911FDB"/>
    <w:rsid w:val="00912C77"/>
    <w:rsid w:val="00912D72"/>
    <w:rsid w:val="009142B1"/>
    <w:rsid w:val="00915414"/>
    <w:rsid w:val="009157BB"/>
    <w:rsid w:val="00915C00"/>
    <w:rsid w:val="00916458"/>
    <w:rsid w:val="00916481"/>
    <w:rsid w:val="00917213"/>
    <w:rsid w:val="009206E8"/>
    <w:rsid w:val="0092126F"/>
    <w:rsid w:val="00921392"/>
    <w:rsid w:val="00921C46"/>
    <w:rsid w:val="00922D9E"/>
    <w:rsid w:val="00924521"/>
    <w:rsid w:val="00924670"/>
    <w:rsid w:val="00925EB2"/>
    <w:rsid w:val="00926A8C"/>
    <w:rsid w:val="00927EA4"/>
    <w:rsid w:val="0093052A"/>
    <w:rsid w:val="00931183"/>
    <w:rsid w:val="0093185C"/>
    <w:rsid w:val="0093254B"/>
    <w:rsid w:val="009328C4"/>
    <w:rsid w:val="00933283"/>
    <w:rsid w:val="009335B7"/>
    <w:rsid w:val="00933AF9"/>
    <w:rsid w:val="00933FF5"/>
    <w:rsid w:val="009343E6"/>
    <w:rsid w:val="00934470"/>
    <w:rsid w:val="00935D61"/>
    <w:rsid w:val="00937A4D"/>
    <w:rsid w:val="00937C0D"/>
    <w:rsid w:val="00937E43"/>
    <w:rsid w:val="00937E9F"/>
    <w:rsid w:val="0094009E"/>
    <w:rsid w:val="00940D7B"/>
    <w:rsid w:val="009417F0"/>
    <w:rsid w:val="00941938"/>
    <w:rsid w:val="00942535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9D4"/>
    <w:rsid w:val="00961F3A"/>
    <w:rsid w:val="00961F44"/>
    <w:rsid w:val="0096367D"/>
    <w:rsid w:val="00964103"/>
    <w:rsid w:val="00964696"/>
    <w:rsid w:val="00964EA4"/>
    <w:rsid w:val="009652C4"/>
    <w:rsid w:val="00965D43"/>
    <w:rsid w:val="009664EB"/>
    <w:rsid w:val="009664F2"/>
    <w:rsid w:val="00966D4B"/>
    <w:rsid w:val="00967316"/>
    <w:rsid w:val="009675F1"/>
    <w:rsid w:val="0096760B"/>
    <w:rsid w:val="00967FBC"/>
    <w:rsid w:val="00970239"/>
    <w:rsid w:val="009707CC"/>
    <w:rsid w:val="0097119D"/>
    <w:rsid w:val="00971B55"/>
    <w:rsid w:val="0097207A"/>
    <w:rsid w:val="00972B7F"/>
    <w:rsid w:val="009739BD"/>
    <w:rsid w:val="00973C27"/>
    <w:rsid w:val="0097414D"/>
    <w:rsid w:val="00974CF6"/>
    <w:rsid w:val="00974D02"/>
    <w:rsid w:val="0097509B"/>
    <w:rsid w:val="00977439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711"/>
    <w:rsid w:val="00995693"/>
    <w:rsid w:val="00996A56"/>
    <w:rsid w:val="00996EC0"/>
    <w:rsid w:val="009A1516"/>
    <w:rsid w:val="009A1D2F"/>
    <w:rsid w:val="009A24E1"/>
    <w:rsid w:val="009A29CA"/>
    <w:rsid w:val="009A391F"/>
    <w:rsid w:val="009A3EB4"/>
    <w:rsid w:val="009A5572"/>
    <w:rsid w:val="009A7157"/>
    <w:rsid w:val="009A72B0"/>
    <w:rsid w:val="009A73E3"/>
    <w:rsid w:val="009A7882"/>
    <w:rsid w:val="009B10EF"/>
    <w:rsid w:val="009B1F25"/>
    <w:rsid w:val="009B2249"/>
    <w:rsid w:val="009B233B"/>
    <w:rsid w:val="009B2D3B"/>
    <w:rsid w:val="009B3342"/>
    <w:rsid w:val="009B38B0"/>
    <w:rsid w:val="009B3EE4"/>
    <w:rsid w:val="009B4D84"/>
    <w:rsid w:val="009B4DC7"/>
    <w:rsid w:val="009B62B6"/>
    <w:rsid w:val="009B70CB"/>
    <w:rsid w:val="009B74B5"/>
    <w:rsid w:val="009C00CB"/>
    <w:rsid w:val="009C041D"/>
    <w:rsid w:val="009C16BA"/>
    <w:rsid w:val="009C3720"/>
    <w:rsid w:val="009C3950"/>
    <w:rsid w:val="009C4AE8"/>
    <w:rsid w:val="009C4CCF"/>
    <w:rsid w:val="009C51E5"/>
    <w:rsid w:val="009C5AAF"/>
    <w:rsid w:val="009C63C6"/>
    <w:rsid w:val="009C731B"/>
    <w:rsid w:val="009C79A5"/>
    <w:rsid w:val="009C7A84"/>
    <w:rsid w:val="009D018A"/>
    <w:rsid w:val="009D03F2"/>
    <w:rsid w:val="009D05FB"/>
    <w:rsid w:val="009D0713"/>
    <w:rsid w:val="009D184E"/>
    <w:rsid w:val="009D3BE4"/>
    <w:rsid w:val="009D4A1E"/>
    <w:rsid w:val="009D4AC4"/>
    <w:rsid w:val="009D55B4"/>
    <w:rsid w:val="009D60FD"/>
    <w:rsid w:val="009D6ADA"/>
    <w:rsid w:val="009D6E4B"/>
    <w:rsid w:val="009D70CA"/>
    <w:rsid w:val="009E059C"/>
    <w:rsid w:val="009E0D27"/>
    <w:rsid w:val="009E15D9"/>
    <w:rsid w:val="009E172A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904"/>
    <w:rsid w:val="009F177D"/>
    <w:rsid w:val="009F29F5"/>
    <w:rsid w:val="009F2AE1"/>
    <w:rsid w:val="009F39C6"/>
    <w:rsid w:val="009F3B72"/>
    <w:rsid w:val="009F44A2"/>
    <w:rsid w:val="009F48F6"/>
    <w:rsid w:val="009F533B"/>
    <w:rsid w:val="009F5AA2"/>
    <w:rsid w:val="009F5D8A"/>
    <w:rsid w:val="009F7EED"/>
    <w:rsid w:val="00A00D0B"/>
    <w:rsid w:val="00A0149B"/>
    <w:rsid w:val="00A02723"/>
    <w:rsid w:val="00A02785"/>
    <w:rsid w:val="00A035D3"/>
    <w:rsid w:val="00A03AAF"/>
    <w:rsid w:val="00A03B9F"/>
    <w:rsid w:val="00A04991"/>
    <w:rsid w:val="00A04DC6"/>
    <w:rsid w:val="00A0545A"/>
    <w:rsid w:val="00A0582F"/>
    <w:rsid w:val="00A06493"/>
    <w:rsid w:val="00A06CAF"/>
    <w:rsid w:val="00A073D0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20C4E"/>
    <w:rsid w:val="00A20C7C"/>
    <w:rsid w:val="00A22263"/>
    <w:rsid w:val="00A22C89"/>
    <w:rsid w:val="00A22D86"/>
    <w:rsid w:val="00A22F61"/>
    <w:rsid w:val="00A23068"/>
    <w:rsid w:val="00A24216"/>
    <w:rsid w:val="00A244EC"/>
    <w:rsid w:val="00A24E2F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41B"/>
    <w:rsid w:val="00A3452B"/>
    <w:rsid w:val="00A34D0D"/>
    <w:rsid w:val="00A357E4"/>
    <w:rsid w:val="00A36886"/>
    <w:rsid w:val="00A36BFB"/>
    <w:rsid w:val="00A40232"/>
    <w:rsid w:val="00A40619"/>
    <w:rsid w:val="00A414E8"/>
    <w:rsid w:val="00A43163"/>
    <w:rsid w:val="00A442F9"/>
    <w:rsid w:val="00A4458C"/>
    <w:rsid w:val="00A44648"/>
    <w:rsid w:val="00A4477C"/>
    <w:rsid w:val="00A44D54"/>
    <w:rsid w:val="00A46AC2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94C"/>
    <w:rsid w:val="00A60185"/>
    <w:rsid w:val="00A60381"/>
    <w:rsid w:val="00A6059F"/>
    <w:rsid w:val="00A6136B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718DF"/>
    <w:rsid w:val="00A72879"/>
    <w:rsid w:val="00A72D87"/>
    <w:rsid w:val="00A732C3"/>
    <w:rsid w:val="00A745F9"/>
    <w:rsid w:val="00A756B8"/>
    <w:rsid w:val="00A75D14"/>
    <w:rsid w:val="00A75F9D"/>
    <w:rsid w:val="00A76BE3"/>
    <w:rsid w:val="00A76F01"/>
    <w:rsid w:val="00A773E4"/>
    <w:rsid w:val="00A8011A"/>
    <w:rsid w:val="00A808C7"/>
    <w:rsid w:val="00A80A80"/>
    <w:rsid w:val="00A813B7"/>
    <w:rsid w:val="00A81740"/>
    <w:rsid w:val="00A82929"/>
    <w:rsid w:val="00A82C7F"/>
    <w:rsid w:val="00A82EBA"/>
    <w:rsid w:val="00A848A4"/>
    <w:rsid w:val="00A84B31"/>
    <w:rsid w:val="00A84EDE"/>
    <w:rsid w:val="00A858DA"/>
    <w:rsid w:val="00A85F4C"/>
    <w:rsid w:val="00A862A4"/>
    <w:rsid w:val="00A86FE5"/>
    <w:rsid w:val="00A9148F"/>
    <w:rsid w:val="00A91926"/>
    <w:rsid w:val="00A919DF"/>
    <w:rsid w:val="00A92374"/>
    <w:rsid w:val="00A92FDC"/>
    <w:rsid w:val="00A9326E"/>
    <w:rsid w:val="00A94041"/>
    <w:rsid w:val="00A94B79"/>
    <w:rsid w:val="00A9500C"/>
    <w:rsid w:val="00A962DA"/>
    <w:rsid w:val="00A96742"/>
    <w:rsid w:val="00A96AD6"/>
    <w:rsid w:val="00A96E0A"/>
    <w:rsid w:val="00AA04CB"/>
    <w:rsid w:val="00AA063B"/>
    <w:rsid w:val="00AA0A25"/>
    <w:rsid w:val="00AA1527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4969"/>
    <w:rsid w:val="00AA5E5D"/>
    <w:rsid w:val="00AA623E"/>
    <w:rsid w:val="00AA7549"/>
    <w:rsid w:val="00AA7653"/>
    <w:rsid w:val="00AB1477"/>
    <w:rsid w:val="00AB1C65"/>
    <w:rsid w:val="00AB1C6E"/>
    <w:rsid w:val="00AB1D4A"/>
    <w:rsid w:val="00AB1E6D"/>
    <w:rsid w:val="00AB32E5"/>
    <w:rsid w:val="00AB3453"/>
    <w:rsid w:val="00AB40ED"/>
    <w:rsid w:val="00AB5D88"/>
    <w:rsid w:val="00AB6124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3FC"/>
    <w:rsid w:val="00AC463A"/>
    <w:rsid w:val="00AC5020"/>
    <w:rsid w:val="00AC6FD5"/>
    <w:rsid w:val="00AC798B"/>
    <w:rsid w:val="00AC7D76"/>
    <w:rsid w:val="00AD0522"/>
    <w:rsid w:val="00AD0A91"/>
    <w:rsid w:val="00AD19A2"/>
    <w:rsid w:val="00AD1B3E"/>
    <w:rsid w:val="00AD1D41"/>
    <w:rsid w:val="00AD1F62"/>
    <w:rsid w:val="00AD205E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799"/>
    <w:rsid w:val="00AE345F"/>
    <w:rsid w:val="00AE362B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B8F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3A43"/>
    <w:rsid w:val="00B03BD9"/>
    <w:rsid w:val="00B047B2"/>
    <w:rsid w:val="00B04A83"/>
    <w:rsid w:val="00B0627A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1E7C"/>
    <w:rsid w:val="00B12138"/>
    <w:rsid w:val="00B128D0"/>
    <w:rsid w:val="00B1339A"/>
    <w:rsid w:val="00B13A91"/>
    <w:rsid w:val="00B140BF"/>
    <w:rsid w:val="00B1469D"/>
    <w:rsid w:val="00B1597D"/>
    <w:rsid w:val="00B15E0E"/>
    <w:rsid w:val="00B16F93"/>
    <w:rsid w:val="00B17832"/>
    <w:rsid w:val="00B2048C"/>
    <w:rsid w:val="00B205D5"/>
    <w:rsid w:val="00B21E46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120F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650"/>
    <w:rsid w:val="00B4017E"/>
    <w:rsid w:val="00B4072E"/>
    <w:rsid w:val="00B40E88"/>
    <w:rsid w:val="00B412A4"/>
    <w:rsid w:val="00B42D4A"/>
    <w:rsid w:val="00B43FE6"/>
    <w:rsid w:val="00B4458D"/>
    <w:rsid w:val="00B44CC1"/>
    <w:rsid w:val="00B45599"/>
    <w:rsid w:val="00B459BC"/>
    <w:rsid w:val="00B460FB"/>
    <w:rsid w:val="00B464A3"/>
    <w:rsid w:val="00B46809"/>
    <w:rsid w:val="00B46BF3"/>
    <w:rsid w:val="00B4708D"/>
    <w:rsid w:val="00B47B83"/>
    <w:rsid w:val="00B47C10"/>
    <w:rsid w:val="00B51751"/>
    <w:rsid w:val="00B51816"/>
    <w:rsid w:val="00B51981"/>
    <w:rsid w:val="00B5209B"/>
    <w:rsid w:val="00B52349"/>
    <w:rsid w:val="00B525C9"/>
    <w:rsid w:val="00B52ADA"/>
    <w:rsid w:val="00B52DAF"/>
    <w:rsid w:val="00B52E1D"/>
    <w:rsid w:val="00B53243"/>
    <w:rsid w:val="00B54480"/>
    <w:rsid w:val="00B54558"/>
    <w:rsid w:val="00B54D0A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1633"/>
    <w:rsid w:val="00B618F2"/>
    <w:rsid w:val="00B61CE4"/>
    <w:rsid w:val="00B62551"/>
    <w:rsid w:val="00B6295D"/>
    <w:rsid w:val="00B64105"/>
    <w:rsid w:val="00B64309"/>
    <w:rsid w:val="00B65346"/>
    <w:rsid w:val="00B65413"/>
    <w:rsid w:val="00B663F3"/>
    <w:rsid w:val="00B67701"/>
    <w:rsid w:val="00B678E7"/>
    <w:rsid w:val="00B67CAA"/>
    <w:rsid w:val="00B70962"/>
    <w:rsid w:val="00B718D5"/>
    <w:rsid w:val="00B71BEF"/>
    <w:rsid w:val="00B7312C"/>
    <w:rsid w:val="00B733EC"/>
    <w:rsid w:val="00B73554"/>
    <w:rsid w:val="00B73CF7"/>
    <w:rsid w:val="00B74868"/>
    <w:rsid w:val="00B74FFC"/>
    <w:rsid w:val="00B75BCA"/>
    <w:rsid w:val="00B75E8C"/>
    <w:rsid w:val="00B76428"/>
    <w:rsid w:val="00B776CC"/>
    <w:rsid w:val="00B8062C"/>
    <w:rsid w:val="00B807A5"/>
    <w:rsid w:val="00B812BF"/>
    <w:rsid w:val="00B81384"/>
    <w:rsid w:val="00B826A6"/>
    <w:rsid w:val="00B82811"/>
    <w:rsid w:val="00B82F7D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2DA1"/>
    <w:rsid w:val="00B9387E"/>
    <w:rsid w:val="00B93FCA"/>
    <w:rsid w:val="00B95AD9"/>
    <w:rsid w:val="00B95DC9"/>
    <w:rsid w:val="00B9619E"/>
    <w:rsid w:val="00B96272"/>
    <w:rsid w:val="00B962B0"/>
    <w:rsid w:val="00B96967"/>
    <w:rsid w:val="00BA0146"/>
    <w:rsid w:val="00BA03F1"/>
    <w:rsid w:val="00BA1062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26E7"/>
    <w:rsid w:val="00BB2A60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B7D6B"/>
    <w:rsid w:val="00BC08CB"/>
    <w:rsid w:val="00BC11A8"/>
    <w:rsid w:val="00BC1D35"/>
    <w:rsid w:val="00BC1EE9"/>
    <w:rsid w:val="00BC346D"/>
    <w:rsid w:val="00BC38F7"/>
    <w:rsid w:val="00BC3C24"/>
    <w:rsid w:val="00BC3EB0"/>
    <w:rsid w:val="00BC4715"/>
    <w:rsid w:val="00BC474A"/>
    <w:rsid w:val="00BC4A8A"/>
    <w:rsid w:val="00BC5349"/>
    <w:rsid w:val="00BC59F1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4E9C"/>
    <w:rsid w:val="00BD58C9"/>
    <w:rsid w:val="00BD6715"/>
    <w:rsid w:val="00BD7C33"/>
    <w:rsid w:val="00BE05D4"/>
    <w:rsid w:val="00BE1114"/>
    <w:rsid w:val="00BE3C7C"/>
    <w:rsid w:val="00BE428E"/>
    <w:rsid w:val="00BE4C87"/>
    <w:rsid w:val="00BE59C0"/>
    <w:rsid w:val="00BE5AE0"/>
    <w:rsid w:val="00BE6C71"/>
    <w:rsid w:val="00BE738B"/>
    <w:rsid w:val="00BE7EB6"/>
    <w:rsid w:val="00BF024E"/>
    <w:rsid w:val="00BF05EE"/>
    <w:rsid w:val="00BF0735"/>
    <w:rsid w:val="00BF09AB"/>
    <w:rsid w:val="00BF09FF"/>
    <w:rsid w:val="00BF1409"/>
    <w:rsid w:val="00BF1B21"/>
    <w:rsid w:val="00BF3442"/>
    <w:rsid w:val="00BF356F"/>
    <w:rsid w:val="00BF358D"/>
    <w:rsid w:val="00BF42F2"/>
    <w:rsid w:val="00BF49C8"/>
    <w:rsid w:val="00BF4A60"/>
    <w:rsid w:val="00BF4AB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6A0"/>
    <w:rsid w:val="00C03B66"/>
    <w:rsid w:val="00C054F3"/>
    <w:rsid w:val="00C05A2D"/>
    <w:rsid w:val="00C05D7F"/>
    <w:rsid w:val="00C0611D"/>
    <w:rsid w:val="00C06616"/>
    <w:rsid w:val="00C06EFD"/>
    <w:rsid w:val="00C07A61"/>
    <w:rsid w:val="00C07D0B"/>
    <w:rsid w:val="00C07F57"/>
    <w:rsid w:val="00C10632"/>
    <w:rsid w:val="00C118AE"/>
    <w:rsid w:val="00C1246B"/>
    <w:rsid w:val="00C12965"/>
    <w:rsid w:val="00C14765"/>
    <w:rsid w:val="00C15839"/>
    <w:rsid w:val="00C15AEC"/>
    <w:rsid w:val="00C15D8F"/>
    <w:rsid w:val="00C15FE3"/>
    <w:rsid w:val="00C16610"/>
    <w:rsid w:val="00C17C7B"/>
    <w:rsid w:val="00C17CEC"/>
    <w:rsid w:val="00C219CA"/>
    <w:rsid w:val="00C21E4B"/>
    <w:rsid w:val="00C225E5"/>
    <w:rsid w:val="00C228C7"/>
    <w:rsid w:val="00C22D1E"/>
    <w:rsid w:val="00C2309F"/>
    <w:rsid w:val="00C23F5C"/>
    <w:rsid w:val="00C2473A"/>
    <w:rsid w:val="00C30E2A"/>
    <w:rsid w:val="00C311BB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37AB3"/>
    <w:rsid w:val="00C401BE"/>
    <w:rsid w:val="00C41054"/>
    <w:rsid w:val="00C41BC4"/>
    <w:rsid w:val="00C41C6D"/>
    <w:rsid w:val="00C423C3"/>
    <w:rsid w:val="00C427B9"/>
    <w:rsid w:val="00C428F6"/>
    <w:rsid w:val="00C42DF7"/>
    <w:rsid w:val="00C43332"/>
    <w:rsid w:val="00C45133"/>
    <w:rsid w:val="00C45138"/>
    <w:rsid w:val="00C45F0B"/>
    <w:rsid w:val="00C463C1"/>
    <w:rsid w:val="00C471F0"/>
    <w:rsid w:val="00C47429"/>
    <w:rsid w:val="00C47CBA"/>
    <w:rsid w:val="00C5020F"/>
    <w:rsid w:val="00C50F87"/>
    <w:rsid w:val="00C51359"/>
    <w:rsid w:val="00C517A0"/>
    <w:rsid w:val="00C52FD7"/>
    <w:rsid w:val="00C532FB"/>
    <w:rsid w:val="00C54129"/>
    <w:rsid w:val="00C541E8"/>
    <w:rsid w:val="00C54B6C"/>
    <w:rsid w:val="00C55046"/>
    <w:rsid w:val="00C558C6"/>
    <w:rsid w:val="00C56525"/>
    <w:rsid w:val="00C56AB8"/>
    <w:rsid w:val="00C57D08"/>
    <w:rsid w:val="00C57DF9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37E"/>
    <w:rsid w:val="00C748B2"/>
    <w:rsid w:val="00C75547"/>
    <w:rsid w:val="00C771C2"/>
    <w:rsid w:val="00C77AB9"/>
    <w:rsid w:val="00C77C9F"/>
    <w:rsid w:val="00C813B0"/>
    <w:rsid w:val="00C815D3"/>
    <w:rsid w:val="00C8161D"/>
    <w:rsid w:val="00C81EE1"/>
    <w:rsid w:val="00C82E0F"/>
    <w:rsid w:val="00C836C7"/>
    <w:rsid w:val="00C84840"/>
    <w:rsid w:val="00C852C9"/>
    <w:rsid w:val="00C85C8A"/>
    <w:rsid w:val="00C86BBA"/>
    <w:rsid w:val="00C87482"/>
    <w:rsid w:val="00C90FB9"/>
    <w:rsid w:val="00C914B8"/>
    <w:rsid w:val="00C91B70"/>
    <w:rsid w:val="00C92B15"/>
    <w:rsid w:val="00C93E70"/>
    <w:rsid w:val="00C93EC6"/>
    <w:rsid w:val="00C94580"/>
    <w:rsid w:val="00C95204"/>
    <w:rsid w:val="00C95257"/>
    <w:rsid w:val="00C9534A"/>
    <w:rsid w:val="00C9575A"/>
    <w:rsid w:val="00C959C1"/>
    <w:rsid w:val="00C960BF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2E2B"/>
    <w:rsid w:val="00CB39C2"/>
    <w:rsid w:val="00CB435E"/>
    <w:rsid w:val="00CB5F85"/>
    <w:rsid w:val="00CB646B"/>
    <w:rsid w:val="00CB6999"/>
    <w:rsid w:val="00CB6AA8"/>
    <w:rsid w:val="00CB6B4C"/>
    <w:rsid w:val="00CB6DFA"/>
    <w:rsid w:val="00CB7AF1"/>
    <w:rsid w:val="00CC0265"/>
    <w:rsid w:val="00CC1005"/>
    <w:rsid w:val="00CC185F"/>
    <w:rsid w:val="00CC1C41"/>
    <w:rsid w:val="00CC2401"/>
    <w:rsid w:val="00CC3BC4"/>
    <w:rsid w:val="00CC3DF7"/>
    <w:rsid w:val="00CC48EB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220"/>
    <w:rsid w:val="00CD08D6"/>
    <w:rsid w:val="00CD22D2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3503"/>
    <w:rsid w:val="00CF36A0"/>
    <w:rsid w:val="00CF3AC5"/>
    <w:rsid w:val="00CF3C22"/>
    <w:rsid w:val="00CF5191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1DB9"/>
    <w:rsid w:val="00D03432"/>
    <w:rsid w:val="00D03D33"/>
    <w:rsid w:val="00D03F94"/>
    <w:rsid w:val="00D0477E"/>
    <w:rsid w:val="00D0546E"/>
    <w:rsid w:val="00D05A64"/>
    <w:rsid w:val="00D06973"/>
    <w:rsid w:val="00D076FE"/>
    <w:rsid w:val="00D10380"/>
    <w:rsid w:val="00D10A5B"/>
    <w:rsid w:val="00D10CE0"/>
    <w:rsid w:val="00D12FDD"/>
    <w:rsid w:val="00D13407"/>
    <w:rsid w:val="00D14E41"/>
    <w:rsid w:val="00D157F9"/>
    <w:rsid w:val="00D15FE3"/>
    <w:rsid w:val="00D165A3"/>
    <w:rsid w:val="00D17040"/>
    <w:rsid w:val="00D17252"/>
    <w:rsid w:val="00D1742A"/>
    <w:rsid w:val="00D17456"/>
    <w:rsid w:val="00D17AFB"/>
    <w:rsid w:val="00D17D7A"/>
    <w:rsid w:val="00D20224"/>
    <w:rsid w:val="00D20B04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3D99"/>
    <w:rsid w:val="00D24623"/>
    <w:rsid w:val="00D25BB9"/>
    <w:rsid w:val="00D25CA1"/>
    <w:rsid w:val="00D26719"/>
    <w:rsid w:val="00D267AC"/>
    <w:rsid w:val="00D27329"/>
    <w:rsid w:val="00D27434"/>
    <w:rsid w:val="00D3058F"/>
    <w:rsid w:val="00D31C9A"/>
    <w:rsid w:val="00D32192"/>
    <w:rsid w:val="00D3281A"/>
    <w:rsid w:val="00D3299D"/>
    <w:rsid w:val="00D32C81"/>
    <w:rsid w:val="00D33387"/>
    <w:rsid w:val="00D3340D"/>
    <w:rsid w:val="00D33723"/>
    <w:rsid w:val="00D33943"/>
    <w:rsid w:val="00D33E06"/>
    <w:rsid w:val="00D33F17"/>
    <w:rsid w:val="00D3428D"/>
    <w:rsid w:val="00D349D4"/>
    <w:rsid w:val="00D35188"/>
    <w:rsid w:val="00D35A94"/>
    <w:rsid w:val="00D35F0C"/>
    <w:rsid w:val="00D367C0"/>
    <w:rsid w:val="00D374DD"/>
    <w:rsid w:val="00D37A74"/>
    <w:rsid w:val="00D37EDB"/>
    <w:rsid w:val="00D41927"/>
    <w:rsid w:val="00D41F8E"/>
    <w:rsid w:val="00D4241C"/>
    <w:rsid w:val="00D42986"/>
    <w:rsid w:val="00D43A4F"/>
    <w:rsid w:val="00D43E97"/>
    <w:rsid w:val="00D44C89"/>
    <w:rsid w:val="00D44E3B"/>
    <w:rsid w:val="00D46370"/>
    <w:rsid w:val="00D4694F"/>
    <w:rsid w:val="00D46BFC"/>
    <w:rsid w:val="00D47170"/>
    <w:rsid w:val="00D47322"/>
    <w:rsid w:val="00D47364"/>
    <w:rsid w:val="00D47F8E"/>
    <w:rsid w:val="00D5014D"/>
    <w:rsid w:val="00D5087A"/>
    <w:rsid w:val="00D51829"/>
    <w:rsid w:val="00D518C5"/>
    <w:rsid w:val="00D51DED"/>
    <w:rsid w:val="00D527D1"/>
    <w:rsid w:val="00D54E52"/>
    <w:rsid w:val="00D5529D"/>
    <w:rsid w:val="00D56926"/>
    <w:rsid w:val="00D60065"/>
    <w:rsid w:val="00D601FC"/>
    <w:rsid w:val="00D60ACF"/>
    <w:rsid w:val="00D60DAB"/>
    <w:rsid w:val="00D61086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E6"/>
    <w:rsid w:val="00D713B5"/>
    <w:rsid w:val="00D72EA8"/>
    <w:rsid w:val="00D730F7"/>
    <w:rsid w:val="00D7326A"/>
    <w:rsid w:val="00D73A0C"/>
    <w:rsid w:val="00D73F61"/>
    <w:rsid w:val="00D75094"/>
    <w:rsid w:val="00D75ACB"/>
    <w:rsid w:val="00D75DE9"/>
    <w:rsid w:val="00D7660C"/>
    <w:rsid w:val="00D77516"/>
    <w:rsid w:val="00D778C2"/>
    <w:rsid w:val="00D8148E"/>
    <w:rsid w:val="00D81A59"/>
    <w:rsid w:val="00D823EC"/>
    <w:rsid w:val="00D82EE0"/>
    <w:rsid w:val="00D82F7A"/>
    <w:rsid w:val="00D84201"/>
    <w:rsid w:val="00D84FFC"/>
    <w:rsid w:val="00D9120B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6FD3"/>
    <w:rsid w:val="00D974D1"/>
    <w:rsid w:val="00D97AB3"/>
    <w:rsid w:val="00D97C77"/>
    <w:rsid w:val="00DA01FE"/>
    <w:rsid w:val="00DA0774"/>
    <w:rsid w:val="00DA2E76"/>
    <w:rsid w:val="00DA34BE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F89"/>
    <w:rsid w:val="00DC2D54"/>
    <w:rsid w:val="00DC3132"/>
    <w:rsid w:val="00DC4827"/>
    <w:rsid w:val="00DC4B6E"/>
    <w:rsid w:val="00DC4C93"/>
    <w:rsid w:val="00DC5C6F"/>
    <w:rsid w:val="00DC6576"/>
    <w:rsid w:val="00DC67A7"/>
    <w:rsid w:val="00DC6F07"/>
    <w:rsid w:val="00DD0DBB"/>
    <w:rsid w:val="00DD181D"/>
    <w:rsid w:val="00DD18CF"/>
    <w:rsid w:val="00DD46DD"/>
    <w:rsid w:val="00DD4E40"/>
    <w:rsid w:val="00DD593A"/>
    <w:rsid w:val="00DD5F12"/>
    <w:rsid w:val="00DD631A"/>
    <w:rsid w:val="00DD7B50"/>
    <w:rsid w:val="00DE0E14"/>
    <w:rsid w:val="00DE1E0C"/>
    <w:rsid w:val="00DE1ED3"/>
    <w:rsid w:val="00DE21C2"/>
    <w:rsid w:val="00DE23F3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233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654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15AF"/>
    <w:rsid w:val="00E117F0"/>
    <w:rsid w:val="00E126A3"/>
    <w:rsid w:val="00E128D2"/>
    <w:rsid w:val="00E13BB2"/>
    <w:rsid w:val="00E141DB"/>
    <w:rsid w:val="00E15BD2"/>
    <w:rsid w:val="00E16024"/>
    <w:rsid w:val="00E169A6"/>
    <w:rsid w:val="00E17821"/>
    <w:rsid w:val="00E17AAF"/>
    <w:rsid w:val="00E203D8"/>
    <w:rsid w:val="00E20F52"/>
    <w:rsid w:val="00E212C4"/>
    <w:rsid w:val="00E21EFE"/>
    <w:rsid w:val="00E224AF"/>
    <w:rsid w:val="00E2255C"/>
    <w:rsid w:val="00E22C40"/>
    <w:rsid w:val="00E24546"/>
    <w:rsid w:val="00E26449"/>
    <w:rsid w:val="00E26D80"/>
    <w:rsid w:val="00E270B2"/>
    <w:rsid w:val="00E272E7"/>
    <w:rsid w:val="00E27E60"/>
    <w:rsid w:val="00E309A3"/>
    <w:rsid w:val="00E314C0"/>
    <w:rsid w:val="00E315AB"/>
    <w:rsid w:val="00E31BA7"/>
    <w:rsid w:val="00E31CD8"/>
    <w:rsid w:val="00E31FDC"/>
    <w:rsid w:val="00E33526"/>
    <w:rsid w:val="00E340F1"/>
    <w:rsid w:val="00E342F9"/>
    <w:rsid w:val="00E34DBF"/>
    <w:rsid w:val="00E354BA"/>
    <w:rsid w:val="00E36034"/>
    <w:rsid w:val="00E37E1A"/>
    <w:rsid w:val="00E37E55"/>
    <w:rsid w:val="00E40209"/>
    <w:rsid w:val="00E40296"/>
    <w:rsid w:val="00E40445"/>
    <w:rsid w:val="00E40778"/>
    <w:rsid w:val="00E40A7B"/>
    <w:rsid w:val="00E4212E"/>
    <w:rsid w:val="00E42D31"/>
    <w:rsid w:val="00E42EB6"/>
    <w:rsid w:val="00E43000"/>
    <w:rsid w:val="00E430BC"/>
    <w:rsid w:val="00E4357D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3905"/>
    <w:rsid w:val="00E53F5F"/>
    <w:rsid w:val="00E54094"/>
    <w:rsid w:val="00E54F93"/>
    <w:rsid w:val="00E55462"/>
    <w:rsid w:val="00E55A17"/>
    <w:rsid w:val="00E5655D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47A"/>
    <w:rsid w:val="00E70815"/>
    <w:rsid w:val="00E7216D"/>
    <w:rsid w:val="00E72304"/>
    <w:rsid w:val="00E73321"/>
    <w:rsid w:val="00E733A8"/>
    <w:rsid w:val="00E73579"/>
    <w:rsid w:val="00E73645"/>
    <w:rsid w:val="00E73697"/>
    <w:rsid w:val="00E7379E"/>
    <w:rsid w:val="00E7489F"/>
    <w:rsid w:val="00E7699D"/>
    <w:rsid w:val="00E76F92"/>
    <w:rsid w:val="00E77DDF"/>
    <w:rsid w:val="00E80222"/>
    <w:rsid w:val="00E806C9"/>
    <w:rsid w:val="00E82CCD"/>
    <w:rsid w:val="00E83237"/>
    <w:rsid w:val="00E8350F"/>
    <w:rsid w:val="00E83EDE"/>
    <w:rsid w:val="00E8421E"/>
    <w:rsid w:val="00E842EE"/>
    <w:rsid w:val="00E84E74"/>
    <w:rsid w:val="00E85020"/>
    <w:rsid w:val="00E862DB"/>
    <w:rsid w:val="00E8648A"/>
    <w:rsid w:val="00E86830"/>
    <w:rsid w:val="00E86BBD"/>
    <w:rsid w:val="00E87D85"/>
    <w:rsid w:val="00E91282"/>
    <w:rsid w:val="00E91AAE"/>
    <w:rsid w:val="00E92A93"/>
    <w:rsid w:val="00E92DA2"/>
    <w:rsid w:val="00E951FB"/>
    <w:rsid w:val="00E96068"/>
    <w:rsid w:val="00E974E4"/>
    <w:rsid w:val="00EA0D58"/>
    <w:rsid w:val="00EA2582"/>
    <w:rsid w:val="00EA3133"/>
    <w:rsid w:val="00EA324E"/>
    <w:rsid w:val="00EA4252"/>
    <w:rsid w:val="00EA4474"/>
    <w:rsid w:val="00EA447D"/>
    <w:rsid w:val="00EA5E95"/>
    <w:rsid w:val="00EA68DC"/>
    <w:rsid w:val="00EA740F"/>
    <w:rsid w:val="00EA7ECE"/>
    <w:rsid w:val="00EB10B5"/>
    <w:rsid w:val="00EB1A48"/>
    <w:rsid w:val="00EB242D"/>
    <w:rsid w:val="00EB2C9B"/>
    <w:rsid w:val="00EB3244"/>
    <w:rsid w:val="00EB3D0C"/>
    <w:rsid w:val="00EB4139"/>
    <w:rsid w:val="00EB4FA1"/>
    <w:rsid w:val="00EB58D0"/>
    <w:rsid w:val="00EB71B8"/>
    <w:rsid w:val="00EC17D3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D7E48"/>
    <w:rsid w:val="00EE1F10"/>
    <w:rsid w:val="00EE1FE2"/>
    <w:rsid w:val="00EE26FF"/>
    <w:rsid w:val="00EE30D6"/>
    <w:rsid w:val="00EE4365"/>
    <w:rsid w:val="00EE4442"/>
    <w:rsid w:val="00EE5A9C"/>
    <w:rsid w:val="00EE5F75"/>
    <w:rsid w:val="00EE7578"/>
    <w:rsid w:val="00EF0128"/>
    <w:rsid w:val="00EF1CDF"/>
    <w:rsid w:val="00EF3884"/>
    <w:rsid w:val="00EF3E11"/>
    <w:rsid w:val="00EF3E6A"/>
    <w:rsid w:val="00EF50C6"/>
    <w:rsid w:val="00EF518C"/>
    <w:rsid w:val="00EF56C3"/>
    <w:rsid w:val="00EF5BF1"/>
    <w:rsid w:val="00EF5DCA"/>
    <w:rsid w:val="00EF6743"/>
    <w:rsid w:val="00EF67F5"/>
    <w:rsid w:val="00EF6862"/>
    <w:rsid w:val="00F00F81"/>
    <w:rsid w:val="00F019D6"/>
    <w:rsid w:val="00F02911"/>
    <w:rsid w:val="00F03CAD"/>
    <w:rsid w:val="00F03E2C"/>
    <w:rsid w:val="00F03E98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311F"/>
    <w:rsid w:val="00F13AE9"/>
    <w:rsid w:val="00F1473F"/>
    <w:rsid w:val="00F15643"/>
    <w:rsid w:val="00F15DA9"/>
    <w:rsid w:val="00F16E44"/>
    <w:rsid w:val="00F174BF"/>
    <w:rsid w:val="00F215CF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A76"/>
    <w:rsid w:val="00F356EA"/>
    <w:rsid w:val="00F36093"/>
    <w:rsid w:val="00F3626D"/>
    <w:rsid w:val="00F36D2C"/>
    <w:rsid w:val="00F40D0D"/>
    <w:rsid w:val="00F43155"/>
    <w:rsid w:val="00F43E60"/>
    <w:rsid w:val="00F45946"/>
    <w:rsid w:val="00F46258"/>
    <w:rsid w:val="00F46796"/>
    <w:rsid w:val="00F4689F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1DA"/>
    <w:rsid w:val="00F532F9"/>
    <w:rsid w:val="00F5427E"/>
    <w:rsid w:val="00F54739"/>
    <w:rsid w:val="00F55FFD"/>
    <w:rsid w:val="00F568BD"/>
    <w:rsid w:val="00F56A84"/>
    <w:rsid w:val="00F57836"/>
    <w:rsid w:val="00F57A82"/>
    <w:rsid w:val="00F60479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552A"/>
    <w:rsid w:val="00F755AE"/>
    <w:rsid w:val="00F75894"/>
    <w:rsid w:val="00F768CB"/>
    <w:rsid w:val="00F76B8D"/>
    <w:rsid w:val="00F76C1A"/>
    <w:rsid w:val="00F772A2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47C5"/>
    <w:rsid w:val="00F84E5B"/>
    <w:rsid w:val="00F84EBC"/>
    <w:rsid w:val="00F851FE"/>
    <w:rsid w:val="00F856A4"/>
    <w:rsid w:val="00F859FE"/>
    <w:rsid w:val="00F870BC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4EAF"/>
    <w:rsid w:val="00F966BC"/>
    <w:rsid w:val="00F96EB1"/>
    <w:rsid w:val="00F970C6"/>
    <w:rsid w:val="00F97F78"/>
    <w:rsid w:val="00FA02B7"/>
    <w:rsid w:val="00FA08F3"/>
    <w:rsid w:val="00FA117A"/>
    <w:rsid w:val="00FA12E9"/>
    <w:rsid w:val="00FA2883"/>
    <w:rsid w:val="00FA28AC"/>
    <w:rsid w:val="00FA2DD8"/>
    <w:rsid w:val="00FA5306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243"/>
    <w:rsid w:val="00FB4CF3"/>
    <w:rsid w:val="00FB501A"/>
    <w:rsid w:val="00FB5ABB"/>
    <w:rsid w:val="00FB631E"/>
    <w:rsid w:val="00FB6DD1"/>
    <w:rsid w:val="00FB6F5A"/>
    <w:rsid w:val="00FB77DC"/>
    <w:rsid w:val="00FB7FB6"/>
    <w:rsid w:val="00FC095E"/>
    <w:rsid w:val="00FC0A5D"/>
    <w:rsid w:val="00FC111D"/>
    <w:rsid w:val="00FC149D"/>
    <w:rsid w:val="00FC199D"/>
    <w:rsid w:val="00FC1C25"/>
    <w:rsid w:val="00FC427A"/>
    <w:rsid w:val="00FC4CC5"/>
    <w:rsid w:val="00FC4D89"/>
    <w:rsid w:val="00FC4EE1"/>
    <w:rsid w:val="00FC5FE7"/>
    <w:rsid w:val="00FC624D"/>
    <w:rsid w:val="00FC6C2E"/>
    <w:rsid w:val="00FC72B0"/>
    <w:rsid w:val="00FC7602"/>
    <w:rsid w:val="00FC7888"/>
    <w:rsid w:val="00FC7CB7"/>
    <w:rsid w:val="00FD1BC8"/>
    <w:rsid w:val="00FD1BDC"/>
    <w:rsid w:val="00FD2552"/>
    <w:rsid w:val="00FD2EDC"/>
    <w:rsid w:val="00FD2F14"/>
    <w:rsid w:val="00FD3A5E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4DB"/>
    <w:rsid w:val="00FF07C9"/>
    <w:rsid w:val="00FF0F2F"/>
    <w:rsid w:val="00FF2652"/>
    <w:rsid w:val="00FF419C"/>
    <w:rsid w:val="00FF50C2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D75C9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de/wgrd-products/secure-wifi/wifi-cloud-management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de.linkedin.com/company/watchguardsichersei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watchguard.com/de/wgrd-solutions/ruggedized-devices" TargetMode="External"/><Relationship Id="rId12" Type="http://schemas.openxmlformats.org/officeDocument/2006/relationships/hyperlink" Target="https://www.watchguard.com/de/wgrd-resource-center/white-paper/trusted-wireless-environment-en" TargetMode="External"/><Relationship Id="rId17" Type="http://schemas.openxmlformats.org/officeDocument/2006/relationships/hyperlink" Target="https://de-de.facebook.com/WatchGuardSicherse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sichersein" TargetMode="External"/><Relationship Id="rId20" Type="http://schemas.openxmlformats.org/officeDocument/2006/relationships/hyperlink" Target="http://www.secplicity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resource-center/docs/ap327x-dipole-antennas-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ess-n-relations.amid-pr.com/AMID-PR/searchresult/searchresult.xhtml?searchString=AP327X&amp;searchId=0&amp;searchType=detaile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watchguard.com/wgrd-resource-center/docs/ap327x-de" TargetMode="External"/><Relationship Id="rId19" Type="http://schemas.openxmlformats.org/officeDocument/2006/relationships/hyperlink" Target="http://www.secplic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products/access-points/ap327x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7130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Thomas Seibold</cp:lastModifiedBy>
  <cp:revision>79</cp:revision>
  <cp:lastPrinted>2019-11-05T13:50:00Z</cp:lastPrinted>
  <dcterms:created xsi:type="dcterms:W3CDTF">2019-10-10T09:03:00Z</dcterms:created>
  <dcterms:modified xsi:type="dcterms:W3CDTF">2019-11-06T09:59:00Z</dcterms:modified>
  <cp:category/>
</cp:coreProperties>
</file>