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8E05" w14:textId="77777777" w:rsidR="005D3D1E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66C25D7" w14:textId="77777777" w:rsidR="005D3D1E" w:rsidRPr="000655B7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DF482A4" w14:textId="77777777" w:rsidR="005D3D1E" w:rsidRPr="000655B7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0655B7">
        <w:rPr>
          <w:rFonts w:ascii="Arial" w:hAnsi="Arial" w:cs="Arial"/>
          <w:b/>
          <w:color w:val="000000"/>
          <w:sz w:val="28"/>
          <w:szCs w:val="28"/>
        </w:rPr>
        <w:t>PRESSEINFORMATION</w:t>
      </w:r>
    </w:p>
    <w:p w14:paraId="5844D01A" w14:textId="77777777" w:rsidR="005D3D1E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F05F78" w14:textId="1779E6F5" w:rsidR="005D3D1E" w:rsidRPr="000655B7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Berlin/Backnang</w:t>
      </w:r>
      <w:r w:rsidRPr="000655B7">
        <w:rPr>
          <w:rFonts w:ascii="Arial" w:hAnsi="Arial" w:cs="Arial"/>
          <w:color w:val="000000"/>
        </w:rPr>
        <w:t xml:space="preserve">, </w:t>
      </w:r>
      <w:r w:rsidR="0051223B">
        <w:rPr>
          <w:rFonts w:ascii="Arial" w:hAnsi="Arial" w:cs="Arial"/>
          <w:color w:val="000000"/>
        </w:rPr>
        <w:t>4</w:t>
      </w:r>
      <w:r w:rsidRPr="000655B7">
        <w:rPr>
          <w:rFonts w:ascii="Arial" w:hAnsi="Arial" w:cs="Arial"/>
          <w:color w:val="000000"/>
        </w:rPr>
        <w:t xml:space="preserve">. </w:t>
      </w:r>
      <w:r w:rsidR="0051223B">
        <w:rPr>
          <w:rFonts w:ascii="Arial" w:hAnsi="Arial" w:cs="Arial"/>
          <w:color w:val="000000"/>
        </w:rPr>
        <w:t>April</w:t>
      </w:r>
      <w:r w:rsidRPr="000655B7">
        <w:rPr>
          <w:rFonts w:ascii="Arial" w:hAnsi="Arial" w:cs="Arial"/>
          <w:color w:val="000000"/>
        </w:rPr>
        <w:t xml:space="preserve"> 201</w:t>
      </w:r>
      <w:r w:rsidR="00131142">
        <w:rPr>
          <w:rFonts w:ascii="Arial" w:hAnsi="Arial" w:cs="Arial"/>
          <w:color w:val="000000"/>
        </w:rPr>
        <w:t>9</w:t>
      </w:r>
    </w:p>
    <w:p w14:paraId="3A8B5942" w14:textId="77777777" w:rsidR="005D3D1E" w:rsidRPr="000655B7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EC0A94" w14:textId="77777777" w:rsidR="005D3D1E" w:rsidRPr="000655B7" w:rsidRDefault="005D3D1E" w:rsidP="005D3D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05E7BD4" w14:textId="3661D28F" w:rsidR="005D3D1E" w:rsidRDefault="008D6BAF" w:rsidP="003A6602">
      <w:pPr>
        <w:autoSpaceDE w:val="0"/>
        <w:autoSpaceDN w:val="0"/>
        <w:adjustRightInd w:val="0"/>
        <w:spacing w:after="0" w:line="360" w:lineRule="auto"/>
        <w:ind w:right="-2268"/>
        <w:rPr>
          <w:rFonts w:ascii="Arial" w:hAnsi="Arial" w:cs="Arial"/>
          <w:b/>
          <w:color w:val="000000"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color w:val="000000"/>
          <w:sz w:val="28"/>
          <w:szCs w:val="28"/>
        </w:rPr>
        <w:t xml:space="preserve">Thomas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Berkel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aus der </w:t>
      </w:r>
      <w:proofErr w:type="spellStart"/>
      <w:r w:rsidR="00905DC3">
        <w:rPr>
          <w:rFonts w:ascii="Arial" w:hAnsi="Arial" w:cs="Arial"/>
          <w:b/>
          <w:color w:val="000000"/>
          <w:sz w:val="28"/>
          <w:szCs w:val="28"/>
        </w:rPr>
        <w:t>tktVivax</w:t>
      </w:r>
      <w:proofErr w:type="spellEnd"/>
      <w:r w:rsidR="00905DC3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>Geschäftsführung ausgeschieden</w:t>
      </w:r>
    </w:p>
    <w:bookmarkEnd w:id="0"/>
    <w:bookmarkEnd w:id="1"/>
    <w:p w14:paraId="72F56B60" w14:textId="044331A7" w:rsidR="005D3D1E" w:rsidRDefault="008D6BAF" w:rsidP="00EA337B">
      <w:pPr>
        <w:autoSpaceDE w:val="0"/>
        <w:autoSpaceDN w:val="0"/>
        <w:adjustRightInd w:val="0"/>
        <w:spacing w:after="0" w:line="360" w:lineRule="auto"/>
        <w:ind w:right="-850"/>
        <w:rPr>
          <w:rFonts w:ascii="Arial" w:hAnsi="Arial" w:cs="Tahoma"/>
          <w:b/>
          <w:sz w:val="20"/>
          <w:szCs w:val="20"/>
        </w:rPr>
      </w:pPr>
      <w:r>
        <w:rPr>
          <w:rFonts w:ascii="Arial" w:hAnsi="Arial" w:cs="Tahoma"/>
          <w:b/>
          <w:sz w:val="20"/>
          <w:szCs w:val="20"/>
        </w:rPr>
        <w:t>Rückzug aus dem operativen Geschäft aus gesundheitlichen Gründen</w:t>
      </w:r>
    </w:p>
    <w:p w14:paraId="6E281BA8" w14:textId="77777777" w:rsidR="00EA337B" w:rsidRPr="000655B7" w:rsidRDefault="00EA337B" w:rsidP="005D3D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D9D7631" w14:textId="34C2F0BF" w:rsidR="00582ECD" w:rsidRDefault="008D6BAF" w:rsidP="003A6602">
      <w:pPr>
        <w:spacing w:line="360" w:lineRule="auto"/>
        <w:rPr>
          <w:rFonts w:ascii="Arial" w:hAnsi="Arial" w:cs="Tahoma"/>
          <w:b/>
          <w:bCs/>
          <w:sz w:val="20"/>
          <w:szCs w:val="20"/>
        </w:rPr>
      </w:pPr>
      <w:r>
        <w:rPr>
          <w:rFonts w:ascii="Arial" w:hAnsi="Arial" w:cs="Tahoma"/>
          <w:b/>
          <w:bCs/>
          <w:sz w:val="20"/>
          <w:szCs w:val="20"/>
        </w:rPr>
        <w:t xml:space="preserve">Aus gesundheitlichen Gründen hat Thomas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Berkel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</w:t>
      </w:r>
      <w:r w:rsidR="00905DC3">
        <w:rPr>
          <w:rFonts w:ascii="Arial" w:hAnsi="Arial" w:cs="Tahoma"/>
          <w:b/>
          <w:bCs/>
          <w:sz w:val="20"/>
          <w:szCs w:val="20"/>
        </w:rPr>
        <w:t xml:space="preserve">Ende März </w:t>
      </w:r>
      <w:r>
        <w:rPr>
          <w:rFonts w:ascii="Arial" w:hAnsi="Arial" w:cs="Tahoma"/>
          <w:b/>
          <w:bCs/>
          <w:sz w:val="20"/>
          <w:szCs w:val="20"/>
        </w:rPr>
        <w:t xml:space="preserve">sein Amt als Geschäftsführer der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tktVivax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GmbH niedergelegt. </w:t>
      </w:r>
      <w:r w:rsidR="006A19AE">
        <w:rPr>
          <w:rFonts w:ascii="Arial" w:hAnsi="Arial" w:cs="Tahoma"/>
          <w:b/>
          <w:bCs/>
          <w:sz w:val="20"/>
          <w:szCs w:val="20"/>
        </w:rPr>
        <w:t xml:space="preserve">Er </w:t>
      </w:r>
      <w:r w:rsidR="007C52FF">
        <w:rPr>
          <w:rFonts w:ascii="Arial" w:hAnsi="Arial" w:cs="Tahoma"/>
          <w:b/>
          <w:bCs/>
          <w:sz w:val="20"/>
          <w:szCs w:val="20"/>
        </w:rPr>
        <w:t>will das</w:t>
      </w:r>
      <w:r w:rsidR="006A19AE">
        <w:rPr>
          <w:rFonts w:ascii="Arial" w:hAnsi="Arial" w:cs="Tahoma"/>
          <w:b/>
          <w:bCs/>
          <w:sz w:val="20"/>
          <w:szCs w:val="20"/>
        </w:rPr>
        <w:t xml:space="preserve"> Unternehmen </w:t>
      </w:r>
      <w:r w:rsidR="007C52FF">
        <w:rPr>
          <w:rFonts w:ascii="Arial" w:hAnsi="Arial" w:cs="Tahoma"/>
          <w:b/>
          <w:bCs/>
          <w:sz w:val="20"/>
          <w:szCs w:val="20"/>
        </w:rPr>
        <w:t>jedoch weiter in einer Beratungsfunktion unterstützen</w:t>
      </w:r>
      <w:r w:rsidR="006A19AE">
        <w:rPr>
          <w:rFonts w:ascii="Arial" w:hAnsi="Arial" w:cs="Tahoma"/>
          <w:b/>
          <w:bCs/>
          <w:sz w:val="20"/>
          <w:szCs w:val="20"/>
        </w:rPr>
        <w:t xml:space="preserve">. Seine </w:t>
      </w:r>
      <w:r>
        <w:rPr>
          <w:rFonts w:ascii="Arial" w:hAnsi="Arial" w:cs="Tahoma"/>
          <w:b/>
          <w:bCs/>
          <w:sz w:val="20"/>
          <w:szCs w:val="20"/>
        </w:rPr>
        <w:t xml:space="preserve">Aufgaben übernehmen </w:t>
      </w:r>
      <w:r w:rsidR="00905DC3">
        <w:rPr>
          <w:rFonts w:ascii="Arial" w:hAnsi="Arial" w:cs="Tahoma"/>
          <w:b/>
          <w:bCs/>
          <w:sz w:val="20"/>
          <w:szCs w:val="20"/>
        </w:rPr>
        <w:t xml:space="preserve">ab sofort </w:t>
      </w:r>
      <w:r>
        <w:rPr>
          <w:rFonts w:ascii="Arial" w:hAnsi="Arial" w:cs="Tahoma"/>
          <w:b/>
          <w:bCs/>
          <w:sz w:val="20"/>
          <w:szCs w:val="20"/>
        </w:rPr>
        <w:t>seine Mit</w:t>
      </w:r>
      <w:r w:rsidR="00066C87">
        <w:rPr>
          <w:rFonts w:ascii="Arial" w:hAnsi="Arial" w:cs="Tahoma"/>
          <w:b/>
          <w:bCs/>
          <w:sz w:val="20"/>
          <w:szCs w:val="20"/>
        </w:rPr>
        <w:t>g</w:t>
      </w:r>
      <w:r>
        <w:rPr>
          <w:rFonts w:ascii="Arial" w:hAnsi="Arial" w:cs="Tahoma"/>
          <w:b/>
          <w:bCs/>
          <w:sz w:val="20"/>
          <w:szCs w:val="20"/>
        </w:rPr>
        <w:t xml:space="preserve">eschäftsführer Dirk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Fieml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und Philipp Bode. </w:t>
      </w:r>
      <w:r w:rsidR="006019CD">
        <w:rPr>
          <w:rFonts w:ascii="Arial" w:hAnsi="Arial" w:cs="Tahoma"/>
          <w:b/>
          <w:bCs/>
          <w:sz w:val="20"/>
          <w:szCs w:val="20"/>
        </w:rPr>
        <w:t xml:space="preserve">„Thomas </w:t>
      </w:r>
      <w:proofErr w:type="spellStart"/>
      <w:r w:rsidR="006019CD">
        <w:rPr>
          <w:rFonts w:ascii="Arial" w:hAnsi="Arial" w:cs="Tahoma"/>
          <w:b/>
          <w:bCs/>
          <w:sz w:val="20"/>
          <w:szCs w:val="20"/>
        </w:rPr>
        <w:t>Berkel</w:t>
      </w:r>
      <w:proofErr w:type="spellEnd"/>
      <w:r w:rsidR="006019CD">
        <w:rPr>
          <w:rFonts w:ascii="Arial" w:hAnsi="Arial" w:cs="Tahoma"/>
          <w:b/>
          <w:bCs/>
          <w:sz w:val="20"/>
          <w:szCs w:val="20"/>
        </w:rPr>
        <w:t xml:space="preserve"> hat die </w:t>
      </w:r>
      <w:proofErr w:type="spellStart"/>
      <w:r w:rsidR="006019CD">
        <w:rPr>
          <w:rFonts w:ascii="Arial" w:hAnsi="Arial" w:cs="Tahoma"/>
          <w:b/>
          <w:bCs/>
          <w:sz w:val="20"/>
          <w:szCs w:val="20"/>
        </w:rPr>
        <w:t>tkt</w:t>
      </w:r>
      <w:proofErr w:type="spellEnd"/>
      <w:r w:rsidR="006019CD">
        <w:rPr>
          <w:rFonts w:ascii="Arial" w:hAnsi="Arial" w:cs="Tahoma"/>
          <w:b/>
          <w:bCs/>
          <w:sz w:val="20"/>
          <w:szCs w:val="20"/>
        </w:rPr>
        <w:t xml:space="preserve"> </w:t>
      </w:r>
      <w:proofErr w:type="spellStart"/>
      <w:r w:rsidR="006019CD">
        <w:rPr>
          <w:rFonts w:ascii="Arial" w:hAnsi="Arial" w:cs="Tahoma"/>
          <w:b/>
          <w:bCs/>
          <w:sz w:val="20"/>
          <w:szCs w:val="20"/>
        </w:rPr>
        <w:t>Teleconsult</w:t>
      </w:r>
      <w:proofErr w:type="spellEnd"/>
      <w:r w:rsidR="006019CD">
        <w:rPr>
          <w:rFonts w:ascii="Arial" w:hAnsi="Arial" w:cs="Tahoma"/>
          <w:b/>
          <w:bCs/>
          <w:sz w:val="20"/>
          <w:szCs w:val="20"/>
        </w:rPr>
        <w:t xml:space="preserve">, die zu Jahresbeginn mit der </w:t>
      </w:r>
      <w:proofErr w:type="spellStart"/>
      <w:r w:rsidR="006019CD">
        <w:rPr>
          <w:rFonts w:ascii="Arial" w:hAnsi="Arial" w:cs="Tahoma"/>
          <w:b/>
          <w:bCs/>
          <w:sz w:val="20"/>
          <w:szCs w:val="20"/>
        </w:rPr>
        <w:t>Vivax</w:t>
      </w:r>
      <w:proofErr w:type="spellEnd"/>
      <w:r w:rsidR="006019CD">
        <w:rPr>
          <w:rFonts w:ascii="Arial" w:hAnsi="Arial" w:cs="Tahoma"/>
          <w:b/>
          <w:bCs/>
          <w:sz w:val="20"/>
          <w:szCs w:val="20"/>
        </w:rPr>
        <w:t xml:space="preserve"> zur </w:t>
      </w:r>
      <w:proofErr w:type="spellStart"/>
      <w:r w:rsidR="006019CD">
        <w:rPr>
          <w:rFonts w:ascii="Arial" w:hAnsi="Arial" w:cs="Tahoma"/>
          <w:b/>
          <w:bCs/>
          <w:sz w:val="20"/>
          <w:szCs w:val="20"/>
        </w:rPr>
        <w:t>tktVivax</w:t>
      </w:r>
      <w:proofErr w:type="spellEnd"/>
      <w:r w:rsidR="006019CD">
        <w:rPr>
          <w:rFonts w:ascii="Arial" w:hAnsi="Arial" w:cs="Tahoma"/>
          <w:b/>
          <w:bCs/>
          <w:sz w:val="20"/>
          <w:szCs w:val="20"/>
        </w:rPr>
        <w:t xml:space="preserve"> verschmolzen ist, maßgeblich geprägt</w:t>
      </w:r>
      <w:r w:rsidR="00905DC3">
        <w:rPr>
          <w:rFonts w:ascii="Arial" w:hAnsi="Arial" w:cs="Tahoma"/>
          <w:b/>
          <w:bCs/>
          <w:sz w:val="20"/>
          <w:szCs w:val="20"/>
        </w:rPr>
        <w:t xml:space="preserve"> und jahrelang erfolgreich geführt</w:t>
      </w:r>
      <w:r w:rsidR="006019CD">
        <w:rPr>
          <w:rFonts w:ascii="Arial" w:hAnsi="Arial" w:cs="Tahoma"/>
          <w:b/>
          <w:bCs/>
          <w:sz w:val="20"/>
          <w:szCs w:val="20"/>
        </w:rPr>
        <w:t>. Wir werden diese Arbeit in seinem Sinne fort</w:t>
      </w:r>
      <w:r w:rsidR="00905DC3">
        <w:rPr>
          <w:rFonts w:ascii="Arial" w:hAnsi="Arial" w:cs="Tahoma"/>
          <w:b/>
          <w:bCs/>
          <w:sz w:val="20"/>
          <w:szCs w:val="20"/>
        </w:rPr>
        <w:t>setz</w:t>
      </w:r>
      <w:r w:rsidR="006019CD">
        <w:rPr>
          <w:rFonts w:ascii="Arial" w:hAnsi="Arial" w:cs="Tahoma"/>
          <w:b/>
          <w:bCs/>
          <w:sz w:val="20"/>
          <w:szCs w:val="20"/>
        </w:rPr>
        <w:t>en</w:t>
      </w:r>
      <w:r w:rsidR="00990F80">
        <w:rPr>
          <w:rFonts w:ascii="Arial" w:hAnsi="Arial" w:cs="Tahoma"/>
          <w:b/>
          <w:bCs/>
          <w:sz w:val="20"/>
          <w:szCs w:val="20"/>
        </w:rPr>
        <w:t xml:space="preserve">“, würdigt Dirk </w:t>
      </w:r>
      <w:proofErr w:type="spellStart"/>
      <w:r w:rsidR="00990F80">
        <w:rPr>
          <w:rFonts w:ascii="Arial" w:hAnsi="Arial" w:cs="Tahoma"/>
          <w:b/>
          <w:bCs/>
          <w:sz w:val="20"/>
          <w:szCs w:val="20"/>
        </w:rPr>
        <w:t>Fieml</w:t>
      </w:r>
      <w:proofErr w:type="spellEnd"/>
      <w:r w:rsidR="00990F80">
        <w:rPr>
          <w:rFonts w:ascii="Arial" w:hAnsi="Arial" w:cs="Tahoma"/>
          <w:b/>
          <w:bCs/>
          <w:sz w:val="20"/>
          <w:szCs w:val="20"/>
        </w:rPr>
        <w:t xml:space="preserve"> </w:t>
      </w:r>
      <w:r w:rsidR="00073FBC">
        <w:rPr>
          <w:rFonts w:ascii="Arial" w:hAnsi="Arial" w:cs="Tahoma"/>
          <w:b/>
          <w:bCs/>
          <w:sz w:val="20"/>
          <w:szCs w:val="20"/>
        </w:rPr>
        <w:t xml:space="preserve">das </w:t>
      </w:r>
      <w:r w:rsidR="00990F80">
        <w:rPr>
          <w:rFonts w:ascii="Arial" w:hAnsi="Arial" w:cs="Tahoma"/>
          <w:b/>
          <w:bCs/>
          <w:sz w:val="20"/>
          <w:szCs w:val="20"/>
        </w:rPr>
        <w:t>Lebenswerk</w:t>
      </w:r>
      <w:r w:rsidR="00073FBC">
        <w:rPr>
          <w:rFonts w:ascii="Arial" w:hAnsi="Arial" w:cs="Tahoma"/>
          <w:b/>
          <w:bCs/>
          <w:sz w:val="20"/>
          <w:szCs w:val="20"/>
        </w:rPr>
        <w:t xml:space="preserve"> von Thomas </w:t>
      </w:r>
      <w:proofErr w:type="spellStart"/>
      <w:r w:rsidR="00073FBC">
        <w:rPr>
          <w:rFonts w:ascii="Arial" w:hAnsi="Arial" w:cs="Tahoma"/>
          <w:b/>
          <w:bCs/>
          <w:sz w:val="20"/>
          <w:szCs w:val="20"/>
        </w:rPr>
        <w:t>Berkel</w:t>
      </w:r>
      <w:proofErr w:type="spellEnd"/>
      <w:r w:rsidR="00990F80">
        <w:rPr>
          <w:rFonts w:ascii="Arial" w:hAnsi="Arial" w:cs="Tahoma"/>
          <w:b/>
          <w:bCs/>
          <w:sz w:val="20"/>
          <w:szCs w:val="20"/>
        </w:rPr>
        <w:t>.</w:t>
      </w:r>
    </w:p>
    <w:p w14:paraId="2CED1031" w14:textId="09955415" w:rsidR="006A19AE" w:rsidRDefault="00990F80" w:rsidP="005D3D1E">
      <w:p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Nach verschiedenen leitenden Positionen unter anderem bei </w:t>
      </w:r>
      <w:r w:rsidR="00862277">
        <w:rPr>
          <w:rFonts w:ascii="Arial" w:hAnsi="Arial" w:cs="Tahoma"/>
          <w:sz w:val="20"/>
          <w:szCs w:val="20"/>
        </w:rPr>
        <w:t xml:space="preserve">Marconi, </w:t>
      </w:r>
      <w:r>
        <w:rPr>
          <w:rFonts w:ascii="Arial" w:hAnsi="Arial" w:cs="Tahoma"/>
          <w:sz w:val="20"/>
          <w:szCs w:val="20"/>
        </w:rPr>
        <w:t xml:space="preserve">Bosch Telecom oder </w:t>
      </w:r>
      <w:proofErr w:type="spellStart"/>
      <w:r>
        <w:rPr>
          <w:rFonts w:ascii="Arial" w:hAnsi="Arial" w:cs="Tahoma"/>
          <w:sz w:val="20"/>
          <w:szCs w:val="20"/>
        </w:rPr>
        <w:t>DeTeSystem</w:t>
      </w:r>
      <w:proofErr w:type="spellEnd"/>
      <w:r>
        <w:rPr>
          <w:rFonts w:ascii="Arial" w:hAnsi="Arial" w:cs="Tahoma"/>
          <w:sz w:val="20"/>
          <w:szCs w:val="20"/>
        </w:rPr>
        <w:t xml:space="preserve"> übernahm Thomas </w:t>
      </w:r>
      <w:proofErr w:type="spellStart"/>
      <w:r>
        <w:rPr>
          <w:rFonts w:ascii="Arial" w:hAnsi="Arial" w:cs="Tahoma"/>
          <w:sz w:val="20"/>
          <w:szCs w:val="20"/>
        </w:rPr>
        <w:t>Berkel</w:t>
      </w:r>
      <w:proofErr w:type="spellEnd"/>
      <w:r>
        <w:rPr>
          <w:rFonts w:ascii="Arial" w:hAnsi="Arial" w:cs="Tahoma"/>
          <w:sz w:val="20"/>
          <w:szCs w:val="20"/>
        </w:rPr>
        <w:t xml:space="preserve"> 2005 als </w:t>
      </w:r>
      <w:r w:rsidR="006A19AE">
        <w:rPr>
          <w:rFonts w:ascii="Arial" w:hAnsi="Arial" w:cs="Tahoma"/>
          <w:sz w:val="20"/>
          <w:szCs w:val="20"/>
        </w:rPr>
        <w:t>g</w:t>
      </w:r>
      <w:r>
        <w:rPr>
          <w:rFonts w:ascii="Arial" w:hAnsi="Arial" w:cs="Tahoma"/>
          <w:sz w:val="20"/>
          <w:szCs w:val="20"/>
        </w:rPr>
        <w:t>eschäftsführ</w:t>
      </w:r>
      <w:bookmarkStart w:id="2" w:name="_GoBack"/>
      <w:bookmarkEnd w:id="2"/>
      <w:r>
        <w:rPr>
          <w:rFonts w:ascii="Arial" w:hAnsi="Arial" w:cs="Tahoma"/>
          <w:sz w:val="20"/>
          <w:szCs w:val="20"/>
        </w:rPr>
        <w:t xml:space="preserve">ender Gesellschafter die Verantwortung für die </w:t>
      </w:r>
      <w:proofErr w:type="spellStart"/>
      <w:r w:rsidRPr="00990F80">
        <w:rPr>
          <w:rFonts w:ascii="Arial" w:hAnsi="Arial" w:cs="Tahoma"/>
          <w:sz w:val="20"/>
          <w:szCs w:val="20"/>
        </w:rPr>
        <w:t>tkt</w:t>
      </w:r>
      <w:proofErr w:type="spellEnd"/>
      <w:r w:rsidRPr="00990F80">
        <w:rPr>
          <w:rFonts w:ascii="Arial" w:hAnsi="Arial" w:cs="Tahoma"/>
          <w:sz w:val="20"/>
          <w:szCs w:val="20"/>
        </w:rPr>
        <w:t xml:space="preserve"> </w:t>
      </w:r>
      <w:proofErr w:type="spellStart"/>
      <w:r w:rsidRPr="00990F80">
        <w:rPr>
          <w:rFonts w:ascii="Arial" w:hAnsi="Arial" w:cs="Tahoma"/>
          <w:sz w:val="20"/>
          <w:szCs w:val="20"/>
        </w:rPr>
        <w:t>teleconsult</w:t>
      </w:r>
      <w:proofErr w:type="spellEnd"/>
      <w:r w:rsidRPr="00990F80">
        <w:rPr>
          <w:rFonts w:ascii="Arial" w:hAnsi="Arial" w:cs="Tahoma"/>
          <w:sz w:val="20"/>
          <w:szCs w:val="20"/>
        </w:rPr>
        <w:t xml:space="preserve"> Kommunikationstechnik GmbH</w:t>
      </w:r>
      <w:r w:rsidR="00905DC3">
        <w:rPr>
          <w:rFonts w:ascii="Arial" w:hAnsi="Arial" w:cs="Tahoma"/>
          <w:sz w:val="20"/>
          <w:szCs w:val="20"/>
        </w:rPr>
        <w:t xml:space="preserve"> in Backnang</w:t>
      </w:r>
      <w:r w:rsidR="006A19AE">
        <w:rPr>
          <w:rFonts w:ascii="Arial" w:hAnsi="Arial" w:cs="Tahoma"/>
          <w:sz w:val="20"/>
          <w:szCs w:val="20"/>
        </w:rPr>
        <w:t xml:space="preserve">. Für das Unternehmen, das </w:t>
      </w:r>
      <w:r w:rsidR="00862277">
        <w:rPr>
          <w:rFonts w:ascii="Arial" w:hAnsi="Arial" w:cs="Tahoma"/>
          <w:sz w:val="20"/>
          <w:szCs w:val="20"/>
        </w:rPr>
        <w:t>damals sieben Mitarbeiter</w:t>
      </w:r>
      <w:r w:rsidR="00905DC3">
        <w:rPr>
          <w:rFonts w:ascii="Arial" w:hAnsi="Arial" w:cs="Tahoma"/>
          <w:sz w:val="20"/>
          <w:szCs w:val="20"/>
        </w:rPr>
        <w:t xml:space="preserve"> beschäftigte</w:t>
      </w:r>
      <w:r w:rsidR="006A19AE">
        <w:rPr>
          <w:rFonts w:ascii="Arial" w:hAnsi="Arial" w:cs="Tahoma"/>
          <w:sz w:val="20"/>
          <w:szCs w:val="20"/>
        </w:rPr>
        <w:t>,</w:t>
      </w:r>
      <w:r w:rsidR="00905DC3">
        <w:rPr>
          <w:rFonts w:ascii="Arial" w:hAnsi="Arial" w:cs="Tahoma"/>
          <w:sz w:val="20"/>
          <w:szCs w:val="20"/>
        </w:rPr>
        <w:t xml:space="preserve"> erschloss er</w:t>
      </w:r>
      <w:r w:rsidR="006A19AE">
        <w:rPr>
          <w:rFonts w:ascii="Arial" w:hAnsi="Arial" w:cs="Tahoma"/>
          <w:sz w:val="20"/>
          <w:szCs w:val="20"/>
        </w:rPr>
        <w:t xml:space="preserve"> in den Jahren darauf</w:t>
      </w:r>
      <w:r w:rsidR="00905DC3">
        <w:rPr>
          <w:rFonts w:ascii="Arial" w:hAnsi="Arial" w:cs="Tahoma"/>
          <w:sz w:val="20"/>
          <w:szCs w:val="20"/>
        </w:rPr>
        <w:t xml:space="preserve"> zahlreiche neue Geschäftsfelder </w:t>
      </w:r>
      <w:r w:rsidR="006A19AE">
        <w:rPr>
          <w:rFonts w:ascii="Arial" w:hAnsi="Arial" w:cs="Tahoma"/>
          <w:sz w:val="20"/>
          <w:szCs w:val="20"/>
        </w:rPr>
        <w:t xml:space="preserve">und </w:t>
      </w:r>
      <w:r w:rsidR="00905DC3">
        <w:rPr>
          <w:rFonts w:ascii="Arial" w:hAnsi="Arial" w:cs="Tahoma"/>
          <w:sz w:val="20"/>
          <w:szCs w:val="20"/>
        </w:rPr>
        <w:t xml:space="preserve">sorgte so für ein kontinuierliches Wachstum. Zum 1. Januar 2019 beschäftigte die neufusionierte </w:t>
      </w:r>
      <w:proofErr w:type="spellStart"/>
      <w:r w:rsidR="00905DC3">
        <w:rPr>
          <w:rFonts w:ascii="Arial" w:hAnsi="Arial" w:cs="Tahoma"/>
          <w:sz w:val="20"/>
          <w:szCs w:val="20"/>
        </w:rPr>
        <w:t>tktVivax</w:t>
      </w:r>
      <w:proofErr w:type="spellEnd"/>
      <w:r w:rsidR="00905DC3">
        <w:rPr>
          <w:rFonts w:ascii="Arial" w:hAnsi="Arial" w:cs="Tahoma"/>
          <w:sz w:val="20"/>
          <w:szCs w:val="20"/>
        </w:rPr>
        <w:t xml:space="preserve"> GmbH </w:t>
      </w:r>
      <w:r w:rsidR="00066C87" w:rsidRPr="00066C87">
        <w:rPr>
          <w:rFonts w:ascii="Arial" w:hAnsi="Arial" w:cs="Tahoma"/>
          <w:sz w:val="20"/>
          <w:szCs w:val="20"/>
        </w:rPr>
        <w:t xml:space="preserve">rund 50 Mitarbeiter an den Standorten Berlin/Potsdam, Backnang und Köln. </w:t>
      </w:r>
      <w:r w:rsidR="00905DC3">
        <w:rPr>
          <w:rFonts w:ascii="Arial" w:hAnsi="Arial" w:cs="Tahoma"/>
          <w:sz w:val="20"/>
          <w:szCs w:val="20"/>
        </w:rPr>
        <w:t xml:space="preserve"> </w:t>
      </w:r>
    </w:p>
    <w:p w14:paraId="2831EA9A" w14:textId="6C4FF481" w:rsidR="006A19AE" w:rsidRDefault="00066C87" w:rsidP="005D3D1E">
      <w:pPr>
        <w:spacing w:line="360" w:lineRule="auto"/>
        <w:rPr>
          <w:rFonts w:ascii="Arial" w:hAnsi="Arial" w:cs="Tahoma"/>
          <w:sz w:val="20"/>
          <w:szCs w:val="20"/>
        </w:rPr>
      </w:pPr>
      <w:r w:rsidRPr="00066C87">
        <w:rPr>
          <w:rFonts w:ascii="Arial" w:hAnsi="Arial" w:cs="Tahoma"/>
          <w:sz w:val="20"/>
          <w:szCs w:val="20"/>
        </w:rPr>
        <w:t xml:space="preserve">Parallel dazu gründete Thomas </w:t>
      </w:r>
      <w:proofErr w:type="spellStart"/>
      <w:r w:rsidRPr="00066C87">
        <w:rPr>
          <w:rFonts w:ascii="Arial" w:hAnsi="Arial" w:cs="Tahoma"/>
          <w:sz w:val="20"/>
          <w:szCs w:val="20"/>
        </w:rPr>
        <w:t>Berkel</w:t>
      </w:r>
      <w:proofErr w:type="spellEnd"/>
      <w:r w:rsidRPr="00066C87">
        <w:rPr>
          <w:rFonts w:ascii="Arial" w:hAnsi="Arial" w:cs="Tahoma"/>
          <w:sz w:val="20"/>
          <w:szCs w:val="20"/>
        </w:rPr>
        <w:t xml:space="preserve"> im Jahr 2007 die </w:t>
      </w:r>
      <w:proofErr w:type="spellStart"/>
      <w:r w:rsidRPr="00066C87">
        <w:rPr>
          <w:rFonts w:ascii="Arial" w:hAnsi="Arial" w:cs="Tahoma"/>
          <w:sz w:val="20"/>
          <w:szCs w:val="20"/>
        </w:rPr>
        <w:t>WiSoTEL</w:t>
      </w:r>
      <w:proofErr w:type="spellEnd"/>
      <w:r w:rsidRPr="00066C87">
        <w:rPr>
          <w:rFonts w:ascii="Arial" w:hAnsi="Arial" w:cs="Tahoma"/>
          <w:sz w:val="20"/>
          <w:szCs w:val="20"/>
        </w:rPr>
        <w:t xml:space="preserve"> GmbH. Diese Gesellschaft für Telekommunikationslösungen sollte vor allem unter-versorgte Gebiete im ländlichen Raum mit Hochgeschwindigkeits-Internetzugängen ausstatten. Beide Unternehmen haben seitdem </w:t>
      </w:r>
      <w:proofErr w:type="spellStart"/>
      <w:r w:rsidRPr="00066C87">
        <w:rPr>
          <w:rFonts w:ascii="Arial" w:hAnsi="Arial" w:cs="Tahoma"/>
          <w:sz w:val="20"/>
          <w:szCs w:val="20"/>
        </w:rPr>
        <w:t>zahlrei-che</w:t>
      </w:r>
      <w:proofErr w:type="spellEnd"/>
      <w:r w:rsidRPr="00066C87">
        <w:rPr>
          <w:rFonts w:ascii="Arial" w:hAnsi="Arial" w:cs="Tahoma"/>
          <w:sz w:val="20"/>
          <w:szCs w:val="20"/>
        </w:rPr>
        <w:t xml:space="preserve"> Städte, Gemeinden, Landkreisen und interkommunale Verbände zu einer zeitgemäßen und leistungsstarken Internetversorgung verholfen. Die Geschäftsführung </w:t>
      </w:r>
      <w:proofErr w:type="gramStart"/>
      <w:r w:rsidRPr="00066C87">
        <w:rPr>
          <w:rFonts w:ascii="Arial" w:hAnsi="Arial" w:cs="Tahoma"/>
          <w:sz w:val="20"/>
          <w:szCs w:val="20"/>
        </w:rPr>
        <w:t xml:space="preserve">der  </w:t>
      </w:r>
      <w:proofErr w:type="spellStart"/>
      <w:r w:rsidRPr="00066C87">
        <w:rPr>
          <w:rFonts w:ascii="Arial" w:hAnsi="Arial" w:cs="Tahoma"/>
          <w:sz w:val="20"/>
          <w:szCs w:val="20"/>
        </w:rPr>
        <w:t>WiSoTEL</w:t>
      </w:r>
      <w:proofErr w:type="spellEnd"/>
      <w:proofErr w:type="gramEnd"/>
      <w:r w:rsidRPr="00066C87">
        <w:rPr>
          <w:rFonts w:ascii="Arial" w:hAnsi="Arial" w:cs="Tahoma"/>
          <w:sz w:val="20"/>
          <w:szCs w:val="20"/>
        </w:rPr>
        <w:t xml:space="preserve"> GmbH mit ihren rund zehn Beschäftigten legte Thomas </w:t>
      </w:r>
      <w:proofErr w:type="spellStart"/>
      <w:r w:rsidRPr="00066C87">
        <w:rPr>
          <w:rFonts w:ascii="Arial" w:hAnsi="Arial" w:cs="Tahoma"/>
          <w:sz w:val="20"/>
          <w:szCs w:val="20"/>
        </w:rPr>
        <w:t>Berkel</w:t>
      </w:r>
      <w:proofErr w:type="spellEnd"/>
      <w:r w:rsidRPr="00066C87">
        <w:rPr>
          <w:rFonts w:ascii="Arial" w:hAnsi="Arial" w:cs="Tahoma"/>
          <w:sz w:val="20"/>
          <w:szCs w:val="20"/>
        </w:rPr>
        <w:t xml:space="preserve"> bereits im Februar diesen Jahres nieder.</w:t>
      </w:r>
    </w:p>
    <w:p w14:paraId="487EA48A" w14:textId="77777777" w:rsidR="006A19AE" w:rsidRPr="000655B7" w:rsidRDefault="006A19AE" w:rsidP="005D3D1E">
      <w:pPr>
        <w:spacing w:line="360" w:lineRule="auto"/>
        <w:rPr>
          <w:rFonts w:ascii="Arial" w:hAnsi="Arial" w:cs="Tahoma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5D3D1E" w:rsidRPr="000655B7" w14:paraId="55C2A03B" w14:textId="77777777" w:rsidTr="00B714E4">
        <w:tc>
          <w:tcPr>
            <w:tcW w:w="4361" w:type="dxa"/>
            <w:shd w:val="clear" w:color="auto" w:fill="auto"/>
          </w:tcPr>
          <w:p w14:paraId="14C72989" w14:textId="3AC79A7E" w:rsidR="005D3D1E" w:rsidRPr="00905DC3" w:rsidRDefault="005D3D1E" w:rsidP="00905DC3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left="-109" w:right="176"/>
              <w:rPr>
                <w:rFonts w:ascii="Arial" w:hAnsi="Arial" w:cs="Calibri"/>
                <w:sz w:val="16"/>
                <w:szCs w:val="26"/>
                <w:lang w:eastAsia="de-DE"/>
              </w:rPr>
            </w:pP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Kontaktdaten:</w:t>
            </w: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proofErr w:type="spellStart"/>
            <w:r>
              <w:rPr>
                <w:rFonts w:ascii="Arial" w:hAnsi="Arial" w:cs="Calibri"/>
                <w:sz w:val="16"/>
                <w:szCs w:val="26"/>
                <w:lang w:eastAsia="de-DE"/>
              </w:rPr>
              <w:t>tkt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Vivax</w:t>
            </w:r>
            <w:proofErr w:type="spellEnd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GmbH – Dirk </w:t>
            </w:r>
            <w:proofErr w:type="spellStart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Fieml</w:t>
            </w:r>
            <w:proofErr w:type="spellEnd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t>Kurfürstendamm 194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– </w:t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t>10707 Berlin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lastRenderedPageBreak/>
              <w:t xml:space="preserve">Tel: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+</w:t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t>49 30 700 159 805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hyperlink r:id="rId7" w:history="1">
              <w:r w:rsidRPr="00A67290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d.fieml@tkt-vivax.de</w:t>
              </w:r>
            </w:hyperlink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www.</w:t>
            </w:r>
            <w:r w:rsidR="00CD490F">
              <w:rPr>
                <w:rFonts w:ascii="Arial" w:hAnsi="Arial" w:cs="Calibri"/>
                <w:sz w:val="16"/>
                <w:szCs w:val="26"/>
                <w:lang w:eastAsia="de-DE"/>
              </w:rPr>
              <w:t>tkt</w:t>
            </w:r>
            <w:r w:rsidR="003B6004">
              <w:rPr>
                <w:rFonts w:ascii="Arial" w:hAnsi="Arial" w:cs="Calibri"/>
                <w:sz w:val="16"/>
                <w:szCs w:val="26"/>
                <w:lang w:eastAsia="de-DE"/>
              </w:rPr>
              <w:t>-</w:t>
            </w:r>
            <w:r w:rsidR="00CD490F">
              <w:rPr>
                <w:rFonts w:ascii="Arial" w:hAnsi="Arial" w:cs="Calibri"/>
                <w:sz w:val="16"/>
                <w:szCs w:val="26"/>
                <w:lang w:eastAsia="de-DE"/>
              </w:rPr>
              <w:t>vivax.de</w:t>
            </w:r>
          </w:p>
        </w:tc>
        <w:tc>
          <w:tcPr>
            <w:tcW w:w="4819" w:type="dxa"/>
            <w:shd w:val="clear" w:color="auto" w:fill="auto"/>
          </w:tcPr>
          <w:p w14:paraId="37912198" w14:textId="77777777" w:rsidR="005D3D1E" w:rsidRPr="000655B7" w:rsidRDefault="005D3D1E" w:rsidP="00B714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742"/>
              <w:rPr>
                <w:rFonts w:ascii="Arial" w:hAnsi="Arial" w:cs="Calibri"/>
                <w:b/>
                <w:sz w:val="16"/>
                <w:szCs w:val="26"/>
                <w:lang w:eastAsia="de-DE"/>
              </w:rPr>
            </w:pP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lastRenderedPageBreak/>
              <w:t>Presse- und Öffentlichkeitsarbeit:</w:t>
            </w: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Uwe Pagel – Press’n’Relations GmbH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Magirusstraße 33 – D-89077 Ulm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lastRenderedPageBreak/>
              <w:t xml:space="preserve">Tel.: +49 731 962 87-29 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hyperlink r:id="rId8" w:history="1">
              <w:r w:rsidRPr="000655B7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upa@press-n-relations.de</w:t>
              </w:r>
            </w:hyperlink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www.press-n-relations.com</w:t>
            </w:r>
          </w:p>
        </w:tc>
      </w:tr>
    </w:tbl>
    <w:p w14:paraId="2E55E5C6" w14:textId="5551ECA8" w:rsidR="007749DD" w:rsidRPr="005D3D1E" w:rsidRDefault="005D3D1E" w:rsidP="005D3D1E">
      <w:pPr>
        <w:widowControl w:val="0"/>
        <w:autoSpaceDE w:val="0"/>
        <w:autoSpaceDN w:val="0"/>
        <w:adjustRightInd w:val="0"/>
        <w:spacing w:line="240" w:lineRule="auto"/>
        <w:ind w:left="34"/>
        <w:rPr>
          <w:rFonts w:ascii="Arial" w:hAnsi="Arial" w:cs="Calibri"/>
          <w:sz w:val="16"/>
          <w:szCs w:val="26"/>
          <w:lang w:eastAsia="de-DE"/>
        </w:rPr>
      </w:pPr>
      <w:r w:rsidRPr="000655B7">
        <w:rPr>
          <w:rFonts w:ascii="Arial" w:hAnsi="Arial" w:cs="Calibri"/>
          <w:sz w:val="16"/>
          <w:szCs w:val="26"/>
          <w:lang w:eastAsia="de-DE"/>
        </w:rPr>
        <w:lastRenderedPageBreak/>
        <w:t>Die</w:t>
      </w:r>
      <w:r>
        <w:rPr>
          <w:rFonts w:ascii="Arial" w:hAnsi="Arial" w:cs="Calibri"/>
          <w:sz w:val="16"/>
          <w:szCs w:val="26"/>
          <w:lang w:eastAsia="de-DE"/>
        </w:rPr>
        <w:t xml:space="preserve"> </w:t>
      </w:r>
      <w:proofErr w:type="spellStart"/>
      <w:r>
        <w:rPr>
          <w:rFonts w:ascii="Arial" w:hAnsi="Arial" w:cs="Calibri"/>
          <w:sz w:val="16"/>
          <w:szCs w:val="26"/>
          <w:lang w:eastAsia="de-DE"/>
        </w:rPr>
        <w:t>tktVivax</w:t>
      </w:r>
      <w:proofErr w:type="spellEnd"/>
      <w:r>
        <w:rPr>
          <w:rFonts w:ascii="Arial" w:hAnsi="Arial" w:cs="Calibri"/>
          <w:sz w:val="16"/>
          <w:szCs w:val="26"/>
          <w:lang w:eastAsia="de-DE"/>
        </w:rPr>
        <w:t xml:space="preserve"> </w:t>
      </w:r>
      <w:r w:rsidRPr="000655B7">
        <w:rPr>
          <w:rFonts w:ascii="Arial" w:hAnsi="Arial" w:cs="Calibri"/>
          <w:sz w:val="16"/>
          <w:szCs w:val="26"/>
          <w:lang w:eastAsia="de-DE"/>
        </w:rPr>
        <w:t xml:space="preserve">GmbH mit Sitz in </w:t>
      </w:r>
      <w:r>
        <w:rPr>
          <w:rFonts w:ascii="Arial" w:hAnsi="Arial" w:cs="Calibri"/>
          <w:sz w:val="16"/>
          <w:szCs w:val="26"/>
          <w:lang w:eastAsia="de-DE"/>
        </w:rPr>
        <w:t xml:space="preserve">Berlin entstand Ende 2018 aus der Fusion der </w:t>
      </w:r>
      <w:proofErr w:type="spellStart"/>
      <w:r w:rsidRPr="007F3F43">
        <w:rPr>
          <w:rFonts w:ascii="Arial" w:hAnsi="Arial" w:cs="Calibri"/>
          <w:sz w:val="16"/>
          <w:szCs w:val="26"/>
          <w:lang w:eastAsia="de-DE"/>
        </w:rPr>
        <w:t>tkt</w:t>
      </w:r>
      <w:proofErr w:type="spellEnd"/>
      <w:r w:rsidRPr="007F3F43">
        <w:rPr>
          <w:rFonts w:ascii="Arial" w:hAnsi="Arial" w:cs="Calibri"/>
          <w:sz w:val="16"/>
          <w:szCs w:val="26"/>
          <w:lang w:eastAsia="de-DE"/>
        </w:rPr>
        <w:t xml:space="preserve"> </w:t>
      </w:r>
      <w:proofErr w:type="spellStart"/>
      <w:r w:rsidRPr="007F3F43">
        <w:rPr>
          <w:rFonts w:ascii="Arial" w:hAnsi="Arial" w:cs="Calibri"/>
          <w:sz w:val="16"/>
          <w:szCs w:val="26"/>
          <w:lang w:eastAsia="de-DE"/>
        </w:rPr>
        <w:t>teleconsult</w:t>
      </w:r>
      <w:proofErr w:type="spellEnd"/>
      <w:r w:rsidRPr="007F3F43">
        <w:rPr>
          <w:rFonts w:ascii="Arial" w:hAnsi="Arial" w:cs="Calibri"/>
          <w:sz w:val="16"/>
          <w:szCs w:val="26"/>
          <w:lang w:eastAsia="de-DE"/>
        </w:rPr>
        <w:t xml:space="preserve"> Kommunikationstechnik GmbH</w:t>
      </w:r>
      <w:r>
        <w:rPr>
          <w:rFonts w:ascii="Arial" w:hAnsi="Arial" w:cs="Calibri"/>
          <w:sz w:val="16"/>
          <w:szCs w:val="26"/>
          <w:lang w:eastAsia="de-DE"/>
        </w:rPr>
        <w:t xml:space="preserve">, Backnang, und der </w:t>
      </w:r>
      <w:proofErr w:type="spellStart"/>
      <w:r>
        <w:rPr>
          <w:rFonts w:ascii="Arial" w:hAnsi="Arial" w:cs="Calibri"/>
          <w:sz w:val="16"/>
          <w:szCs w:val="26"/>
          <w:lang w:eastAsia="de-DE"/>
        </w:rPr>
        <w:t>Vivax</w:t>
      </w:r>
      <w:proofErr w:type="spellEnd"/>
      <w:r>
        <w:rPr>
          <w:rFonts w:ascii="Arial" w:hAnsi="Arial" w:cs="Calibri"/>
          <w:sz w:val="16"/>
          <w:szCs w:val="26"/>
          <w:lang w:eastAsia="de-DE"/>
        </w:rPr>
        <w:t xml:space="preserve"> GmbH, Berlin. Damit führten </w:t>
      </w:r>
      <w:proofErr w:type="spellStart"/>
      <w:r>
        <w:rPr>
          <w:rFonts w:ascii="Arial" w:hAnsi="Arial" w:cs="Calibri"/>
          <w:sz w:val="16"/>
          <w:szCs w:val="26"/>
          <w:lang w:eastAsia="de-DE"/>
        </w:rPr>
        <w:t>tkt</w:t>
      </w:r>
      <w:proofErr w:type="spellEnd"/>
      <w:r>
        <w:rPr>
          <w:rFonts w:ascii="Arial" w:hAnsi="Arial" w:cs="Calibri"/>
          <w:sz w:val="16"/>
          <w:szCs w:val="26"/>
          <w:lang w:eastAsia="de-DE"/>
        </w:rPr>
        <w:t xml:space="preserve"> (1995 gegründet) und </w:t>
      </w:r>
      <w:proofErr w:type="spellStart"/>
      <w:r>
        <w:rPr>
          <w:rFonts w:ascii="Arial" w:hAnsi="Arial" w:cs="Calibri"/>
          <w:sz w:val="16"/>
          <w:szCs w:val="26"/>
          <w:lang w:eastAsia="de-DE"/>
        </w:rPr>
        <w:t>Vivax</w:t>
      </w:r>
      <w:proofErr w:type="spellEnd"/>
      <w:r>
        <w:rPr>
          <w:rFonts w:ascii="Arial" w:hAnsi="Arial" w:cs="Calibri"/>
          <w:sz w:val="16"/>
          <w:szCs w:val="26"/>
          <w:lang w:eastAsia="de-DE"/>
        </w:rPr>
        <w:t xml:space="preserve"> (2009 gegründet) ihre Kompetenzen im </w:t>
      </w:r>
      <w:r w:rsidRPr="007749DD">
        <w:rPr>
          <w:rFonts w:ascii="Arial" w:hAnsi="Arial" w:cs="Calibri"/>
          <w:sz w:val="16"/>
          <w:szCs w:val="26"/>
          <w:lang w:eastAsia="de-DE"/>
        </w:rPr>
        <w:t xml:space="preserve">Bereich zukunftsorientierter Telekommunikationstechnologien </w:t>
      </w:r>
      <w:r>
        <w:rPr>
          <w:rFonts w:ascii="Arial" w:hAnsi="Arial" w:cs="Calibri"/>
          <w:sz w:val="16"/>
          <w:szCs w:val="26"/>
          <w:lang w:eastAsia="de-DE"/>
        </w:rPr>
        <w:t>mit dem Know-how</w:t>
      </w:r>
      <w:r w:rsidRPr="007749DD">
        <w:rPr>
          <w:rFonts w:ascii="Arial" w:hAnsi="Arial" w:cs="Calibri"/>
          <w:sz w:val="16"/>
          <w:szCs w:val="26"/>
          <w:lang w:eastAsia="de-DE"/>
        </w:rPr>
        <w:t xml:space="preserve"> für Organisations-, Prozess- und Digi</w:t>
      </w:r>
      <w:r>
        <w:rPr>
          <w:rFonts w:ascii="Arial" w:hAnsi="Arial" w:cs="Calibri"/>
          <w:sz w:val="16"/>
          <w:szCs w:val="26"/>
          <w:lang w:eastAsia="de-DE"/>
        </w:rPr>
        <w:t>t</w:t>
      </w:r>
      <w:r w:rsidRPr="007749DD">
        <w:rPr>
          <w:rFonts w:ascii="Arial" w:hAnsi="Arial" w:cs="Calibri"/>
          <w:sz w:val="16"/>
          <w:szCs w:val="26"/>
          <w:lang w:eastAsia="de-DE"/>
        </w:rPr>
        <w:t>alisierungsberatung in der kommunalen Versorgungswirtschaft</w:t>
      </w:r>
      <w:r>
        <w:rPr>
          <w:rFonts w:ascii="Arial" w:hAnsi="Arial" w:cs="Calibri"/>
          <w:sz w:val="16"/>
          <w:szCs w:val="26"/>
          <w:lang w:eastAsia="de-DE"/>
        </w:rPr>
        <w:t xml:space="preserve"> zusammen</w:t>
      </w:r>
      <w:r w:rsidRPr="007749DD">
        <w:rPr>
          <w:rFonts w:ascii="Arial" w:hAnsi="Arial" w:cs="Calibri"/>
          <w:sz w:val="16"/>
          <w:szCs w:val="26"/>
          <w:lang w:eastAsia="de-DE"/>
        </w:rPr>
        <w:t>.</w:t>
      </w:r>
      <w:r>
        <w:rPr>
          <w:rFonts w:ascii="Arial" w:hAnsi="Arial" w:cs="Calibri"/>
          <w:sz w:val="16"/>
          <w:szCs w:val="26"/>
          <w:lang w:eastAsia="de-DE"/>
        </w:rPr>
        <w:t xml:space="preserve"> Mit rund 50 Mitarbeitern deckt das Beratungsunternehmen ein breites Spektrum von der Analyse, </w:t>
      </w:r>
      <w:r w:rsidRPr="00AD4250">
        <w:rPr>
          <w:rFonts w:ascii="Arial" w:hAnsi="Arial" w:cs="Calibri"/>
          <w:sz w:val="16"/>
          <w:szCs w:val="26"/>
          <w:lang w:eastAsia="de-DE"/>
        </w:rPr>
        <w:t>Strategiefindung und Fördermittelberatung über die Neu- und Umgestaltung von Prozessen und Organisationen</w:t>
      </w:r>
      <w:r>
        <w:rPr>
          <w:rFonts w:ascii="Arial" w:hAnsi="Arial" w:cs="Calibri"/>
          <w:sz w:val="16"/>
          <w:szCs w:val="26"/>
          <w:lang w:eastAsia="de-DE"/>
        </w:rPr>
        <w:t xml:space="preserve"> in allen Bereichen der Versorgungswirtschaft</w:t>
      </w:r>
      <w:r w:rsidRPr="00AD4250">
        <w:rPr>
          <w:rFonts w:ascii="Arial" w:hAnsi="Arial" w:cs="Calibri"/>
          <w:sz w:val="16"/>
          <w:szCs w:val="26"/>
          <w:lang w:eastAsia="de-DE"/>
        </w:rPr>
        <w:t xml:space="preserve"> bis hin zur Planungs- und Umsetzungsbegleitung</w:t>
      </w:r>
      <w:r>
        <w:rPr>
          <w:rFonts w:ascii="Arial" w:hAnsi="Arial" w:cs="Calibri"/>
          <w:sz w:val="16"/>
          <w:szCs w:val="26"/>
          <w:lang w:eastAsia="de-DE"/>
        </w:rPr>
        <w:t xml:space="preserve"> von Glasfaser- und 5G-Infrastrukturen an. Zielgruppe sind sowohl Stadtwerke als auch Kommunalverwaltungen.</w:t>
      </w:r>
    </w:p>
    <w:sectPr w:rsidR="007749DD" w:rsidRPr="005D3D1E" w:rsidSect="000655B7">
      <w:headerReference w:type="default" r:id="rId9"/>
      <w:pgSz w:w="12240" w:h="15840"/>
      <w:pgMar w:top="1701" w:right="3735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9FB6" w14:textId="77777777" w:rsidR="00B45B83" w:rsidRDefault="00B45B83" w:rsidP="00BF70FE">
      <w:pPr>
        <w:spacing w:after="0" w:line="240" w:lineRule="auto"/>
      </w:pPr>
      <w:r>
        <w:separator/>
      </w:r>
    </w:p>
  </w:endnote>
  <w:endnote w:type="continuationSeparator" w:id="0">
    <w:p w14:paraId="2004041A" w14:textId="77777777" w:rsidR="00B45B83" w:rsidRDefault="00B45B83" w:rsidP="00BF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7B34C" w14:textId="77777777" w:rsidR="00B45B83" w:rsidRDefault="00B45B83" w:rsidP="00BF70FE">
      <w:pPr>
        <w:spacing w:after="0" w:line="240" w:lineRule="auto"/>
      </w:pPr>
      <w:r>
        <w:separator/>
      </w:r>
    </w:p>
  </w:footnote>
  <w:footnote w:type="continuationSeparator" w:id="0">
    <w:p w14:paraId="57C2C1A8" w14:textId="77777777" w:rsidR="00B45B83" w:rsidRDefault="00B45B83" w:rsidP="00BF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9685" w14:textId="318F9223" w:rsidR="00B96701" w:rsidRDefault="00E478B7" w:rsidP="002757A3">
    <w:pPr>
      <w:pStyle w:val="Kopfzeile"/>
      <w:ind w:right="-2268"/>
      <w:jc w:val="right"/>
    </w:pPr>
    <w:r>
      <w:rPr>
        <w:noProof/>
        <w:lang w:eastAsia="de-DE"/>
      </w:rPr>
      <w:drawing>
        <wp:inline distT="0" distB="0" distL="0" distR="0" wp14:anchorId="4445E150" wp14:editId="47E183F1">
          <wp:extent cx="1758237" cy="433606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ktvivax logo 80%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966" cy="46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701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43E9"/>
    <w:multiLevelType w:val="hybridMultilevel"/>
    <w:tmpl w:val="DE948948"/>
    <w:lvl w:ilvl="0" w:tplc="552AB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71EB9D-59BD-4437-BD18-A675BACDF941}"/>
    <w:docVar w:name="dgnword-eventsink" w:val="316488199920"/>
  </w:docVars>
  <w:rsids>
    <w:rsidRoot w:val="00E37F9E"/>
    <w:rsid w:val="00026CFD"/>
    <w:rsid w:val="00037B8A"/>
    <w:rsid w:val="0006200B"/>
    <w:rsid w:val="00065270"/>
    <w:rsid w:val="000655B7"/>
    <w:rsid w:val="00066C87"/>
    <w:rsid w:val="00073FBC"/>
    <w:rsid w:val="000823CF"/>
    <w:rsid w:val="000A1E6B"/>
    <w:rsid w:val="000A4C5E"/>
    <w:rsid w:val="000A4C93"/>
    <w:rsid w:val="000C4746"/>
    <w:rsid w:val="000D4DE3"/>
    <w:rsid w:val="000E087D"/>
    <w:rsid w:val="000E7CE7"/>
    <w:rsid w:val="000F2111"/>
    <w:rsid w:val="000F4F9D"/>
    <w:rsid w:val="0010198B"/>
    <w:rsid w:val="00104674"/>
    <w:rsid w:val="00106821"/>
    <w:rsid w:val="00130F98"/>
    <w:rsid w:val="00131142"/>
    <w:rsid w:val="0013234F"/>
    <w:rsid w:val="00135237"/>
    <w:rsid w:val="001410BE"/>
    <w:rsid w:val="00157861"/>
    <w:rsid w:val="00160C20"/>
    <w:rsid w:val="00181FBB"/>
    <w:rsid w:val="00187FC7"/>
    <w:rsid w:val="001C51EC"/>
    <w:rsid w:val="001D2FB7"/>
    <w:rsid w:val="001E6755"/>
    <w:rsid w:val="00205941"/>
    <w:rsid w:val="00207A9F"/>
    <w:rsid w:val="00213AF7"/>
    <w:rsid w:val="00221777"/>
    <w:rsid w:val="00237217"/>
    <w:rsid w:val="00262A08"/>
    <w:rsid w:val="00265589"/>
    <w:rsid w:val="002745F8"/>
    <w:rsid w:val="002757A3"/>
    <w:rsid w:val="0028558F"/>
    <w:rsid w:val="002A7E29"/>
    <w:rsid w:val="002B3E9E"/>
    <w:rsid w:val="002D5B66"/>
    <w:rsid w:val="002E0481"/>
    <w:rsid w:val="002F1BFF"/>
    <w:rsid w:val="0030091A"/>
    <w:rsid w:val="00304113"/>
    <w:rsid w:val="00314048"/>
    <w:rsid w:val="003274D8"/>
    <w:rsid w:val="00341A34"/>
    <w:rsid w:val="0035256E"/>
    <w:rsid w:val="00362AE7"/>
    <w:rsid w:val="00394D5C"/>
    <w:rsid w:val="003953CA"/>
    <w:rsid w:val="003A3B30"/>
    <w:rsid w:val="003A6602"/>
    <w:rsid w:val="003B4407"/>
    <w:rsid w:val="003B6004"/>
    <w:rsid w:val="003B69BD"/>
    <w:rsid w:val="003C0B6F"/>
    <w:rsid w:val="003C475B"/>
    <w:rsid w:val="003D63AC"/>
    <w:rsid w:val="00406C69"/>
    <w:rsid w:val="004137FD"/>
    <w:rsid w:val="00427AD2"/>
    <w:rsid w:val="004422BD"/>
    <w:rsid w:val="004467C0"/>
    <w:rsid w:val="004540FC"/>
    <w:rsid w:val="00454989"/>
    <w:rsid w:val="00463FE6"/>
    <w:rsid w:val="00465CBB"/>
    <w:rsid w:val="004713E0"/>
    <w:rsid w:val="004810F6"/>
    <w:rsid w:val="00497AEF"/>
    <w:rsid w:val="004B0D7E"/>
    <w:rsid w:val="004F5892"/>
    <w:rsid w:val="0051223B"/>
    <w:rsid w:val="00521E6A"/>
    <w:rsid w:val="0053379A"/>
    <w:rsid w:val="00556FEE"/>
    <w:rsid w:val="005577A0"/>
    <w:rsid w:val="00557F58"/>
    <w:rsid w:val="00576A90"/>
    <w:rsid w:val="00576E59"/>
    <w:rsid w:val="00582ECD"/>
    <w:rsid w:val="005926D7"/>
    <w:rsid w:val="005958C2"/>
    <w:rsid w:val="00596BC4"/>
    <w:rsid w:val="005D0C37"/>
    <w:rsid w:val="005D3D1E"/>
    <w:rsid w:val="005F63B7"/>
    <w:rsid w:val="006019CD"/>
    <w:rsid w:val="00633111"/>
    <w:rsid w:val="006563BE"/>
    <w:rsid w:val="00664FF9"/>
    <w:rsid w:val="006663C8"/>
    <w:rsid w:val="00682686"/>
    <w:rsid w:val="00682E83"/>
    <w:rsid w:val="006A19AE"/>
    <w:rsid w:val="006D38DD"/>
    <w:rsid w:val="006F2189"/>
    <w:rsid w:val="00705635"/>
    <w:rsid w:val="00712F91"/>
    <w:rsid w:val="00714AB5"/>
    <w:rsid w:val="007162A5"/>
    <w:rsid w:val="007169F8"/>
    <w:rsid w:val="00726D0D"/>
    <w:rsid w:val="00732F57"/>
    <w:rsid w:val="00742C79"/>
    <w:rsid w:val="00746CE5"/>
    <w:rsid w:val="00751621"/>
    <w:rsid w:val="00752985"/>
    <w:rsid w:val="00753CE4"/>
    <w:rsid w:val="00764363"/>
    <w:rsid w:val="00766B7A"/>
    <w:rsid w:val="007749DD"/>
    <w:rsid w:val="007768B7"/>
    <w:rsid w:val="00780026"/>
    <w:rsid w:val="00785A83"/>
    <w:rsid w:val="00785BC8"/>
    <w:rsid w:val="007C52FF"/>
    <w:rsid w:val="007F3F43"/>
    <w:rsid w:val="00803966"/>
    <w:rsid w:val="00822F51"/>
    <w:rsid w:val="008457BE"/>
    <w:rsid w:val="00860C87"/>
    <w:rsid w:val="00862277"/>
    <w:rsid w:val="00872E24"/>
    <w:rsid w:val="008D6BAF"/>
    <w:rsid w:val="00905DC3"/>
    <w:rsid w:val="00915DD5"/>
    <w:rsid w:val="00937B5E"/>
    <w:rsid w:val="0094694E"/>
    <w:rsid w:val="00953399"/>
    <w:rsid w:val="0095460E"/>
    <w:rsid w:val="0098474D"/>
    <w:rsid w:val="00990F80"/>
    <w:rsid w:val="00993991"/>
    <w:rsid w:val="009A5414"/>
    <w:rsid w:val="009B04A2"/>
    <w:rsid w:val="009C0CE4"/>
    <w:rsid w:val="009E6B35"/>
    <w:rsid w:val="009F0C3D"/>
    <w:rsid w:val="00A22923"/>
    <w:rsid w:val="00A257D2"/>
    <w:rsid w:val="00A32BA5"/>
    <w:rsid w:val="00A339B3"/>
    <w:rsid w:val="00A461EC"/>
    <w:rsid w:val="00A462DC"/>
    <w:rsid w:val="00A551F1"/>
    <w:rsid w:val="00A55C3C"/>
    <w:rsid w:val="00A56E5A"/>
    <w:rsid w:val="00A86E2E"/>
    <w:rsid w:val="00AC6091"/>
    <w:rsid w:val="00AD08BE"/>
    <w:rsid w:val="00AD4250"/>
    <w:rsid w:val="00B11CFE"/>
    <w:rsid w:val="00B27B9D"/>
    <w:rsid w:val="00B43DB2"/>
    <w:rsid w:val="00B45B83"/>
    <w:rsid w:val="00B46CF9"/>
    <w:rsid w:val="00B47F46"/>
    <w:rsid w:val="00B71C92"/>
    <w:rsid w:val="00B753D5"/>
    <w:rsid w:val="00B819A5"/>
    <w:rsid w:val="00B96701"/>
    <w:rsid w:val="00BA51BE"/>
    <w:rsid w:val="00BB3C47"/>
    <w:rsid w:val="00BC1CCE"/>
    <w:rsid w:val="00BC3A66"/>
    <w:rsid w:val="00BE3C7C"/>
    <w:rsid w:val="00BF3BB4"/>
    <w:rsid w:val="00BF70FE"/>
    <w:rsid w:val="00C27553"/>
    <w:rsid w:val="00C32033"/>
    <w:rsid w:val="00C424EF"/>
    <w:rsid w:val="00C6235A"/>
    <w:rsid w:val="00C84CCA"/>
    <w:rsid w:val="00C91823"/>
    <w:rsid w:val="00CB2102"/>
    <w:rsid w:val="00CB3800"/>
    <w:rsid w:val="00CC44E9"/>
    <w:rsid w:val="00CD3EF6"/>
    <w:rsid w:val="00CD490F"/>
    <w:rsid w:val="00CD5183"/>
    <w:rsid w:val="00D02991"/>
    <w:rsid w:val="00D1662C"/>
    <w:rsid w:val="00D16EBD"/>
    <w:rsid w:val="00D20803"/>
    <w:rsid w:val="00D2582F"/>
    <w:rsid w:val="00D429BE"/>
    <w:rsid w:val="00D52A64"/>
    <w:rsid w:val="00D572B9"/>
    <w:rsid w:val="00D63982"/>
    <w:rsid w:val="00D9728A"/>
    <w:rsid w:val="00DC1341"/>
    <w:rsid w:val="00DF3864"/>
    <w:rsid w:val="00DF581E"/>
    <w:rsid w:val="00E14982"/>
    <w:rsid w:val="00E20A29"/>
    <w:rsid w:val="00E26B5E"/>
    <w:rsid w:val="00E3135E"/>
    <w:rsid w:val="00E37F9E"/>
    <w:rsid w:val="00E478B7"/>
    <w:rsid w:val="00E570C4"/>
    <w:rsid w:val="00E60782"/>
    <w:rsid w:val="00E60990"/>
    <w:rsid w:val="00E6120F"/>
    <w:rsid w:val="00E64CFD"/>
    <w:rsid w:val="00E704E3"/>
    <w:rsid w:val="00E73FD3"/>
    <w:rsid w:val="00E833E9"/>
    <w:rsid w:val="00E92706"/>
    <w:rsid w:val="00E96682"/>
    <w:rsid w:val="00EA337B"/>
    <w:rsid w:val="00EB6A45"/>
    <w:rsid w:val="00ED3254"/>
    <w:rsid w:val="00ED48B5"/>
    <w:rsid w:val="00EF4362"/>
    <w:rsid w:val="00F02294"/>
    <w:rsid w:val="00F60AEE"/>
    <w:rsid w:val="00F66C89"/>
    <w:rsid w:val="00F66CAF"/>
    <w:rsid w:val="00F80BB7"/>
    <w:rsid w:val="00F875B4"/>
    <w:rsid w:val="00F91B9F"/>
    <w:rsid w:val="00F94262"/>
    <w:rsid w:val="00F94264"/>
    <w:rsid w:val="00F965C4"/>
    <w:rsid w:val="00FB447B"/>
    <w:rsid w:val="00FB53D9"/>
    <w:rsid w:val="00FB68F7"/>
    <w:rsid w:val="00FE2E90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FBD88"/>
  <w15:docId w15:val="{747D9F12-AC28-2243-9B62-370EBB3D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B9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57F58"/>
    <w:rPr>
      <w:b/>
      <w:bCs/>
    </w:rPr>
  </w:style>
  <w:style w:type="paragraph" w:styleId="Listenabsatz">
    <w:name w:val="List Paragraph"/>
    <w:basedOn w:val="Standard"/>
    <w:uiPriority w:val="34"/>
    <w:qFormat/>
    <w:rsid w:val="001046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FE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0FE"/>
  </w:style>
  <w:style w:type="paragraph" w:styleId="Fuzeile">
    <w:name w:val="footer"/>
    <w:basedOn w:val="Standard"/>
    <w:link w:val="FuzeileZchn"/>
    <w:uiPriority w:val="99"/>
    <w:unhideWhenUsed/>
    <w:rsid w:val="00BF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0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0F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D3EF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9D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9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th-T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3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3D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3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@press-n-relation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fieml@tkt-viva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Dipl.- Ing. (FH) Dirk Fieml</dc:creator>
  <cp:keywords/>
  <dc:description/>
  <cp:lastModifiedBy>Uwe Pagel</cp:lastModifiedBy>
  <cp:revision>4</cp:revision>
  <cp:lastPrinted>2019-04-02T08:06:00Z</cp:lastPrinted>
  <dcterms:created xsi:type="dcterms:W3CDTF">2019-04-03T06:13:00Z</dcterms:created>
  <dcterms:modified xsi:type="dcterms:W3CDTF">2019-04-03T07:40:00Z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306931540</vt:i4>
  </property>
  <property fmtid="{D5CDD505-2E9C-101B-9397-08002B2CF9AE}" pid="3" name="_NewReviewCycle">
    <vt:lpwstr/>
  </property>
  <property fmtid="{D5CDD505-2E9C-101B-9397-08002B2CF9AE}" pid="4" name="_EmailSubject">
    <vt:lpwstr>Presseinfo STI Energiewirtschaft</vt:lpwstr>
  </property>
  <property fmtid="{D5CDD505-2E9C-101B-9397-08002B2CF9AE}" pid="5" name="_AuthorEmail">
    <vt:lpwstr>d.fieml@vivax-gmbh.net</vt:lpwstr>
  </property>
  <property fmtid="{D5CDD505-2E9C-101B-9397-08002B2CF9AE}" pid="6" name="_AuthorEmailDisplayName">
    <vt:lpwstr>Dirk Fieml</vt:lpwstr>
  </property>
</Properties>
</file>