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58DC9" w14:textId="77777777" w:rsidR="00943850" w:rsidRPr="00353B8D" w:rsidRDefault="00943850" w:rsidP="00752D90">
      <w:pPr>
        <w:spacing w:line="288" w:lineRule="auto"/>
        <w:rPr>
          <w:rFonts w:ascii="Helvetica" w:hAnsi="Helvetica"/>
          <w:color w:val="FF0000"/>
          <w:sz w:val="20"/>
          <w:szCs w:val="20"/>
        </w:rPr>
      </w:pPr>
      <w:r w:rsidRPr="00353B8D">
        <w:rPr>
          <w:rFonts w:ascii="Helvetica" w:hAnsi="Helvetica"/>
          <w:sz w:val="20"/>
          <w:szCs w:val="20"/>
        </w:rPr>
        <w:t>Presseinformation</w:t>
      </w:r>
    </w:p>
    <w:p w14:paraId="566D451D" w14:textId="77777777" w:rsidR="00943850" w:rsidRPr="00353B8D" w:rsidRDefault="00943850" w:rsidP="00752D90">
      <w:pPr>
        <w:spacing w:line="288" w:lineRule="auto"/>
        <w:rPr>
          <w:rFonts w:ascii="Helvetica" w:hAnsi="Helvetica"/>
          <w:sz w:val="20"/>
          <w:szCs w:val="20"/>
        </w:rPr>
      </w:pPr>
      <w:r w:rsidRPr="00353B8D">
        <w:rPr>
          <w:rFonts w:ascii="Helvetica" w:hAnsi="Helvetica"/>
          <w:sz w:val="20"/>
          <w:szCs w:val="20"/>
        </w:rPr>
        <w:tab/>
      </w:r>
    </w:p>
    <w:p w14:paraId="3901555C" w14:textId="5B2C1552" w:rsidR="00943850" w:rsidRPr="00353B8D" w:rsidRDefault="00DD4E39" w:rsidP="00752D90">
      <w:pPr>
        <w:spacing w:line="288" w:lineRule="auto"/>
        <w:rPr>
          <w:rFonts w:ascii="Helvetica" w:hAnsi="Helvetica"/>
          <w:sz w:val="20"/>
          <w:szCs w:val="20"/>
        </w:rPr>
      </w:pPr>
      <w:r w:rsidRPr="00353B8D">
        <w:rPr>
          <w:rFonts w:ascii="Helvetica" w:hAnsi="Helvetica"/>
          <w:sz w:val="20"/>
          <w:szCs w:val="20"/>
        </w:rPr>
        <w:t>Bellen</w:t>
      </w:r>
      <w:r w:rsidR="002712E5" w:rsidRPr="00353B8D">
        <w:rPr>
          <w:rFonts w:ascii="Helvetica" w:hAnsi="Helvetica"/>
          <w:sz w:val="20"/>
          <w:szCs w:val="20"/>
        </w:rPr>
        <w:t>b</w:t>
      </w:r>
      <w:r w:rsidRPr="00353B8D">
        <w:rPr>
          <w:rFonts w:ascii="Helvetica" w:hAnsi="Helvetica"/>
          <w:sz w:val="20"/>
          <w:szCs w:val="20"/>
        </w:rPr>
        <w:t>e</w:t>
      </w:r>
      <w:r w:rsidR="002712E5" w:rsidRPr="00353B8D">
        <w:rPr>
          <w:rFonts w:ascii="Helvetica" w:hAnsi="Helvetica"/>
          <w:sz w:val="20"/>
          <w:szCs w:val="20"/>
        </w:rPr>
        <w:t>rg</w:t>
      </w:r>
      <w:r w:rsidR="00943850" w:rsidRPr="00353B8D">
        <w:rPr>
          <w:rFonts w:ascii="Helvetica" w:hAnsi="Helvetica"/>
          <w:sz w:val="20"/>
          <w:szCs w:val="20"/>
        </w:rPr>
        <w:t xml:space="preserve">, </w:t>
      </w:r>
      <w:r w:rsidR="00915E49">
        <w:rPr>
          <w:rFonts w:ascii="Helvetica" w:hAnsi="Helvetica"/>
          <w:sz w:val="20"/>
          <w:szCs w:val="20"/>
        </w:rPr>
        <w:t>4</w:t>
      </w:r>
      <w:r w:rsidR="002712E5" w:rsidRPr="00353B8D">
        <w:rPr>
          <w:rFonts w:ascii="Helvetica" w:hAnsi="Helvetica"/>
          <w:sz w:val="20"/>
          <w:szCs w:val="20"/>
        </w:rPr>
        <w:t xml:space="preserve">. </w:t>
      </w:r>
      <w:r w:rsidR="003511B2">
        <w:rPr>
          <w:rFonts w:ascii="Helvetica" w:hAnsi="Helvetica"/>
          <w:sz w:val="20"/>
          <w:szCs w:val="20"/>
        </w:rPr>
        <w:t xml:space="preserve">Juni </w:t>
      </w:r>
      <w:r w:rsidR="002712E5" w:rsidRPr="00353B8D">
        <w:rPr>
          <w:rFonts w:ascii="Helvetica" w:hAnsi="Helvetica"/>
          <w:sz w:val="20"/>
          <w:szCs w:val="20"/>
        </w:rPr>
        <w:t>20</w:t>
      </w:r>
      <w:r w:rsidR="00CC4D36" w:rsidRPr="00353B8D">
        <w:rPr>
          <w:rFonts w:ascii="Helvetica" w:hAnsi="Helvetica"/>
          <w:sz w:val="20"/>
          <w:szCs w:val="20"/>
        </w:rPr>
        <w:t>20</w:t>
      </w:r>
    </w:p>
    <w:p w14:paraId="0D339903" w14:textId="77777777" w:rsidR="00CA5D20" w:rsidRPr="00353B8D" w:rsidRDefault="00CA5D20" w:rsidP="00752D90">
      <w:pPr>
        <w:spacing w:line="288" w:lineRule="auto"/>
        <w:rPr>
          <w:rFonts w:ascii="Helvetica" w:hAnsi="Helvetica" w:cs="Arial"/>
          <w:b/>
          <w:sz w:val="20"/>
          <w:szCs w:val="20"/>
        </w:rPr>
      </w:pPr>
    </w:p>
    <w:p w14:paraId="0F81BD25" w14:textId="3ADE39E1" w:rsidR="00CA5D20" w:rsidRPr="00353B8D" w:rsidRDefault="00C4657E" w:rsidP="00752D90">
      <w:pPr>
        <w:spacing w:line="288" w:lineRule="auto"/>
        <w:rPr>
          <w:rFonts w:ascii="Helvetica" w:hAnsi="Helvetica"/>
          <w:b/>
          <w:sz w:val="26"/>
          <w:szCs w:val="26"/>
        </w:rPr>
      </w:pPr>
      <w:bookmarkStart w:id="0" w:name="OLE_LINK1"/>
      <w:r w:rsidRPr="00353B8D">
        <w:rPr>
          <w:rFonts w:ascii="Helvetica" w:hAnsi="Helvetica"/>
          <w:b/>
          <w:sz w:val="26"/>
          <w:szCs w:val="26"/>
        </w:rPr>
        <w:t>Intelligente Leistung und Bedienung</w:t>
      </w:r>
    </w:p>
    <w:p w14:paraId="478002BA" w14:textId="154BAA58" w:rsidR="006810E8" w:rsidRPr="00353B8D" w:rsidRDefault="00C4657E" w:rsidP="00752D90">
      <w:pPr>
        <w:spacing w:line="288" w:lineRule="auto"/>
        <w:rPr>
          <w:rFonts w:ascii="Helvetica" w:hAnsi="Helvetica"/>
          <w:sz w:val="22"/>
          <w:szCs w:val="22"/>
        </w:rPr>
      </w:pPr>
      <w:r w:rsidRPr="00353B8D">
        <w:rPr>
          <w:rFonts w:ascii="Helvetica" w:hAnsi="Helvetica"/>
          <w:sz w:val="22"/>
          <w:szCs w:val="22"/>
        </w:rPr>
        <w:t>Scheuersaugmaschinen VIPER</w:t>
      </w:r>
      <w:r w:rsidR="006810E8" w:rsidRPr="00353B8D">
        <w:rPr>
          <w:rFonts w:ascii="Helvetica" w:hAnsi="Helvetica"/>
          <w:sz w:val="22"/>
          <w:szCs w:val="22"/>
        </w:rPr>
        <w:t xml:space="preserve"> </w:t>
      </w:r>
      <w:r w:rsidRPr="00353B8D">
        <w:rPr>
          <w:rFonts w:ascii="Helvetica" w:hAnsi="Helvetica"/>
          <w:sz w:val="22"/>
          <w:szCs w:val="22"/>
        </w:rPr>
        <w:t>AS6690T/AS7690T</w:t>
      </w:r>
      <w:r w:rsidR="00720AE3" w:rsidRPr="00353B8D">
        <w:rPr>
          <w:rFonts w:ascii="Helvetica" w:hAnsi="Helvetica"/>
          <w:sz w:val="22"/>
          <w:szCs w:val="22"/>
        </w:rPr>
        <w:t>/AS7190TO</w:t>
      </w:r>
      <w:r w:rsidRPr="00353B8D">
        <w:rPr>
          <w:rFonts w:ascii="Helvetica" w:hAnsi="Helvetica"/>
          <w:sz w:val="22"/>
          <w:szCs w:val="22"/>
        </w:rPr>
        <w:t xml:space="preserve"> </w:t>
      </w:r>
      <w:r w:rsidR="0039767C" w:rsidRPr="00353B8D">
        <w:rPr>
          <w:rFonts w:ascii="Helvetica" w:hAnsi="Helvetica"/>
          <w:sz w:val="22"/>
          <w:szCs w:val="22"/>
        </w:rPr>
        <w:t xml:space="preserve">von Nilfisk </w:t>
      </w:r>
      <w:r w:rsidRPr="00353B8D">
        <w:rPr>
          <w:rFonts w:ascii="Helvetica" w:hAnsi="Helvetica"/>
          <w:sz w:val="22"/>
          <w:szCs w:val="22"/>
        </w:rPr>
        <w:t>reinigen effizient und nutzerfreundlich</w:t>
      </w:r>
    </w:p>
    <w:p w14:paraId="1795C86C" w14:textId="77777777" w:rsidR="00DD176F" w:rsidRPr="00353B8D" w:rsidRDefault="00DD176F" w:rsidP="00752D90">
      <w:pPr>
        <w:spacing w:line="288" w:lineRule="auto"/>
        <w:rPr>
          <w:rFonts w:ascii="Helvetica" w:hAnsi="Helvetica"/>
          <w:sz w:val="20"/>
          <w:szCs w:val="20"/>
        </w:rPr>
      </w:pPr>
    </w:p>
    <w:p w14:paraId="08088DB8" w14:textId="1D0FD301" w:rsidR="001551B7" w:rsidRPr="00353B8D" w:rsidRDefault="00795356" w:rsidP="00752D90">
      <w:pPr>
        <w:spacing w:line="288" w:lineRule="auto"/>
        <w:rPr>
          <w:rFonts w:ascii="Helvetica" w:hAnsi="Helvetica"/>
          <w:b/>
          <w:sz w:val="20"/>
          <w:szCs w:val="20"/>
        </w:rPr>
      </w:pPr>
      <w:r w:rsidRPr="00353B8D">
        <w:rPr>
          <w:rFonts w:ascii="Helvetica" w:hAnsi="Helvetica"/>
          <w:b/>
          <w:sz w:val="20"/>
          <w:szCs w:val="20"/>
        </w:rPr>
        <w:t>Die e</w:t>
      </w:r>
      <w:r w:rsidR="00B8046B" w:rsidRPr="00353B8D">
        <w:rPr>
          <w:rFonts w:ascii="Helvetica" w:hAnsi="Helvetica"/>
          <w:b/>
          <w:sz w:val="20"/>
          <w:szCs w:val="20"/>
        </w:rPr>
        <w:t xml:space="preserve">ffiziente Bodenreinigung </w:t>
      </w:r>
      <w:r w:rsidRPr="00353B8D">
        <w:rPr>
          <w:rFonts w:ascii="Helvetica" w:hAnsi="Helvetica"/>
          <w:b/>
          <w:sz w:val="20"/>
          <w:szCs w:val="20"/>
        </w:rPr>
        <w:t xml:space="preserve">ist seit jeher </w:t>
      </w:r>
      <w:r w:rsidR="00B8046B" w:rsidRPr="00353B8D">
        <w:rPr>
          <w:rFonts w:ascii="Helvetica" w:hAnsi="Helvetica"/>
          <w:b/>
          <w:sz w:val="20"/>
          <w:szCs w:val="20"/>
        </w:rPr>
        <w:t xml:space="preserve">ein relevantes Thema. Sowohl in Krankenhäusern als auch in Bildungseinrichtungen, Supermärkten und Industriebetrieben muss mit möglichst geringem Aufwand ein optimales Reinigungsergebnis erzielt werden. Mitgänger-Scheuersaugmaschinen wie die </w:t>
      </w:r>
      <w:r w:rsidR="00CD4AF7" w:rsidRPr="00353B8D">
        <w:rPr>
          <w:rFonts w:ascii="Helvetica" w:hAnsi="Helvetica"/>
          <w:b/>
          <w:sz w:val="20"/>
          <w:szCs w:val="20"/>
        </w:rPr>
        <w:t xml:space="preserve">neue </w:t>
      </w:r>
      <w:r w:rsidR="00B8046B" w:rsidRPr="00353B8D">
        <w:rPr>
          <w:rFonts w:ascii="Helvetica" w:hAnsi="Helvetica"/>
          <w:b/>
          <w:sz w:val="20"/>
          <w:szCs w:val="20"/>
        </w:rPr>
        <w:t>VIPER AS6690T</w:t>
      </w:r>
      <w:r w:rsidR="00720AE3" w:rsidRPr="00353B8D">
        <w:rPr>
          <w:rFonts w:ascii="Helvetica" w:hAnsi="Helvetica"/>
          <w:b/>
          <w:sz w:val="20"/>
          <w:szCs w:val="20"/>
        </w:rPr>
        <w:t>,</w:t>
      </w:r>
      <w:r w:rsidR="00B8046B" w:rsidRPr="00353B8D">
        <w:rPr>
          <w:rFonts w:ascii="Helvetica" w:hAnsi="Helvetica"/>
          <w:b/>
          <w:sz w:val="20"/>
          <w:szCs w:val="20"/>
        </w:rPr>
        <w:t xml:space="preserve"> AS7690T</w:t>
      </w:r>
      <w:r w:rsidR="00720AE3" w:rsidRPr="00353B8D">
        <w:rPr>
          <w:rFonts w:ascii="Helvetica" w:hAnsi="Helvetica"/>
          <w:b/>
          <w:sz w:val="20"/>
          <w:szCs w:val="20"/>
        </w:rPr>
        <w:t xml:space="preserve"> und AS7190TO</w:t>
      </w:r>
      <w:r w:rsidR="00305AA8" w:rsidRPr="00353B8D">
        <w:rPr>
          <w:rFonts w:ascii="Helvetica" w:hAnsi="Helvetica"/>
          <w:b/>
          <w:sz w:val="20"/>
          <w:szCs w:val="20"/>
        </w:rPr>
        <w:t xml:space="preserve"> </w:t>
      </w:r>
      <w:r w:rsidR="00CD4AF7" w:rsidRPr="00353B8D">
        <w:rPr>
          <w:rFonts w:ascii="Helvetica" w:hAnsi="Helvetica"/>
          <w:b/>
          <w:sz w:val="20"/>
          <w:szCs w:val="20"/>
        </w:rPr>
        <w:t xml:space="preserve">des Reinigungsgeräteherstellers Nilfisk </w:t>
      </w:r>
      <w:r w:rsidR="00305AA8" w:rsidRPr="00353B8D">
        <w:rPr>
          <w:rFonts w:ascii="Helvetica" w:hAnsi="Helvetica"/>
          <w:b/>
          <w:sz w:val="20"/>
          <w:szCs w:val="20"/>
        </w:rPr>
        <w:t xml:space="preserve">sind hierfür ideal geeignet. </w:t>
      </w:r>
      <w:r w:rsidR="00851935" w:rsidRPr="00353B8D">
        <w:rPr>
          <w:rFonts w:ascii="Helvetica" w:hAnsi="Helvetica"/>
          <w:b/>
          <w:sz w:val="20"/>
          <w:szCs w:val="20"/>
        </w:rPr>
        <w:t>Ihr intelligentes Design und ein benutzerfreundliches Bedienkonzept</w:t>
      </w:r>
      <w:r w:rsidR="00D42846" w:rsidRPr="00353B8D">
        <w:rPr>
          <w:rFonts w:ascii="Helvetica" w:hAnsi="Helvetica"/>
          <w:b/>
          <w:sz w:val="20"/>
          <w:szCs w:val="20"/>
        </w:rPr>
        <w:t xml:space="preserve"> erlauben schnelles und effektives Arbeiten, auch auf großen Flächen. Entscheidend für den wirksamen und wirtschaftlichen Einsatz der Maschinen</w:t>
      </w:r>
      <w:r w:rsidR="00CD4AF7" w:rsidRPr="00353B8D">
        <w:rPr>
          <w:rFonts w:ascii="Helvetica" w:hAnsi="Helvetica"/>
          <w:b/>
          <w:sz w:val="20"/>
          <w:szCs w:val="20"/>
        </w:rPr>
        <w:t xml:space="preserve"> sind </w:t>
      </w:r>
      <w:r w:rsidR="00D11DAA" w:rsidRPr="00353B8D">
        <w:rPr>
          <w:rFonts w:ascii="Helvetica" w:hAnsi="Helvetica"/>
          <w:b/>
          <w:sz w:val="20"/>
          <w:szCs w:val="20"/>
        </w:rPr>
        <w:t xml:space="preserve">vor allem </w:t>
      </w:r>
      <w:r w:rsidR="00D42846" w:rsidRPr="00353B8D">
        <w:rPr>
          <w:rFonts w:ascii="Helvetica" w:hAnsi="Helvetica"/>
          <w:b/>
          <w:sz w:val="20"/>
          <w:szCs w:val="20"/>
        </w:rPr>
        <w:t>das kraftvolle</w:t>
      </w:r>
      <w:r w:rsidR="00C46910" w:rsidRPr="00353B8D">
        <w:rPr>
          <w:rFonts w:ascii="Helvetica" w:hAnsi="Helvetica"/>
          <w:b/>
          <w:sz w:val="20"/>
          <w:szCs w:val="20"/>
        </w:rPr>
        <w:t xml:space="preserve"> </w:t>
      </w:r>
      <w:r w:rsidR="00D42846" w:rsidRPr="00353B8D">
        <w:rPr>
          <w:rFonts w:ascii="Helvetica" w:hAnsi="Helvetica"/>
          <w:b/>
          <w:sz w:val="20"/>
          <w:szCs w:val="20"/>
        </w:rPr>
        <w:t>Doppelbürstendeck</w:t>
      </w:r>
      <w:r w:rsidR="00164223" w:rsidRPr="00353B8D">
        <w:rPr>
          <w:rFonts w:ascii="Helvetica" w:hAnsi="Helvetica"/>
          <w:b/>
          <w:sz w:val="20"/>
          <w:szCs w:val="20"/>
        </w:rPr>
        <w:t xml:space="preserve"> </w:t>
      </w:r>
      <w:r w:rsidR="00D42846" w:rsidRPr="00353B8D">
        <w:rPr>
          <w:rFonts w:ascii="Helvetica" w:hAnsi="Helvetica"/>
          <w:b/>
          <w:sz w:val="20"/>
          <w:szCs w:val="20"/>
        </w:rPr>
        <w:t xml:space="preserve">und der 85 Liter fassende Frischwassertank. </w:t>
      </w:r>
      <w:r w:rsidR="00B13C48" w:rsidRPr="00353B8D">
        <w:rPr>
          <w:rFonts w:ascii="Helvetica" w:hAnsi="Helvetica"/>
          <w:b/>
          <w:sz w:val="20"/>
          <w:szCs w:val="20"/>
        </w:rPr>
        <w:t xml:space="preserve">Unterstützt durch den Fahrantrieb der Geräte, kann so auch mit geringem Personalaufwand äußerst produktiv gereinigt werden. Weiterhin überzeugen die neuen </w:t>
      </w:r>
      <w:r w:rsidR="00D11DAA" w:rsidRPr="00353B8D">
        <w:rPr>
          <w:rFonts w:ascii="Helvetica" w:hAnsi="Helvetica"/>
          <w:b/>
          <w:sz w:val="20"/>
          <w:szCs w:val="20"/>
        </w:rPr>
        <w:t xml:space="preserve">VIPER </w:t>
      </w:r>
      <w:r w:rsidR="00B13C48" w:rsidRPr="00353B8D">
        <w:rPr>
          <w:rFonts w:ascii="Helvetica" w:hAnsi="Helvetica"/>
          <w:b/>
          <w:sz w:val="20"/>
          <w:szCs w:val="20"/>
        </w:rPr>
        <w:t xml:space="preserve">Scheuersaugmaschinen durch ihre ergonomische Bauweise </w:t>
      </w:r>
      <w:r w:rsidR="00D114A1" w:rsidRPr="00353B8D">
        <w:rPr>
          <w:rFonts w:ascii="Helvetica" w:hAnsi="Helvetica"/>
          <w:b/>
          <w:sz w:val="20"/>
          <w:szCs w:val="20"/>
        </w:rPr>
        <w:t>sowie</w:t>
      </w:r>
      <w:r w:rsidR="00B13C48" w:rsidRPr="00353B8D">
        <w:rPr>
          <w:rFonts w:ascii="Helvetica" w:hAnsi="Helvetica"/>
          <w:b/>
          <w:sz w:val="20"/>
          <w:szCs w:val="20"/>
        </w:rPr>
        <w:t xml:space="preserve"> spezielle Betriebsarten für </w:t>
      </w:r>
      <w:r w:rsidR="0053421F" w:rsidRPr="00353B8D">
        <w:rPr>
          <w:rFonts w:ascii="Helvetica" w:hAnsi="Helvetica"/>
          <w:b/>
          <w:sz w:val="20"/>
          <w:szCs w:val="20"/>
        </w:rPr>
        <w:t xml:space="preserve">eine </w:t>
      </w:r>
      <w:r w:rsidR="00B13C48" w:rsidRPr="00353B8D">
        <w:rPr>
          <w:rFonts w:ascii="Helvetica" w:hAnsi="Helvetica"/>
          <w:b/>
          <w:sz w:val="20"/>
          <w:szCs w:val="20"/>
        </w:rPr>
        <w:t xml:space="preserve">besonders ressourcenschonende </w:t>
      </w:r>
      <w:r w:rsidR="00164223" w:rsidRPr="00353B8D">
        <w:rPr>
          <w:rFonts w:ascii="Helvetica" w:hAnsi="Helvetica"/>
          <w:b/>
          <w:sz w:val="20"/>
          <w:szCs w:val="20"/>
        </w:rPr>
        <w:t>und</w:t>
      </w:r>
      <w:r w:rsidR="0053421F" w:rsidRPr="00353B8D">
        <w:rPr>
          <w:rFonts w:ascii="Helvetica" w:hAnsi="Helvetica"/>
          <w:b/>
          <w:sz w:val="20"/>
          <w:szCs w:val="20"/>
        </w:rPr>
        <w:t xml:space="preserve"> leise Bodenreinigung. </w:t>
      </w:r>
      <w:r w:rsidR="00720AE3" w:rsidRPr="00353B8D">
        <w:rPr>
          <w:rFonts w:ascii="Helvetica" w:hAnsi="Helvetica"/>
          <w:b/>
          <w:sz w:val="20"/>
          <w:szCs w:val="20"/>
        </w:rPr>
        <w:t xml:space="preserve">Das Modell AS7190TO verfügt zudem über ein neuartiges Orbitalscheuerdeck, welches eine intensive, multidirektionale Bodenpflege ermöglicht. </w:t>
      </w:r>
    </w:p>
    <w:p w14:paraId="3F67B146" w14:textId="2A78A768" w:rsidR="001551B7" w:rsidRPr="00353B8D" w:rsidRDefault="001551B7" w:rsidP="00752D90">
      <w:pPr>
        <w:spacing w:line="288" w:lineRule="auto"/>
        <w:rPr>
          <w:rFonts w:ascii="Helvetica" w:hAnsi="Helvetica"/>
          <w:sz w:val="20"/>
          <w:szCs w:val="20"/>
        </w:rPr>
      </w:pPr>
    </w:p>
    <w:p w14:paraId="71BB0BA2" w14:textId="7B0BF2D9" w:rsidR="003D7106" w:rsidRPr="00353B8D" w:rsidRDefault="003D7106" w:rsidP="00752D90">
      <w:pPr>
        <w:spacing w:line="288" w:lineRule="auto"/>
        <w:rPr>
          <w:rFonts w:ascii="Helvetica" w:hAnsi="Helvetica"/>
          <w:b/>
          <w:bCs/>
          <w:sz w:val="20"/>
          <w:szCs w:val="20"/>
        </w:rPr>
      </w:pPr>
      <w:r w:rsidRPr="00353B8D">
        <w:rPr>
          <w:rFonts w:ascii="Helvetica" w:hAnsi="Helvetica"/>
          <w:b/>
          <w:bCs/>
          <w:sz w:val="20"/>
          <w:szCs w:val="20"/>
        </w:rPr>
        <w:t>Bürsten und scheuern</w:t>
      </w:r>
    </w:p>
    <w:p w14:paraId="06ED1CCA" w14:textId="7E21C7B0" w:rsidR="00273C63" w:rsidRPr="00353B8D" w:rsidRDefault="00D114A1" w:rsidP="00CC4D36">
      <w:pPr>
        <w:spacing w:line="288" w:lineRule="auto"/>
        <w:rPr>
          <w:rFonts w:ascii="Helvetica" w:hAnsi="Helvetica"/>
          <w:sz w:val="20"/>
          <w:szCs w:val="20"/>
        </w:rPr>
      </w:pPr>
      <w:r w:rsidRPr="00353B8D">
        <w:rPr>
          <w:rFonts w:ascii="Helvetica" w:hAnsi="Helvetica"/>
          <w:sz w:val="20"/>
          <w:szCs w:val="20"/>
        </w:rPr>
        <w:t>Um mittlere und große Flächen, wie sie in Pflegeinrichtungen, Werkshallen und im Einzelhandel üblich sind, effizient zu säubern, braucht es leistungsfähiges Equipment. Die Mitgänger-Scheuersaugmaschinen AS</w:t>
      </w:r>
      <w:r w:rsidR="002A7C81" w:rsidRPr="00353B8D">
        <w:rPr>
          <w:rFonts w:ascii="Helvetica" w:hAnsi="Helvetica"/>
          <w:sz w:val="20"/>
          <w:szCs w:val="20"/>
        </w:rPr>
        <w:t xml:space="preserve">6690T und AS7690T </w:t>
      </w:r>
      <w:r w:rsidR="00D11DAA" w:rsidRPr="00353B8D">
        <w:rPr>
          <w:rFonts w:ascii="Helvetica" w:hAnsi="Helvetica"/>
          <w:sz w:val="20"/>
          <w:szCs w:val="20"/>
        </w:rPr>
        <w:t>der Nilfisk-Marke</w:t>
      </w:r>
      <w:r w:rsidR="002A7C81" w:rsidRPr="00353B8D">
        <w:rPr>
          <w:rFonts w:ascii="Helvetica" w:hAnsi="Helvetica"/>
          <w:sz w:val="20"/>
          <w:szCs w:val="20"/>
        </w:rPr>
        <w:t xml:space="preserve"> VIPER sind aus diesem Grund mit Doppelbürstendecks ausgestattet, die für eine Arbeitsbreite von 660 respektive 760 Millimeter sorgen</w:t>
      </w:r>
      <w:r w:rsidR="00B660F3" w:rsidRPr="00353B8D">
        <w:rPr>
          <w:rFonts w:ascii="Helvetica" w:hAnsi="Helvetica"/>
          <w:sz w:val="20"/>
          <w:szCs w:val="20"/>
        </w:rPr>
        <w:t xml:space="preserve">. </w:t>
      </w:r>
      <w:r w:rsidR="00273C63" w:rsidRPr="00353B8D">
        <w:rPr>
          <w:rFonts w:ascii="Helvetica" w:hAnsi="Helvetica"/>
          <w:sz w:val="20"/>
          <w:szCs w:val="20"/>
        </w:rPr>
        <w:t>Entsprechend des jeweiligen Verschmutzungsgrades kann zwischen drei Stufen des Scheuerdrucks gewählt werden, wobei die AS6690T bis zu 49 Kilo</w:t>
      </w:r>
      <w:r w:rsidR="005021EC" w:rsidRPr="00353B8D">
        <w:rPr>
          <w:rFonts w:ascii="Helvetica" w:hAnsi="Helvetica"/>
          <w:sz w:val="20"/>
          <w:szCs w:val="20"/>
        </w:rPr>
        <w:t>,</w:t>
      </w:r>
      <w:r w:rsidR="00273C63" w:rsidRPr="00353B8D">
        <w:rPr>
          <w:rFonts w:ascii="Helvetica" w:hAnsi="Helvetica"/>
          <w:sz w:val="20"/>
          <w:szCs w:val="20"/>
        </w:rPr>
        <w:t xml:space="preserve"> die AS7690T bis zu 51 Kilo aufbringt. </w:t>
      </w:r>
    </w:p>
    <w:p w14:paraId="3C4E5F25" w14:textId="77777777" w:rsidR="00273C63" w:rsidRPr="00353B8D" w:rsidRDefault="00273C63" w:rsidP="00CC4D36">
      <w:pPr>
        <w:spacing w:line="288" w:lineRule="auto"/>
        <w:rPr>
          <w:rFonts w:ascii="Helvetica" w:hAnsi="Helvetica"/>
          <w:sz w:val="20"/>
          <w:szCs w:val="20"/>
        </w:rPr>
      </w:pPr>
    </w:p>
    <w:p w14:paraId="022A43D3" w14:textId="7E1C32EA" w:rsidR="003D7106" w:rsidRPr="00353B8D" w:rsidRDefault="00582B7E" w:rsidP="00CC4D36">
      <w:pPr>
        <w:spacing w:line="288" w:lineRule="auto"/>
        <w:rPr>
          <w:rFonts w:ascii="Helvetica" w:hAnsi="Helvetica"/>
          <w:sz w:val="20"/>
          <w:szCs w:val="20"/>
        </w:rPr>
      </w:pPr>
      <w:r w:rsidRPr="00353B8D">
        <w:rPr>
          <w:rFonts w:ascii="Helvetica" w:hAnsi="Helvetica"/>
          <w:sz w:val="20"/>
          <w:szCs w:val="20"/>
        </w:rPr>
        <w:t xml:space="preserve">Damit die </w:t>
      </w:r>
      <w:r w:rsidR="00D444A3" w:rsidRPr="00353B8D">
        <w:rPr>
          <w:rFonts w:ascii="Helvetica" w:hAnsi="Helvetica"/>
          <w:sz w:val="20"/>
          <w:szCs w:val="20"/>
        </w:rPr>
        <w:t xml:space="preserve">hohe </w:t>
      </w:r>
      <w:r w:rsidRPr="00353B8D">
        <w:rPr>
          <w:rFonts w:ascii="Helvetica" w:hAnsi="Helvetica"/>
          <w:sz w:val="20"/>
          <w:szCs w:val="20"/>
        </w:rPr>
        <w:t xml:space="preserve">Flächenleistung möglichst unterbrechungsfrei abgerufen werden kann, verfügen </w:t>
      </w:r>
      <w:r w:rsidR="007A6BF7" w:rsidRPr="00353B8D">
        <w:rPr>
          <w:rFonts w:ascii="Helvetica" w:hAnsi="Helvetica"/>
          <w:sz w:val="20"/>
          <w:szCs w:val="20"/>
        </w:rPr>
        <w:t>alle drei</w:t>
      </w:r>
      <w:r w:rsidRPr="00353B8D">
        <w:rPr>
          <w:rFonts w:ascii="Helvetica" w:hAnsi="Helvetica"/>
          <w:sz w:val="20"/>
          <w:szCs w:val="20"/>
        </w:rPr>
        <w:t xml:space="preserve"> Modelle über einen 85 Liter Frischwasser- und einen 90 Liter Schmutzwassertank. </w:t>
      </w:r>
      <w:r w:rsidR="00A97F66" w:rsidRPr="00353B8D">
        <w:rPr>
          <w:rFonts w:ascii="Helvetica" w:hAnsi="Helvetica"/>
          <w:sz w:val="20"/>
          <w:szCs w:val="20"/>
        </w:rPr>
        <w:t xml:space="preserve">Dieses Volumen sowie eine Batterielaufzeit von bis zu vier Stunden ermöglichen eine konstant effektive Bodenreinigung. </w:t>
      </w:r>
      <w:r w:rsidR="00273C63" w:rsidRPr="00353B8D">
        <w:rPr>
          <w:rFonts w:ascii="Helvetica" w:hAnsi="Helvetica"/>
          <w:sz w:val="20"/>
          <w:szCs w:val="20"/>
        </w:rPr>
        <w:t xml:space="preserve">Für maximal </w:t>
      </w:r>
      <w:r w:rsidR="00B52A5B" w:rsidRPr="00353B8D">
        <w:rPr>
          <w:rFonts w:ascii="Helvetica" w:hAnsi="Helvetica"/>
          <w:sz w:val="20"/>
          <w:szCs w:val="20"/>
        </w:rPr>
        <w:t xml:space="preserve">produktive Reinigungsabläufe </w:t>
      </w:r>
      <w:r w:rsidR="005021EC" w:rsidRPr="00353B8D">
        <w:rPr>
          <w:rFonts w:ascii="Helvetica" w:hAnsi="Helvetica"/>
          <w:sz w:val="20"/>
          <w:szCs w:val="20"/>
        </w:rPr>
        <w:t>lässt sich die Menge der Reinigungslösung über drei unterschiedliche Einstellungsoptionen schnell und simpel variieren. So wird der Schmutz immer gründlich gelöst, ohne unnötig Reinigungsmittel zu verschwenden</w:t>
      </w:r>
      <w:r w:rsidR="00C46910" w:rsidRPr="00353B8D">
        <w:rPr>
          <w:rFonts w:ascii="Helvetica" w:hAnsi="Helvetica"/>
          <w:sz w:val="20"/>
          <w:szCs w:val="20"/>
        </w:rPr>
        <w:t>.</w:t>
      </w:r>
    </w:p>
    <w:p w14:paraId="55BC6E9C" w14:textId="77777777" w:rsidR="001F7787" w:rsidRPr="00353B8D" w:rsidRDefault="001F7787" w:rsidP="00CC4D36">
      <w:pPr>
        <w:spacing w:line="288" w:lineRule="auto"/>
        <w:rPr>
          <w:rFonts w:ascii="Helvetica" w:hAnsi="Helvetica"/>
          <w:sz w:val="20"/>
          <w:szCs w:val="20"/>
        </w:rPr>
      </w:pPr>
    </w:p>
    <w:p w14:paraId="48897EF8" w14:textId="77777777" w:rsidR="00BD570B" w:rsidRPr="00353B8D" w:rsidRDefault="00BD570B" w:rsidP="00CC4D36">
      <w:pPr>
        <w:spacing w:line="288" w:lineRule="auto"/>
        <w:rPr>
          <w:rFonts w:ascii="Helvetica" w:hAnsi="Helvetica"/>
          <w:b/>
          <w:bCs/>
          <w:sz w:val="20"/>
          <w:szCs w:val="20"/>
        </w:rPr>
      </w:pPr>
    </w:p>
    <w:p w14:paraId="5FA8346D" w14:textId="77777777" w:rsidR="00BD570B" w:rsidRPr="00353B8D" w:rsidRDefault="00BD570B" w:rsidP="00CC4D36">
      <w:pPr>
        <w:spacing w:line="288" w:lineRule="auto"/>
        <w:rPr>
          <w:rFonts w:ascii="Helvetica" w:hAnsi="Helvetica"/>
          <w:b/>
          <w:bCs/>
          <w:sz w:val="20"/>
          <w:szCs w:val="20"/>
        </w:rPr>
      </w:pPr>
    </w:p>
    <w:p w14:paraId="3A3E981B" w14:textId="5DD8C270" w:rsidR="00C4657E" w:rsidRPr="00353B8D" w:rsidRDefault="009E42D4" w:rsidP="00CC4D36">
      <w:pPr>
        <w:spacing w:line="288" w:lineRule="auto"/>
        <w:rPr>
          <w:rFonts w:ascii="Helvetica" w:hAnsi="Helvetica"/>
          <w:b/>
          <w:bCs/>
          <w:sz w:val="20"/>
          <w:szCs w:val="20"/>
        </w:rPr>
      </w:pPr>
      <w:r w:rsidRPr="00353B8D">
        <w:rPr>
          <w:rFonts w:ascii="Helvetica" w:hAnsi="Helvetica"/>
          <w:b/>
          <w:bCs/>
          <w:sz w:val="20"/>
          <w:szCs w:val="20"/>
        </w:rPr>
        <w:lastRenderedPageBreak/>
        <w:t>Unkompliziert effektiv</w:t>
      </w:r>
    </w:p>
    <w:p w14:paraId="1F0E253D" w14:textId="40167F16" w:rsidR="00D11DAA" w:rsidRPr="00353B8D" w:rsidRDefault="00814E71" w:rsidP="00CC4D36">
      <w:pPr>
        <w:spacing w:line="288" w:lineRule="auto"/>
        <w:rPr>
          <w:rFonts w:ascii="Helvetica" w:hAnsi="Helvetica"/>
          <w:sz w:val="20"/>
          <w:szCs w:val="20"/>
        </w:rPr>
      </w:pPr>
      <w:r w:rsidRPr="00353B8D">
        <w:rPr>
          <w:rFonts w:ascii="Helvetica" w:hAnsi="Helvetica"/>
          <w:sz w:val="20"/>
          <w:szCs w:val="20"/>
        </w:rPr>
        <w:t>Produktivität hängt nicht nur von den bloßen Leistungsdaten ab, übersichtliche und intuitiv gestaltete Bedienelemente sind ebenfalls entscheidend. Über das Bedienfeld mit LCD-Display lassen sich deshalb alle Funktionen der beiden Scheuersaugmaschinen auf Knopfdruck steuern. Eine Füllstandsanzeige am Frischwassertank zeigt zudem auf einen Blick</w:t>
      </w:r>
      <w:r w:rsidR="00B96106" w:rsidRPr="00353B8D">
        <w:rPr>
          <w:rFonts w:ascii="Helvetica" w:hAnsi="Helvetica"/>
          <w:sz w:val="20"/>
          <w:szCs w:val="20"/>
        </w:rPr>
        <w:t xml:space="preserve">, wie lange noch gereinigt werden kann. Des Weiteren können Bürsten und Treibteller automatisch abgeworfen und aufgenommen werden, was die Arbeit nicht nur einfacher, sondern auch ergonomischer gestaltet und somit die Gesundheit der Reinigungskräfte schützt. </w:t>
      </w:r>
    </w:p>
    <w:p w14:paraId="20393211" w14:textId="77777777" w:rsidR="00D11DAA" w:rsidRPr="00353B8D" w:rsidRDefault="00D11DAA" w:rsidP="00CC4D36">
      <w:pPr>
        <w:spacing w:line="288" w:lineRule="auto"/>
        <w:rPr>
          <w:rFonts w:ascii="Helvetica" w:hAnsi="Helvetica"/>
          <w:sz w:val="20"/>
          <w:szCs w:val="20"/>
        </w:rPr>
      </w:pPr>
    </w:p>
    <w:p w14:paraId="23E40BC3" w14:textId="4032954D" w:rsidR="009E42D4" w:rsidRPr="00353B8D" w:rsidRDefault="009E42D4" w:rsidP="00CC4D36">
      <w:pPr>
        <w:spacing w:line="288" w:lineRule="auto"/>
        <w:rPr>
          <w:rFonts w:ascii="Helvetica" w:hAnsi="Helvetica"/>
          <w:b/>
          <w:bCs/>
          <w:sz w:val="20"/>
          <w:szCs w:val="20"/>
        </w:rPr>
      </w:pPr>
      <w:r w:rsidRPr="00353B8D">
        <w:rPr>
          <w:rFonts w:ascii="Helvetica" w:hAnsi="Helvetica"/>
          <w:b/>
          <w:bCs/>
          <w:sz w:val="20"/>
          <w:szCs w:val="20"/>
        </w:rPr>
        <w:t>Nachhaltig und leise</w:t>
      </w:r>
    </w:p>
    <w:p w14:paraId="353CD908" w14:textId="475B0953" w:rsidR="00B96106" w:rsidRPr="00353B8D" w:rsidRDefault="00190EBB" w:rsidP="00CC4D36">
      <w:pPr>
        <w:spacing w:line="288" w:lineRule="auto"/>
        <w:rPr>
          <w:rFonts w:ascii="Helvetica" w:hAnsi="Helvetica"/>
          <w:sz w:val="20"/>
          <w:szCs w:val="20"/>
        </w:rPr>
      </w:pPr>
      <w:r w:rsidRPr="00353B8D">
        <w:rPr>
          <w:rFonts w:ascii="Helvetica" w:hAnsi="Helvetica"/>
          <w:sz w:val="20"/>
          <w:szCs w:val="20"/>
        </w:rPr>
        <w:t xml:space="preserve">Wo nur ein leichter Verschmutzungsgrad vorliegt oder geräuschsensible Bereiche besonders leises Reinigen erfordern, kommen die alternativen Betriebsarten „ECO“ und „Silent“ zum Zug. Im „ECO“-Modus wird ein Minimum an </w:t>
      </w:r>
      <w:r w:rsidR="0039767C" w:rsidRPr="00353B8D">
        <w:rPr>
          <w:rFonts w:ascii="Helvetica" w:hAnsi="Helvetica"/>
          <w:sz w:val="20"/>
          <w:szCs w:val="20"/>
        </w:rPr>
        <w:t>Wasser- und Chemie-</w:t>
      </w:r>
      <w:r w:rsidRPr="00353B8D">
        <w:rPr>
          <w:rFonts w:ascii="Helvetica" w:hAnsi="Helvetica"/>
          <w:sz w:val="20"/>
          <w:szCs w:val="20"/>
        </w:rPr>
        <w:t xml:space="preserve">Ressourcen verbraucht, wodurch nachhaltiger, wirtschaftlicher und nicht zuletzt länger gearbeitet </w:t>
      </w:r>
      <w:r w:rsidR="00386B1A" w:rsidRPr="00353B8D">
        <w:rPr>
          <w:rFonts w:ascii="Helvetica" w:hAnsi="Helvetica"/>
          <w:sz w:val="20"/>
          <w:szCs w:val="20"/>
        </w:rPr>
        <w:t>werden kann.</w:t>
      </w:r>
      <w:r w:rsidR="00A94538" w:rsidRPr="00353B8D">
        <w:rPr>
          <w:rFonts w:ascii="Helvetica" w:hAnsi="Helvetica"/>
          <w:sz w:val="20"/>
          <w:szCs w:val="20"/>
        </w:rPr>
        <w:t xml:space="preserve"> </w:t>
      </w:r>
      <w:r w:rsidR="000F1C6D" w:rsidRPr="00353B8D">
        <w:rPr>
          <w:rFonts w:ascii="Helvetica" w:hAnsi="Helvetica"/>
          <w:sz w:val="20"/>
          <w:szCs w:val="20"/>
        </w:rPr>
        <w:t xml:space="preserve">Durch eine verringerte Saugmotorleistung und Bürstenmotor-Drehzahl sowie minimalen Bürstendruck, wird außerdem der Energieverbrauch stark reduziert. </w:t>
      </w:r>
      <w:r w:rsidR="00386B1A" w:rsidRPr="00353B8D">
        <w:rPr>
          <w:rFonts w:ascii="Helvetica" w:hAnsi="Helvetica"/>
          <w:sz w:val="20"/>
          <w:szCs w:val="20"/>
        </w:rPr>
        <w:t>Soll die Bodenreinigung</w:t>
      </w:r>
      <w:r w:rsidR="0039767C" w:rsidRPr="00353B8D">
        <w:rPr>
          <w:rFonts w:ascii="Helvetica" w:hAnsi="Helvetica"/>
          <w:sz w:val="20"/>
          <w:szCs w:val="20"/>
        </w:rPr>
        <w:t xml:space="preserve"> hingegen</w:t>
      </w:r>
      <w:r w:rsidR="00386B1A" w:rsidRPr="00353B8D">
        <w:rPr>
          <w:rFonts w:ascii="Helvetica" w:hAnsi="Helvetica"/>
          <w:sz w:val="20"/>
          <w:szCs w:val="20"/>
        </w:rPr>
        <w:t xml:space="preserve"> so geräuscharm wie möglich durchgeführt werden, etwa nachts in einer Pflegeeinrichtung, ist die flüsterleise Betriebsart „Silent“ eine optimale Lösung. </w:t>
      </w:r>
      <w:r w:rsidR="00273C63" w:rsidRPr="00353B8D">
        <w:rPr>
          <w:rFonts w:ascii="Helvetica" w:hAnsi="Helvetica"/>
          <w:sz w:val="20"/>
          <w:szCs w:val="20"/>
        </w:rPr>
        <w:t>Sie verringert den Schallpegel der Maschine auf 65 Dezibel</w:t>
      </w:r>
      <w:r w:rsidR="000F1C6D" w:rsidRPr="00353B8D">
        <w:rPr>
          <w:rFonts w:ascii="Helvetica" w:hAnsi="Helvetica"/>
          <w:sz w:val="20"/>
          <w:szCs w:val="20"/>
        </w:rPr>
        <w:t xml:space="preserve">, indem die Saugmotorleistung um ca. 40 Prozent gedrosselt wird. </w:t>
      </w:r>
      <w:r w:rsidR="00273C63" w:rsidRPr="00353B8D">
        <w:rPr>
          <w:rFonts w:ascii="Helvetica" w:hAnsi="Helvetica"/>
          <w:sz w:val="20"/>
          <w:szCs w:val="20"/>
        </w:rPr>
        <w:t xml:space="preserve"> </w:t>
      </w:r>
    </w:p>
    <w:p w14:paraId="0A818C73" w14:textId="4E578133" w:rsidR="00062316" w:rsidRPr="00353B8D" w:rsidRDefault="00062316" w:rsidP="00CC4D36">
      <w:pPr>
        <w:spacing w:line="288" w:lineRule="auto"/>
        <w:rPr>
          <w:rFonts w:ascii="Helvetica" w:hAnsi="Helvetica"/>
          <w:sz w:val="20"/>
          <w:szCs w:val="20"/>
        </w:rPr>
      </w:pPr>
    </w:p>
    <w:p w14:paraId="0E046E8D" w14:textId="76C565EA" w:rsidR="006456A5" w:rsidRPr="00353B8D" w:rsidRDefault="006456A5" w:rsidP="00CC4D36">
      <w:pPr>
        <w:spacing w:line="288" w:lineRule="auto"/>
        <w:rPr>
          <w:rFonts w:ascii="Helvetica" w:hAnsi="Helvetica"/>
          <w:b/>
          <w:bCs/>
          <w:sz w:val="20"/>
          <w:szCs w:val="20"/>
        </w:rPr>
      </w:pPr>
      <w:r w:rsidRPr="00353B8D">
        <w:rPr>
          <w:rFonts w:ascii="Helvetica" w:hAnsi="Helvetica"/>
          <w:b/>
          <w:bCs/>
          <w:sz w:val="20"/>
          <w:szCs w:val="20"/>
        </w:rPr>
        <w:t>Multidirektionale Gründlichkeit</w:t>
      </w:r>
    </w:p>
    <w:p w14:paraId="3C36B903" w14:textId="589287B4" w:rsidR="00E110E1" w:rsidRPr="00353B8D" w:rsidRDefault="00E110E1" w:rsidP="003941AD">
      <w:pPr>
        <w:spacing w:line="288" w:lineRule="auto"/>
        <w:rPr>
          <w:rFonts w:ascii="Helvetica" w:hAnsi="Helvetica"/>
          <w:sz w:val="20"/>
          <w:szCs w:val="20"/>
        </w:rPr>
      </w:pPr>
      <w:r w:rsidRPr="00353B8D">
        <w:rPr>
          <w:rFonts w:ascii="Helvetica" w:hAnsi="Helvetica"/>
          <w:sz w:val="20"/>
          <w:szCs w:val="20"/>
        </w:rPr>
        <w:t xml:space="preserve">Eine technische Besonderheit bietet die VIPER AS7190TO mit Orbitaldeck. Das quadratische Scheuerdeck eignet sich ideal, um hartnäckige Bodenbeschichtungen und -versiegelungen gründlich zu entfernen. </w:t>
      </w:r>
      <w:r w:rsidR="00D54065" w:rsidRPr="00353B8D">
        <w:rPr>
          <w:rFonts w:ascii="Helvetica" w:hAnsi="Helvetica"/>
          <w:sz w:val="20"/>
          <w:szCs w:val="20"/>
        </w:rPr>
        <w:t>Für ein unkompliziertes</w:t>
      </w:r>
      <w:r w:rsidR="00C05501" w:rsidRPr="00353B8D">
        <w:rPr>
          <w:rFonts w:ascii="Helvetica" w:hAnsi="Helvetica"/>
          <w:sz w:val="20"/>
          <w:szCs w:val="20"/>
        </w:rPr>
        <w:t xml:space="preserve"> </w:t>
      </w:r>
      <w:r w:rsidR="00D54065" w:rsidRPr="00353B8D">
        <w:rPr>
          <w:rFonts w:ascii="Helvetica" w:hAnsi="Helvetica"/>
          <w:sz w:val="20"/>
          <w:szCs w:val="20"/>
        </w:rPr>
        <w:t xml:space="preserve">Handling </w:t>
      </w:r>
      <w:r w:rsidR="00C05501" w:rsidRPr="00353B8D">
        <w:rPr>
          <w:rFonts w:ascii="Helvetica" w:hAnsi="Helvetica"/>
          <w:sz w:val="20"/>
          <w:szCs w:val="20"/>
        </w:rPr>
        <w:t xml:space="preserve">wurde ein spezieller Bodenvorbereitungsmodus in den Einstellungen hinterlegt, der sich über eine Taste auf dem Bedienfeld </w:t>
      </w:r>
      <w:r w:rsidR="00D27A03" w:rsidRPr="00353B8D">
        <w:rPr>
          <w:rFonts w:ascii="Helvetica" w:hAnsi="Helvetica"/>
          <w:sz w:val="20"/>
          <w:szCs w:val="20"/>
        </w:rPr>
        <w:t xml:space="preserve">bequem </w:t>
      </w:r>
      <w:r w:rsidR="00C05501" w:rsidRPr="00353B8D">
        <w:rPr>
          <w:rFonts w:ascii="Helvetica" w:hAnsi="Helvetica"/>
          <w:sz w:val="20"/>
          <w:szCs w:val="20"/>
        </w:rPr>
        <w:t>aktivieren lässt. Mit einem Knopfdruck wird so der Paddruck auf das Maximum von 65 Kilogramm</w:t>
      </w:r>
      <w:r w:rsidR="001F7787" w:rsidRPr="00353B8D">
        <w:rPr>
          <w:rFonts w:ascii="Helvetica" w:hAnsi="Helvetica"/>
          <w:sz w:val="20"/>
          <w:szCs w:val="20"/>
        </w:rPr>
        <w:t xml:space="preserve"> erhöht</w:t>
      </w:r>
      <w:r w:rsidR="00D27A03" w:rsidRPr="00353B8D">
        <w:rPr>
          <w:rFonts w:ascii="Helvetica" w:hAnsi="Helvetica"/>
          <w:sz w:val="20"/>
          <w:szCs w:val="20"/>
        </w:rPr>
        <w:t>,</w:t>
      </w:r>
      <w:r w:rsidR="001F7787" w:rsidRPr="00353B8D">
        <w:rPr>
          <w:rFonts w:ascii="Helvetica" w:hAnsi="Helvetica"/>
          <w:sz w:val="20"/>
          <w:szCs w:val="20"/>
        </w:rPr>
        <w:t xml:space="preserve"> </w:t>
      </w:r>
      <w:r w:rsidR="00D27A03" w:rsidRPr="00353B8D">
        <w:rPr>
          <w:rFonts w:ascii="Helvetica" w:hAnsi="Helvetica"/>
          <w:sz w:val="20"/>
          <w:szCs w:val="20"/>
        </w:rPr>
        <w:t xml:space="preserve">während </w:t>
      </w:r>
      <w:r w:rsidR="00C05501" w:rsidRPr="00353B8D">
        <w:rPr>
          <w:rFonts w:ascii="Helvetica" w:hAnsi="Helvetica"/>
          <w:sz w:val="20"/>
          <w:szCs w:val="20"/>
        </w:rPr>
        <w:t xml:space="preserve">der Reinigungslösungsdurchfluss auf das Minimum von 0,6 Liter pro Minute </w:t>
      </w:r>
      <w:r w:rsidR="00D27A03" w:rsidRPr="00353B8D">
        <w:rPr>
          <w:rFonts w:ascii="Helvetica" w:hAnsi="Helvetica"/>
          <w:sz w:val="20"/>
          <w:szCs w:val="20"/>
        </w:rPr>
        <w:t>absinkt</w:t>
      </w:r>
      <w:r w:rsidR="00C05501" w:rsidRPr="00353B8D">
        <w:rPr>
          <w:rFonts w:ascii="Helvetica" w:hAnsi="Helvetica"/>
          <w:sz w:val="20"/>
          <w:szCs w:val="20"/>
        </w:rPr>
        <w:t xml:space="preserve">. </w:t>
      </w:r>
      <w:r w:rsidR="00273756" w:rsidRPr="00353B8D">
        <w:rPr>
          <w:rFonts w:ascii="Helvetica" w:hAnsi="Helvetica"/>
          <w:sz w:val="20"/>
          <w:szCs w:val="20"/>
        </w:rPr>
        <w:t xml:space="preserve">Bei einer Geschwindigkeit von einem Kilometer pro Stunde </w:t>
      </w:r>
      <w:r w:rsidR="003941AD" w:rsidRPr="00353B8D">
        <w:rPr>
          <w:rFonts w:ascii="Helvetica" w:hAnsi="Helvetica"/>
          <w:sz w:val="20"/>
          <w:szCs w:val="20"/>
        </w:rPr>
        <w:t>kann die Nutzschicht dann restlos selbst ohne den Einsatz von Chemie entfernt werden</w:t>
      </w:r>
      <w:r w:rsidR="00273756" w:rsidRPr="00353B8D">
        <w:rPr>
          <w:rFonts w:ascii="Helvetica" w:hAnsi="Helvetica"/>
          <w:sz w:val="20"/>
          <w:szCs w:val="20"/>
        </w:rPr>
        <w:t xml:space="preserve">. </w:t>
      </w:r>
      <w:r w:rsidR="00D54065" w:rsidRPr="00353B8D">
        <w:rPr>
          <w:rFonts w:ascii="Helvetica" w:hAnsi="Helvetica"/>
          <w:sz w:val="20"/>
          <w:szCs w:val="20"/>
        </w:rPr>
        <w:t>Durch kleine, multidirektionale Bewegungen entwickelt das 71</w:t>
      </w:r>
      <w:r w:rsidR="005B42DE" w:rsidRPr="00353B8D">
        <w:rPr>
          <w:rFonts w:ascii="Helvetica" w:hAnsi="Helvetica"/>
          <w:sz w:val="20"/>
          <w:szCs w:val="20"/>
        </w:rPr>
        <w:t>0</w:t>
      </w:r>
      <w:r w:rsidR="00D54065" w:rsidRPr="00353B8D">
        <w:rPr>
          <w:rFonts w:ascii="Helvetica" w:hAnsi="Helvetica"/>
          <w:sz w:val="20"/>
          <w:szCs w:val="20"/>
        </w:rPr>
        <w:t xml:space="preserve"> </w:t>
      </w:r>
      <w:r w:rsidR="005B42DE" w:rsidRPr="00353B8D">
        <w:rPr>
          <w:rFonts w:ascii="Helvetica" w:hAnsi="Helvetica"/>
          <w:sz w:val="20"/>
          <w:szCs w:val="20"/>
        </w:rPr>
        <w:t>Mill</w:t>
      </w:r>
      <w:r w:rsidR="00D54065" w:rsidRPr="00353B8D">
        <w:rPr>
          <w:rFonts w:ascii="Helvetica" w:hAnsi="Helvetica"/>
          <w:sz w:val="20"/>
          <w:szCs w:val="20"/>
        </w:rPr>
        <w:t xml:space="preserve">imeter breite Orbitaldeck jedoch nicht nur eine beeindruckende Reinigungsleistung. Im Vergleich zu rotierenden Scheibensystemen </w:t>
      </w:r>
      <w:r w:rsidR="003941AD" w:rsidRPr="00353B8D">
        <w:rPr>
          <w:rFonts w:ascii="Helvetica" w:hAnsi="Helvetica"/>
          <w:sz w:val="20"/>
          <w:szCs w:val="20"/>
        </w:rPr>
        <w:t xml:space="preserve">sind </w:t>
      </w:r>
      <w:r w:rsidR="00621ED8" w:rsidRPr="00353B8D">
        <w:rPr>
          <w:rFonts w:ascii="Helvetica" w:hAnsi="Helvetica"/>
          <w:sz w:val="20"/>
          <w:szCs w:val="20"/>
        </w:rPr>
        <w:t xml:space="preserve">sowohl </w:t>
      </w:r>
      <w:r w:rsidR="00D54065" w:rsidRPr="00353B8D">
        <w:rPr>
          <w:rFonts w:ascii="Helvetica" w:hAnsi="Helvetica"/>
          <w:sz w:val="20"/>
          <w:szCs w:val="20"/>
        </w:rPr>
        <w:t xml:space="preserve">der </w:t>
      </w:r>
      <w:r w:rsidR="00621ED8" w:rsidRPr="00353B8D">
        <w:rPr>
          <w:rFonts w:ascii="Helvetica" w:hAnsi="Helvetica"/>
          <w:sz w:val="20"/>
          <w:szCs w:val="20"/>
        </w:rPr>
        <w:t>Padv</w:t>
      </w:r>
      <w:r w:rsidR="00D54065" w:rsidRPr="00353B8D">
        <w:rPr>
          <w:rFonts w:ascii="Helvetica" w:hAnsi="Helvetica"/>
          <w:sz w:val="20"/>
          <w:szCs w:val="20"/>
        </w:rPr>
        <w:t xml:space="preserve">erschleiß </w:t>
      </w:r>
      <w:r w:rsidR="00621ED8" w:rsidRPr="00353B8D">
        <w:rPr>
          <w:rFonts w:ascii="Helvetica" w:hAnsi="Helvetica"/>
          <w:sz w:val="20"/>
          <w:szCs w:val="20"/>
        </w:rPr>
        <w:t xml:space="preserve">als auch </w:t>
      </w:r>
      <w:r w:rsidR="003941AD" w:rsidRPr="00353B8D">
        <w:rPr>
          <w:rFonts w:ascii="Helvetica" w:hAnsi="Helvetica"/>
          <w:sz w:val="20"/>
          <w:szCs w:val="20"/>
        </w:rPr>
        <w:t>der Wasser-/Reinigungsmittelverbrauch deutlich niedriger als bei Scheuersaugmaschinen mit Tellerbürsten, da keine Fliehkräfte auftreten.</w:t>
      </w:r>
      <w:r w:rsidR="00D54065" w:rsidRPr="00353B8D">
        <w:rPr>
          <w:rFonts w:ascii="Helvetica" w:hAnsi="Helvetica"/>
          <w:sz w:val="20"/>
          <w:szCs w:val="20"/>
        </w:rPr>
        <w:t xml:space="preserve"> </w:t>
      </w:r>
      <w:r w:rsidR="006456A5" w:rsidRPr="00353B8D">
        <w:rPr>
          <w:rFonts w:ascii="Helvetica" w:hAnsi="Helvetica"/>
          <w:sz w:val="20"/>
          <w:szCs w:val="20"/>
        </w:rPr>
        <w:t xml:space="preserve">Mittlere und große Flächen reinigt die AS7190TO somit nicht nur effizient, sondern auch nachhaltig. </w:t>
      </w:r>
    </w:p>
    <w:p w14:paraId="5BEF00F3" w14:textId="19FE2A17" w:rsidR="005021EC" w:rsidRPr="00353B8D" w:rsidRDefault="005021EC" w:rsidP="00CC4D36">
      <w:pPr>
        <w:spacing w:line="288" w:lineRule="auto"/>
        <w:rPr>
          <w:rFonts w:ascii="Helvetica" w:hAnsi="Helvetica"/>
          <w:sz w:val="20"/>
          <w:szCs w:val="20"/>
        </w:rPr>
      </w:pPr>
    </w:p>
    <w:p w14:paraId="46A17372" w14:textId="04CC8B1C" w:rsidR="000F1C6D" w:rsidRPr="00353B8D" w:rsidRDefault="000F1C6D" w:rsidP="00CC4D36">
      <w:pPr>
        <w:spacing w:line="288" w:lineRule="auto"/>
        <w:rPr>
          <w:rFonts w:ascii="Helvetica" w:hAnsi="Helvetica"/>
          <w:b/>
          <w:bCs/>
          <w:sz w:val="20"/>
          <w:szCs w:val="20"/>
        </w:rPr>
      </w:pPr>
      <w:r w:rsidRPr="00353B8D">
        <w:rPr>
          <w:rFonts w:ascii="Helvetica" w:hAnsi="Helvetica"/>
          <w:b/>
          <w:bCs/>
          <w:sz w:val="20"/>
          <w:szCs w:val="20"/>
        </w:rPr>
        <w:t>Wartung vereinfachen</w:t>
      </w:r>
    </w:p>
    <w:p w14:paraId="70C6C143" w14:textId="031E8BEF" w:rsidR="005021EC" w:rsidRPr="00353B8D" w:rsidRDefault="00D31951" w:rsidP="00CC4D36">
      <w:pPr>
        <w:spacing w:line="288" w:lineRule="auto"/>
        <w:rPr>
          <w:rFonts w:ascii="Helvetica" w:hAnsi="Helvetica"/>
          <w:sz w:val="20"/>
          <w:szCs w:val="20"/>
        </w:rPr>
      </w:pPr>
      <w:r w:rsidRPr="00353B8D">
        <w:rPr>
          <w:rFonts w:ascii="Helvetica" w:hAnsi="Helvetica"/>
          <w:sz w:val="20"/>
          <w:szCs w:val="20"/>
        </w:rPr>
        <w:t xml:space="preserve">Langfristig lässt sich die Leistung und Effizienz einer Scheuersaugmaschine nur durch regelmäßige Pflege und Wartung erhalten. Die tägliche Wartung der neuen VIPER-Modelle wurde deshalb bewusst einfach konzipiert. Am Tank für Reinigungslösung lässt sich etwa auf einen Blick der Füllstand ablesen. Ein </w:t>
      </w:r>
      <w:r w:rsidRPr="00353B8D">
        <w:rPr>
          <w:rFonts w:ascii="Helvetica" w:hAnsi="Helvetica"/>
          <w:sz w:val="20"/>
          <w:szCs w:val="20"/>
        </w:rPr>
        <w:lastRenderedPageBreak/>
        <w:t xml:space="preserve">Absperrventil ermöglicht die Reinigung des Filters, ohne vorherige Tankleerung. Der Schmutzwassertank wurde </w:t>
      </w:r>
      <w:r w:rsidR="00550EDF" w:rsidRPr="00353B8D">
        <w:rPr>
          <w:rFonts w:ascii="Helvetica" w:hAnsi="Helvetica"/>
          <w:sz w:val="20"/>
          <w:szCs w:val="20"/>
        </w:rPr>
        <w:t xml:space="preserve">durch eine große Öffnung </w:t>
      </w:r>
      <w:r w:rsidRPr="00353B8D">
        <w:rPr>
          <w:rFonts w:ascii="Helvetica" w:hAnsi="Helvetica"/>
          <w:sz w:val="20"/>
          <w:szCs w:val="20"/>
        </w:rPr>
        <w:t xml:space="preserve">besonders </w:t>
      </w:r>
      <w:r w:rsidR="00550EDF" w:rsidRPr="00353B8D">
        <w:rPr>
          <w:rFonts w:ascii="Helvetica" w:hAnsi="Helvetica"/>
          <w:sz w:val="20"/>
          <w:szCs w:val="20"/>
        </w:rPr>
        <w:t xml:space="preserve">zugänglich gestaltet, ein quetschbarer Ablassschlauch erleichtert zudem die Durchflusssteuerung. </w:t>
      </w:r>
      <w:r w:rsidR="000F1C6D" w:rsidRPr="00353B8D">
        <w:rPr>
          <w:rFonts w:ascii="Helvetica" w:hAnsi="Helvetica"/>
          <w:sz w:val="20"/>
          <w:szCs w:val="20"/>
        </w:rPr>
        <w:t>Unterstützt durch das</w:t>
      </w:r>
      <w:r w:rsidR="00550EDF" w:rsidRPr="00353B8D">
        <w:rPr>
          <w:rFonts w:ascii="Helvetica" w:hAnsi="Helvetica"/>
          <w:sz w:val="20"/>
          <w:szCs w:val="20"/>
        </w:rPr>
        <w:t xml:space="preserve"> einfach erreichbare Batteriefach, </w:t>
      </w:r>
      <w:r w:rsidR="000F1C6D" w:rsidRPr="00353B8D">
        <w:rPr>
          <w:rFonts w:ascii="Helvetica" w:hAnsi="Helvetica"/>
          <w:sz w:val="20"/>
          <w:szCs w:val="20"/>
        </w:rPr>
        <w:t xml:space="preserve">die </w:t>
      </w:r>
      <w:r w:rsidR="00550EDF" w:rsidRPr="00353B8D">
        <w:rPr>
          <w:rFonts w:ascii="Helvetica" w:hAnsi="Helvetica"/>
          <w:sz w:val="20"/>
          <w:szCs w:val="20"/>
        </w:rPr>
        <w:t xml:space="preserve">absenkbare Saugleiste und werkzeuglos entfernbare Sauglippen, beschleunigen diese technischen </w:t>
      </w:r>
      <w:r w:rsidR="002A21C2" w:rsidRPr="00353B8D">
        <w:rPr>
          <w:rFonts w:ascii="Helvetica" w:hAnsi="Helvetica"/>
          <w:sz w:val="20"/>
          <w:szCs w:val="20"/>
        </w:rPr>
        <w:t>Feinheiten</w:t>
      </w:r>
      <w:r w:rsidR="00550EDF" w:rsidRPr="00353B8D">
        <w:rPr>
          <w:rFonts w:ascii="Helvetica" w:hAnsi="Helvetica"/>
          <w:sz w:val="20"/>
          <w:szCs w:val="20"/>
        </w:rPr>
        <w:t xml:space="preserve"> die tägliche Wartung</w:t>
      </w:r>
      <w:r w:rsidR="000F1C6D" w:rsidRPr="00353B8D">
        <w:rPr>
          <w:rFonts w:ascii="Helvetica" w:hAnsi="Helvetica"/>
          <w:sz w:val="20"/>
          <w:szCs w:val="20"/>
        </w:rPr>
        <w:t xml:space="preserve"> enorm.</w:t>
      </w:r>
    </w:p>
    <w:p w14:paraId="4CF1312C" w14:textId="5BF85527" w:rsidR="00131FE0" w:rsidRPr="00353B8D" w:rsidRDefault="00131FE0" w:rsidP="00CC4D36">
      <w:pPr>
        <w:spacing w:line="288" w:lineRule="auto"/>
        <w:rPr>
          <w:rFonts w:ascii="Helvetica" w:hAnsi="Helvetica"/>
          <w:sz w:val="20"/>
          <w:szCs w:val="20"/>
        </w:rPr>
      </w:pPr>
    </w:p>
    <w:p w14:paraId="60E78FC9" w14:textId="7834AFA6" w:rsidR="00131FE0" w:rsidRPr="00353B8D" w:rsidRDefault="008A2B64" w:rsidP="00CC4D36">
      <w:pPr>
        <w:spacing w:line="288" w:lineRule="auto"/>
        <w:rPr>
          <w:rFonts w:ascii="Helvetica" w:hAnsi="Helvetica"/>
          <w:sz w:val="20"/>
          <w:szCs w:val="20"/>
        </w:rPr>
      </w:pPr>
      <w:r w:rsidRPr="00353B8D">
        <w:rPr>
          <w:rFonts w:ascii="Helvetica" w:hAnsi="Helvetica"/>
          <w:sz w:val="20"/>
          <w:szCs w:val="20"/>
        </w:rPr>
        <w:t>Kraftvolle Technik und intelligentes, nutzerfreundliches Design machen die VIPER AS6690T</w:t>
      </w:r>
      <w:r w:rsidR="0099395F" w:rsidRPr="00353B8D">
        <w:rPr>
          <w:rFonts w:ascii="Helvetica" w:hAnsi="Helvetica"/>
          <w:sz w:val="20"/>
          <w:szCs w:val="20"/>
        </w:rPr>
        <w:t>,</w:t>
      </w:r>
      <w:r w:rsidRPr="00353B8D">
        <w:rPr>
          <w:rFonts w:ascii="Helvetica" w:hAnsi="Helvetica"/>
          <w:sz w:val="20"/>
          <w:szCs w:val="20"/>
        </w:rPr>
        <w:t xml:space="preserve"> AS7690T </w:t>
      </w:r>
      <w:r w:rsidR="0099395F" w:rsidRPr="00353B8D">
        <w:rPr>
          <w:rFonts w:ascii="Helvetica" w:hAnsi="Helvetica"/>
          <w:sz w:val="20"/>
          <w:szCs w:val="20"/>
        </w:rPr>
        <w:t xml:space="preserve">und AS7190TO </w:t>
      </w:r>
      <w:r w:rsidRPr="00353B8D">
        <w:rPr>
          <w:rFonts w:ascii="Helvetica" w:hAnsi="Helvetica"/>
          <w:sz w:val="20"/>
          <w:szCs w:val="20"/>
        </w:rPr>
        <w:t xml:space="preserve">zu hochgradig effizienten Reinigungsmaschinen. </w:t>
      </w:r>
      <w:r w:rsidR="00621ED8" w:rsidRPr="00353B8D">
        <w:rPr>
          <w:rFonts w:ascii="Helvetica" w:hAnsi="Helvetica"/>
          <w:sz w:val="20"/>
          <w:szCs w:val="20"/>
        </w:rPr>
        <w:t>Ein robustes</w:t>
      </w:r>
      <w:r w:rsidRPr="00353B8D">
        <w:rPr>
          <w:rFonts w:ascii="Helvetica" w:hAnsi="Helvetica"/>
          <w:sz w:val="20"/>
          <w:szCs w:val="20"/>
        </w:rPr>
        <w:t xml:space="preserve"> Fahrwerk</w:t>
      </w:r>
      <w:r w:rsidR="00621ED8" w:rsidRPr="00353B8D">
        <w:rPr>
          <w:rFonts w:ascii="Helvetica" w:hAnsi="Helvetica"/>
          <w:sz w:val="20"/>
          <w:szCs w:val="20"/>
        </w:rPr>
        <w:t xml:space="preserve">, </w:t>
      </w:r>
      <w:r w:rsidRPr="00353B8D">
        <w:rPr>
          <w:rFonts w:ascii="Helvetica" w:hAnsi="Helvetica"/>
          <w:sz w:val="20"/>
          <w:szCs w:val="20"/>
        </w:rPr>
        <w:t xml:space="preserve">rotationsgeformte Tanks </w:t>
      </w:r>
      <w:r w:rsidR="00621ED8" w:rsidRPr="00353B8D">
        <w:rPr>
          <w:rFonts w:ascii="Helvetica" w:hAnsi="Helvetica"/>
          <w:sz w:val="20"/>
          <w:szCs w:val="20"/>
        </w:rPr>
        <w:t>und</w:t>
      </w:r>
      <w:r w:rsidRPr="00353B8D">
        <w:rPr>
          <w:rFonts w:ascii="Helvetica" w:hAnsi="Helvetica"/>
          <w:sz w:val="20"/>
          <w:szCs w:val="20"/>
        </w:rPr>
        <w:t xml:space="preserve"> praktisches Zubehör</w:t>
      </w:r>
      <w:r w:rsidR="00621ED8" w:rsidRPr="00353B8D">
        <w:rPr>
          <w:rFonts w:ascii="Helvetica" w:hAnsi="Helvetica"/>
          <w:sz w:val="20"/>
          <w:szCs w:val="20"/>
        </w:rPr>
        <w:t xml:space="preserve"> runden das Gesamtpaket ab.</w:t>
      </w:r>
      <w:r w:rsidRPr="00353B8D">
        <w:rPr>
          <w:rFonts w:ascii="Helvetica" w:hAnsi="Helvetica"/>
          <w:sz w:val="20"/>
          <w:szCs w:val="20"/>
        </w:rPr>
        <w:t xml:space="preserve"> </w:t>
      </w:r>
      <w:r w:rsidR="00621ED8" w:rsidRPr="00353B8D">
        <w:rPr>
          <w:rFonts w:ascii="Helvetica" w:hAnsi="Helvetica"/>
          <w:sz w:val="20"/>
          <w:szCs w:val="20"/>
        </w:rPr>
        <w:t>Zu letzterem gehören unter anderem</w:t>
      </w:r>
      <w:r w:rsidRPr="00353B8D">
        <w:rPr>
          <w:rFonts w:ascii="Helvetica" w:hAnsi="Helvetica"/>
          <w:sz w:val="20"/>
          <w:szCs w:val="20"/>
        </w:rPr>
        <w:t xml:space="preserve"> Bürstenhalter</w:t>
      </w:r>
      <w:r w:rsidR="003941AD" w:rsidRPr="00353B8D">
        <w:rPr>
          <w:rFonts w:ascii="Helvetica" w:hAnsi="Helvetica"/>
          <w:sz w:val="20"/>
          <w:szCs w:val="20"/>
        </w:rPr>
        <w:t xml:space="preserve">, </w:t>
      </w:r>
      <w:r w:rsidRPr="00353B8D">
        <w:rPr>
          <w:rFonts w:ascii="Helvetica" w:hAnsi="Helvetica"/>
          <w:sz w:val="20"/>
          <w:szCs w:val="20"/>
        </w:rPr>
        <w:t>Aluminium-Saugleiste</w:t>
      </w:r>
      <w:r w:rsidR="003941AD" w:rsidRPr="00353B8D">
        <w:rPr>
          <w:rFonts w:ascii="Helvetica" w:hAnsi="Helvetica"/>
          <w:sz w:val="20"/>
          <w:szCs w:val="20"/>
        </w:rPr>
        <w:t xml:space="preserve"> </w:t>
      </w:r>
      <w:r w:rsidR="00621ED8" w:rsidRPr="00353B8D">
        <w:rPr>
          <w:rFonts w:ascii="Helvetica" w:hAnsi="Helvetica"/>
          <w:sz w:val="20"/>
          <w:szCs w:val="20"/>
        </w:rPr>
        <w:t xml:space="preserve">sowie </w:t>
      </w:r>
      <w:r w:rsidR="003941AD" w:rsidRPr="00353B8D">
        <w:rPr>
          <w:rFonts w:ascii="Helvetica" w:hAnsi="Helvetica"/>
          <w:sz w:val="20"/>
          <w:szCs w:val="20"/>
        </w:rPr>
        <w:t>kundenindividuell abgestimmte Ladegeräte</w:t>
      </w:r>
      <w:r w:rsidR="00621ED8" w:rsidRPr="00353B8D">
        <w:rPr>
          <w:rFonts w:ascii="Helvetica" w:hAnsi="Helvetica"/>
          <w:sz w:val="20"/>
          <w:szCs w:val="20"/>
        </w:rPr>
        <w:t>.</w:t>
      </w:r>
      <w:r w:rsidRPr="00353B8D">
        <w:rPr>
          <w:rFonts w:ascii="Helvetica" w:hAnsi="Helvetica"/>
          <w:sz w:val="20"/>
          <w:szCs w:val="20"/>
        </w:rPr>
        <w:t xml:space="preserve"> </w:t>
      </w:r>
    </w:p>
    <w:p w14:paraId="5AAE9A77" w14:textId="77777777" w:rsidR="003941AD" w:rsidRPr="00353B8D" w:rsidRDefault="003941AD">
      <w:pPr>
        <w:rPr>
          <w:rFonts w:ascii="Helvetica" w:hAnsi="Helvetica"/>
          <w:sz w:val="20"/>
          <w:szCs w:val="20"/>
        </w:rPr>
      </w:pPr>
    </w:p>
    <w:p w14:paraId="73101C63" w14:textId="77777777" w:rsidR="00B2338A" w:rsidRPr="00353B8D" w:rsidRDefault="00B2338A" w:rsidP="004D5BC7">
      <w:pPr>
        <w:rPr>
          <w:rFonts w:ascii="Helvetica" w:hAnsi="Helvetica"/>
          <w:b/>
          <w:sz w:val="20"/>
          <w:szCs w:val="20"/>
        </w:rPr>
      </w:pPr>
      <w:r w:rsidRPr="00353B8D">
        <w:rPr>
          <w:rFonts w:ascii="Helvetica" w:hAnsi="Helvetica"/>
          <w:b/>
          <w:sz w:val="20"/>
          <w:szCs w:val="20"/>
        </w:rPr>
        <w:t>Bildanforderung</w:t>
      </w:r>
    </w:p>
    <w:p w14:paraId="4C1E0790" w14:textId="23ECA89C" w:rsidR="00B2338A" w:rsidRPr="00353B8D" w:rsidRDefault="00B2338A" w:rsidP="00752D90">
      <w:pPr>
        <w:spacing w:line="288" w:lineRule="auto"/>
        <w:rPr>
          <w:rFonts w:ascii="Helvetica" w:hAnsi="Helvetica"/>
          <w:sz w:val="20"/>
          <w:szCs w:val="20"/>
        </w:rPr>
      </w:pPr>
      <w:r w:rsidRPr="00353B8D">
        <w:rPr>
          <w:rFonts w:ascii="Helvetica" w:hAnsi="Helvetica"/>
          <w:sz w:val="20"/>
          <w:szCs w:val="20"/>
        </w:rPr>
        <w:t>Bildmaterial finden Sie in unserem Medienportal http://press-n-relations.amid-pr.com (Suchbegriff „</w:t>
      </w:r>
      <w:r w:rsidR="0039767C" w:rsidRPr="00353B8D">
        <w:rPr>
          <w:rFonts w:ascii="Helvetica" w:hAnsi="Helvetica"/>
          <w:sz w:val="20"/>
          <w:szCs w:val="20"/>
        </w:rPr>
        <w:t>VIPER-AS6690</w:t>
      </w:r>
      <w:r w:rsidRPr="00353B8D">
        <w:rPr>
          <w:rFonts w:ascii="Helvetica" w:hAnsi="Helvetica"/>
          <w:sz w:val="20"/>
          <w:szCs w:val="20"/>
        </w:rPr>
        <w:t xml:space="preserve">“). </w:t>
      </w:r>
    </w:p>
    <w:bookmarkEnd w:id="0"/>
    <w:p w14:paraId="4608BEBF" w14:textId="7CDC2A6F" w:rsidR="002712E5" w:rsidRPr="00353B8D" w:rsidRDefault="002712E5" w:rsidP="00752D90">
      <w:pPr>
        <w:spacing w:line="288" w:lineRule="auto"/>
        <w:rPr>
          <w:rFonts w:ascii="Helvetica" w:eastAsia="MS Mincho" w:hAnsi="Helvetica"/>
          <w:b/>
          <w:color w:val="FF0000"/>
          <w:sz w:val="20"/>
          <w:szCs w:val="20"/>
        </w:rPr>
      </w:pPr>
    </w:p>
    <w:tbl>
      <w:tblPr>
        <w:tblW w:w="9072" w:type="dxa"/>
        <w:tblInd w:w="-79" w:type="dxa"/>
        <w:tblCellMar>
          <w:left w:w="70" w:type="dxa"/>
          <w:right w:w="70" w:type="dxa"/>
        </w:tblCellMar>
        <w:tblLook w:val="0000" w:firstRow="0" w:lastRow="0" w:firstColumn="0" w:lastColumn="0" w:noHBand="0" w:noVBand="0"/>
      </w:tblPr>
      <w:tblGrid>
        <w:gridCol w:w="3766"/>
        <w:gridCol w:w="5306"/>
      </w:tblGrid>
      <w:tr w:rsidR="002712E5" w:rsidRPr="00353B8D" w14:paraId="34017923" w14:textId="77777777" w:rsidTr="008F39B1">
        <w:trPr>
          <w:trHeight w:val="1094"/>
        </w:trPr>
        <w:tc>
          <w:tcPr>
            <w:tcW w:w="3766" w:type="dxa"/>
            <w:tcBorders>
              <w:top w:val="nil"/>
              <w:left w:val="nil"/>
              <w:bottom w:val="nil"/>
              <w:right w:val="nil"/>
            </w:tcBorders>
          </w:tcPr>
          <w:p w14:paraId="521A9E71" w14:textId="77777777" w:rsidR="002712E5" w:rsidRPr="00353B8D" w:rsidRDefault="002712E5" w:rsidP="00752D90">
            <w:pPr>
              <w:spacing w:line="288" w:lineRule="auto"/>
              <w:rPr>
                <w:rFonts w:ascii="Helvetica" w:eastAsia="MS Mincho" w:hAnsi="Helvetica"/>
                <w:b/>
                <w:sz w:val="20"/>
                <w:szCs w:val="20"/>
              </w:rPr>
            </w:pPr>
            <w:r w:rsidRPr="00353B8D">
              <w:rPr>
                <w:rFonts w:ascii="Helvetica" w:eastAsia="MS Mincho" w:hAnsi="Helvetica"/>
                <w:b/>
                <w:sz w:val="20"/>
                <w:szCs w:val="20"/>
              </w:rPr>
              <w:t>Weitere Informationen:</w:t>
            </w:r>
          </w:p>
          <w:p w14:paraId="623D424B" w14:textId="77777777" w:rsidR="002712E5" w:rsidRPr="00353B8D" w:rsidRDefault="002712E5" w:rsidP="00752D90">
            <w:pPr>
              <w:spacing w:line="288" w:lineRule="auto"/>
              <w:rPr>
                <w:rFonts w:ascii="Helvetica" w:hAnsi="Helvetica"/>
                <w:sz w:val="20"/>
                <w:szCs w:val="20"/>
              </w:rPr>
            </w:pPr>
            <w:r w:rsidRPr="00353B8D">
              <w:rPr>
                <w:rFonts w:ascii="Helvetica" w:hAnsi="Helvetica"/>
                <w:sz w:val="20"/>
                <w:szCs w:val="20"/>
              </w:rPr>
              <w:t>Nilfisk GmbH</w:t>
            </w:r>
          </w:p>
          <w:p w14:paraId="63253101" w14:textId="77777777" w:rsidR="002712E5" w:rsidRPr="00353B8D" w:rsidRDefault="002712E5" w:rsidP="00752D90">
            <w:pPr>
              <w:spacing w:line="288" w:lineRule="auto"/>
              <w:rPr>
                <w:rFonts w:ascii="Helvetica" w:hAnsi="Helvetica"/>
                <w:sz w:val="20"/>
                <w:szCs w:val="20"/>
              </w:rPr>
            </w:pPr>
            <w:r w:rsidRPr="00353B8D">
              <w:rPr>
                <w:rFonts w:ascii="Helvetica" w:hAnsi="Helvetica"/>
                <w:sz w:val="20"/>
                <w:szCs w:val="20"/>
              </w:rPr>
              <w:t>Guido-Oberdorfer-Straße 2-10</w:t>
            </w:r>
          </w:p>
          <w:p w14:paraId="24D5D393" w14:textId="77777777" w:rsidR="002712E5" w:rsidRPr="00353B8D" w:rsidRDefault="002712E5" w:rsidP="00752D90">
            <w:pPr>
              <w:spacing w:line="288" w:lineRule="auto"/>
              <w:rPr>
                <w:rFonts w:ascii="Helvetica" w:hAnsi="Helvetica"/>
                <w:sz w:val="20"/>
                <w:szCs w:val="20"/>
              </w:rPr>
            </w:pPr>
            <w:r w:rsidRPr="00353B8D">
              <w:rPr>
                <w:rFonts w:ascii="Helvetica" w:hAnsi="Helvetica"/>
                <w:sz w:val="20"/>
                <w:szCs w:val="20"/>
              </w:rPr>
              <w:t>89287 Bellenberg, Deutschland</w:t>
            </w:r>
          </w:p>
          <w:p w14:paraId="3A226A92" w14:textId="77777777" w:rsidR="002712E5" w:rsidRPr="00353B8D" w:rsidRDefault="002712E5" w:rsidP="00752D90">
            <w:pPr>
              <w:spacing w:line="288" w:lineRule="auto"/>
              <w:rPr>
                <w:rFonts w:ascii="Helvetica" w:eastAsia="MS Mincho" w:hAnsi="Helvetica"/>
                <w:strike/>
                <w:sz w:val="20"/>
                <w:szCs w:val="20"/>
              </w:rPr>
            </w:pPr>
            <w:r w:rsidRPr="00353B8D">
              <w:rPr>
                <w:rFonts w:ascii="Helvetica" w:eastAsia="MS Mincho" w:hAnsi="Helvetica"/>
                <w:sz w:val="20"/>
                <w:szCs w:val="20"/>
              </w:rPr>
              <w:t>Tel. +49 (0)7306 72-444</w:t>
            </w:r>
            <w:r w:rsidRPr="00353B8D">
              <w:rPr>
                <w:rFonts w:ascii="Helvetica" w:hAnsi="Helvetica"/>
                <w:sz w:val="20"/>
                <w:szCs w:val="20"/>
              </w:rPr>
              <w:br/>
            </w:r>
            <w:r w:rsidRPr="00353B8D">
              <w:rPr>
                <w:rFonts w:ascii="Helvetica" w:eastAsia="MS Mincho" w:hAnsi="Helvetica"/>
                <w:sz w:val="20"/>
                <w:szCs w:val="20"/>
              </w:rPr>
              <w:t>info.de@nilfisk.com – www.nilfisk.de</w:t>
            </w:r>
          </w:p>
        </w:tc>
        <w:tc>
          <w:tcPr>
            <w:tcW w:w="5306" w:type="dxa"/>
            <w:tcBorders>
              <w:top w:val="nil"/>
              <w:left w:val="nil"/>
              <w:bottom w:val="nil"/>
              <w:right w:val="nil"/>
            </w:tcBorders>
          </w:tcPr>
          <w:p w14:paraId="555F3768" w14:textId="77777777" w:rsidR="002712E5" w:rsidRPr="00353B8D" w:rsidRDefault="002712E5" w:rsidP="00752D90">
            <w:pPr>
              <w:spacing w:line="288" w:lineRule="auto"/>
              <w:rPr>
                <w:rFonts w:ascii="Helvetica" w:hAnsi="Helvetica"/>
                <w:b/>
                <w:sz w:val="20"/>
                <w:szCs w:val="20"/>
              </w:rPr>
            </w:pPr>
            <w:r w:rsidRPr="00353B8D">
              <w:rPr>
                <w:rFonts w:ascii="Helvetica" w:hAnsi="Helvetica"/>
                <w:b/>
                <w:sz w:val="20"/>
                <w:szCs w:val="20"/>
              </w:rPr>
              <w:t>Presse- und Öffentlichkeitsarbeit:</w:t>
            </w:r>
          </w:p>
          <w:p w14:paraId="40DD7EDA" w14:textId="77777777" w:rsidR="002712E5" w:rsidRPr="00353B8D" w:rsidRDefault="002712E5" w:rsidP="00752D90">
            <w:pPr>
              <w:spacing w:line="288" w:lineRule="auto"/>
              <w:rPr>
                <w:rFonts w:ascii="Helvetica" w:hAnsi="Helvetica"/>
                <w:sz w:val="20"/>
                <w:szCs w:val="20"/>
              </w:rPr>
            </w:pPr>
            <w:r w:rsidRPr="00353B8D">
              <w:rPr>
                <w:rFonts w:ascii="Helvetica" w:hAnsi="Helvetica"/>
                <w:sz w:val="20"/>
                <w:szCs w:val="20"/>
              </w:rPr>
              <w:t>Press’n’Relations GmbH – Monika Nyendick</w:t>
            </w:r>
          </w:p>
          <w:p w14:paraId="0C584485" w14:textId="77777777" w:rsidR="002712E5" w:rsidRPr="00353B8D" w:rsidRDefault="002712E5" w:rsidP="00752D90">
            <w:pPr>
              <w:spacing w:line="288" w:lineRule="auto"/>
              <w:rPr>
                <w:rFonts w:ascii="Helvetica" w:hAnsi="Helvetica"/>
                <w:sz w:val="20"/>
                <w:szCs w:val="20"/>
              </w:rPr>
            </w:pPr>
            <w:r w:rsidRPr="00353B8D">
              <w:rPr>
                <w:rFonts w:ascii="Helvetica" w:hAnsi="Helvetica"/>
                <w:sz w:val="20"/>
                <w:szCs w:val="20"/>
              </w:rPr>
              <w:t xml:space="preserve">Magirusstraße 33 – D-89077 Ulm </w:t>
            </w:r>
          </w:p>
          <w:p w14:paraId="31495532" w14:textId="77777777" w:rsidR="002712E5" w:rsidRPr="00353B8D" w:rsidRDefault="002712E5" w:rsidP="00752D90">
            <w:pPr>
              <w:spacing w:line="288" w:lineRule="auto"/>
              <w:rPr>
                <w:rFonts w:ascii="Helvetica" w:hAnsi="Helvetica"/>
                <w:sz w:val="20"/>
                <w:szCs w:val="20"/>
              </w:rPr>
            </w:pPr>
            <w:r w:rsidRPr="00353B8D">
              <w:rPr>
                <w:rFonts w:ascii="Helvetica" w:hAnsi="Helvetica"/>
                <w:sz w:val="20"/>
                <w:szCs w:val="20"/>
              </w:rPr>
              <w:t xml:space="preserve">Tel.: 0731 96287-30 – Fax: 0731 96287-97 </w:t>
            </w:r>
          </w:p>
          <w:p w14:paraId="65561F73" w14:textId="4464632A" w:rsidR="002712E5" w:rsidRPr="00353B8D" w:rsidRDefault="00301CBF" w:rsidP="00752D90">
            <w:pPr>
              <w:spacing w:line="288" w:lineRule="auto"/>
              <w:rPr>
                <w:rFonts w:ascii="Helvetica" w:hAnsi="Helvetica"/>
                <w:sz w:val="20"/>
                <w:szCs w:val="20"/>
              </w:rPr>
            </w:pPr>
            <w:hyperlink r:id="rId7" w:history="1">
              <w:r w:rsidR="008F39B1" w:rsidRPr="00353B8D">
                <w:rPr>
                  <w:rStyle w:val="Hyperlink"/>
                  <w:rFonts w:ascii="Helvetica" w:hAnsi="Helvetica"/>
                  <w:sz w:val="20"/>
                  <w:szCs w:val="20"/>
                </w:rPr>
                <w:t>mny@press-n-relations.de</w:t>
              </w:r>
            </w:hyperlink>
            <w:r w:rsidR="008F39B1" w:rsidRPr="00353B8D">
              <w:rPr>
                <w:rFonts w:ascii="Helvetica" w:hAnsi="Helvetica"/>
                <w:sz w:val="20"/>
                <w:szCs w:val="20"/>
              </w:rPr>
              <w:br/>
            </w:r>
            <w:hyperlink r:id="rId8" w:history="1">
              <w:r w:rsidR="002712E5" w:rsidRPr="00353B8D">
                <w:rPr>
                  <w:rFonts w:ascii="Helvetica" w:hAnsi="Helvetica"/>
                  <w:sz w:val="20"/>
                  <w:szCs w:val="20"/>
                </w:rPr>
                <w:t>www.press-n-relations.de</w:t>
              </w:r>
            </w:hyperlink>
          </w:p>
        </w:tc>
      </w:tr>
    </w:tbl>
    <w:p w14:paraId="496E3C53" w14:textId="77777777" w:rsidR="008F39B1" w:rsidRPr="00353B8D" w:rsidRDefault="008F39B1" w:rsidP="00752D90">
      <w:pPr>
        <w:spacing w:line="288" w:lineRule="auto"/>
        <w:rPr>
          <w:rFonts w:ascii="Helvetica" w:hAnsi="Helvetica" w:cs="Arial"/>
          <w:sz w:val="20"/>
          <w:szCs w:val="20"/>
        </w:rPr>
      </w:pPr>
    </w:p>
    <w:p w14:paraId="3C272D7C" w14:textId="420EB623" w:rsidR="002712E5" w:rsidRPr="00752D90" w:rsidRDefault="00CC4D36" w:rsidP="00752D90">
      <w:pPr>
        <w:spacing w:line="288" w:lineRule="auto"/>
        <w:rPr>
          <w:rFonts w:ascii="Helvetica" w:hAnsi="Helvetica" w:cs="Arial"/>
          <w:sz w:val="20"/>
          <w:szCs w:val="20"/>
        </w:rPr>
      </w:pPr>
      <w:r w:rsidRPr="00353B8D">
        <w:rPr>
          <w:rFonts w:ascii="Helvetica" w:hAnsi="Helvetica" w:cs="Arial"/>
          <w:sz w:val="20"/>
          <w:szCs w:val="20"/>
        </w:rPr>
        <w:t>Nilfisk GmbH in Bellenberg gehört zur Nilfisk A/S. Nilfisk A/S blickt auf eine 114</w:t>
      </w:r>
      <w:r w:rsidR="008F39B1" w:rsidRPr="00353B8D">
        <w:rPr>
          <w:rFonts w:ascii="Helvetica" w:hAnsi="Helvetica" w:cs="Arial"/>
          <w:sz w:val="20"/>
          <w:szCs w:val="20"/>
        </w:rPr>
        <w:t>-</w:t>
      </w:r>
      <w:r w:rsidRPr="00353B8D">
        <w:rPr>
          <w:rFonts w:ascii="Helvetica" w:hAnsi="Helvetica" w:cs="Arial"/>
          <w:sz w:val="20"/>
          <w:szCs w:val="20"/>
        </w:rPr>
        <w:t>jährige Tradition zurück und zählt zu den weltweit größten Anbietern professioneller Reinigungstechnik mit einem Umsatz von 967 Mio. EUR im Geschäftsjahr 2019 und rund 4.900 Mitarbeitern. Es bestehen Produktionsstätten in Dänemark, Deutschland, Ungarn, Singapur, China, Italien, Mexiko und den USA. Über eigene Vertriebsniederlassungen und ein flächendeckendes Händlernetz ist das Unternehmen in über 100 Ländern der Welt und auf allen fünf Kontinenten vertreten.</w:t>
      </w:r>
    </w:p>
    <w:sectPr w:rsidR="002712E5" w:rsidRPr="00752D90" w:rsidSect="00DC133D">
      <w:headerReference w:type="default" r:id="rId9"/>
      <w:pgSz w:w="11906" w:h="16838"/>
      <w:pgMar w:top="1985" w:right="311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176C1" w14:textId="77777777" w:rsidR="00301CBF" w:rsidRDefault="00301CBF">
      <w:r>
        <w:separator/>
      </w:r>
    </w:p>
  </w:endnote>
  <w:endnote w:type="continuationSeparator" w:id="0">
    <w:p w14:paraId="7E03B427" w14:textId="77777777" w:rsidR="00301CBF" w:rsidRDefault="0030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258DE" w14:textId="77777777" w:rsidR="00301CBF" w:rsidRDefault="00301CBF">
      <w:r>
        <w:separator/>
      </w:r>
    </w:p>
  </w:footnote>
  <w:footnote w:type="continuationSeparator" w:id="0">
    <w:p w14:paraId="3D4630CA" w14:textId="77777777" w:rsidR="00301CBF" w:rsidRDefault="00301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C7D12" w14:textId="4CFAC8DC" w:rsidR="00BC0FDA" w:rsidRDefault="00183E74" w:rsidP="00FE55C2">
    <w:pPr>
      <w:pStyle w:val="Kopfzeile"/>
      <w:tabs>
        <w:tab w:val="clear" w:pos="9072"/>
        <w:tab w:val="right" w:pos="9498"/>
      </w:tabs>
    </w:pPr>
    <w:r>
      <w:rPr>
        <w:b/>
        <w:noProof/>
        <w:sz w:val="26"/>
        <w:szCs w:val="26"/>
      </w:rPr>
      <w:drawing>
        <wp:anchor distT="0" distB="0" distL="114300" distR="114300" simplePos="0" relativeHeight="251658240" behindDoc="0" locked="0" layoutInCell="1" allowOverlap="1" wp14:anchorId="445124FC" wp14:editId="509C639C">
          <wp:simplePos x="0" y="0"/>
          <wp:positionH relativeFrom="column">
            <wp:posOffset>4824642</wp:posOffset>
          </wp:positionH>
          <wp:positionV relativeFrom="paragraph">
            <wp:posOffset>-63062</wp:posOffset>
          </wp:positionV>
          <wp:extent cx="1144800" cy="468000"/>
          <wp:effectExtent l="0" t="0" r="0" b="1905"/>
          <wp:wrapNone/>
          <wp:docPr id="1" name="Bild 1" descr="Macintosh HD:Users:mny:Desktop:Prov-Logo-Vi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ny:Desktop:Prov-Logo-Vip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8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0FDA">
      <w:tab/>
    </w:r>
    <w:r w:rsidR="00BC0FD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E469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9E10C61"/>
    <w:multiLevelType w:val="hybridMultilevel"/>
    <w:tmpl w:val="026C4D06"/>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4A6684B"/>
    <w:multiLevelType w:val="hybridMultilevel"/>
    <w:tmpl w:val="B10CC074"/>
    <w:lvl w:ilvl="0" w:tplc="078AAA82">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trackRevision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5E"/>
    <w:rsid w:val="00002844"/>
    <w:rsid w:val="0000447C"/>
    <w:rsid w:val="00006CC7"/>
    <w:rsid w:val="00013E52"/>
    <w:rsid w:val="000146B7"/>
    <w:rsid w:val="00016B15"/>
    <w:rsid w:val="00017464"/>
    <w:rsid w:val="0002089D"/>
    <w:rsid w:val="000213EE"/>
    <w:rsid w:val="0002217D"/>
    <w:rsid w:val="00022A82"/>
    <w:rsid w:val="000240CC"/>
    <w:rsid w:val="00024FD4"/>
    <w:rsid w:val="0002585C"/>
    <w:rsid w:val="00025D3F"/>
    <w:rsid w:val="00027FB8"/>
    <w:rsid w:val="00034182"/>
    <w:rsid w:val="00034E6D"/>
    <w:rsid w:val="0003501A"/>
    <w:rsid w:val="00036A57"/>
    <w:rsid w:val="0004704E"/>
    <w:rsid w:val="00051EA6"/>
    <w:rsid w:val="00052630"/>
    <w:rsid w:val="000566EB"/>
    <w:rsid w:val="00057AEB"/>
    <w:rsid w:val="000616DB"/>
    <w:rsid w:val="00062316"/>
    <w:rsid w:val="000653BA"/>
    <w:rsid w:val="00072AFC"/>
    <w:rsid w:val="000743F0"/>
    <w:rsid w:val="000779FA"/>
    <w:rsid w:val="0008296A"/>
    <w:rsid w:val="00084286"/>
    <w:rsid w:val="00085E3F"/>
    <w:rsid w:val="0009070A"/>
    <w:rsid w:val="00093139"/>
    <w:rsid w:val="000A3EB3"/>
    <w:rsid w:val="000A4B8F"/>
    <w:rsid w:val="000A5BD8"/>
    <w:rsid w:val="000A6800"/>
    <w:rsid w:val="000B40AD"/>
    <w:rsid w:val="000B4723"/>
    <w:rsid w:val="000C0936"/>
    <w:rsid w:val="000C1F9C"/>
    <w:rsid w:val="000C7242"/>
    <w:rsid w:val="000C726E"/>
    <w:rsid w:val="000C7304"/>
    <w:rsid w:val="000C79FA"/>
    <w:rsid w:val="000D22A2"/>
    <w:rsid w:val="000E3BE8"/>
    <w:rsid w:val="000E5B7E"/>
    <w:rsid w:val="000E7F6E"/>
    <w:rsid w:val="000F1C6D"/>
    <w:rsid w:val="0011051C"/>
    <w:rsid w:val="001108E9"/>
    <w:rsid w:val="00112534"/>
    <w:rsid w:val="00112816"/>
    <w:rsid w:val="00112CC8"/>
    <w:rsid w:val="00122873"/>
    <w:rsid w:val="0013092F"/>
    <w:rsid w:val="00130A92"/>
    <w:rsid w:val="001316AF"/>
    <w:rsid w:val="00131FE0"/>
    <w:rsid w:val="001327A4"/>
    <w:rsid w:val="00134E6C"/>
    <w:rsid w:val="00135AD7"/>
    <w:rsid w:val="0014141E"/>
    <w:rsid w:val="00141515"/>
    <w:rsid w:val="001422F5"/>
    <w:rsid w:val="00143F63"/>
    <w:rsid w:val="001448C5"/>
    <w:rsid w:val="00146AE5"/>
    <w:rsid w:val="0014721F"/>
    <w:rsid w:val="00150B12"/>
    <w:rsid w:val="001513F4"/>
    <w:rsid w:val="001551B7"/>
    <w:rsid w:val="00155939"/>
    <w:rsid w:val="00155BA0"/>
    <w:rsid w:val="00155F53"/>
    <w:rsid w:val="0016237E"/>
    <w:rsid w:val="00164223"/>
    <w:rsid w:val="001655E2"/>
    <w:rsid w:val="001703D0"/>
    <w:rsid w:val="00171D9A"/>
    <w:rsid w:val="0017335E"/>
    <w:rsid w:val="00174887"/>
    <w:rsid w:val="00175E0F"/>
    <w:rsid w:val="001767A2"/>
    <w:rsid w:val="00183E74"/>
    <w:rsid w:val="00190E25"/>
    <w:rsid w:val="00190EBB"/>
    <w:rsid w:val="00191365"/>
    <w:rsid w:val="001A22A5"/>
    <w:rsid w:val="001A388E"/>
    <w:rsid w:val="001A5E0F"/>
    <w:rsid w:val="001B2C8D"/>
    <w:rsid w:val="001B30E9"/>
    <w:rsid w:val="001B757C"/>
    <w:rsid w:val="001B7C50"/>
    <w:rsid w:val="001B7CEB"/>
    <w:rsid w:val="001C5069"/>
    <w:rsid w:val="001D07CF"/>
    <w:rsid w:val="001D4C6C"/>
    <w:rsid w:val="001E2FDE"/>
    <w:rsid w:val="001E3487"/>
    <w:rsid w:val="001F7787"/>
    <w:rsid w:val="002017AE"/>
    <w:rsid w:val="0020681D"/>
    <w:rsid w:val="00210A03"/>
    <w:rsid w:val="002119DC"/>
    <w:rsid w:val="00211A6C"/>
    <w:rsid w:val="002127EC"/>
    <w:rsid w:val="00214B72"/>
    <w:rsid w:val="0021530D"/>
    <w:rsid w:val="00217752"/>
    <w:rsid w:val="00221FF7"/>
    <w:rsid w:val="0023229D"/>
    <w:rsid w:val="0023503E"/>
    <w:rsid w:val="00235D64"/>
    <w:rsid w:val="00237E61"/>
    <w:rsid w:val="002400F9"/>
    <w:rsid w:val="00243998"/>
    <w:rsid w:val="00253A11"/>
    <w:rsid w:val="00256492"/>
    <w:rsid w:val="002571D5"/>
    <w:rsid w:val="00260691"/>
    <w:rsid w:val="0026358F"/>
    <w:rsid w:val="002643C6"/>
    <w:rsid w:val="00265778"/>
    <w:rsid w:val="002712E5"/>
    <w:rsid w:val="00271D7C"/>
    <w:rsid w:val="00272A31"/>
    <w:rsid w:val="00273756"/>
    <w:rsid w:val="00273C63"/>
    <w:rsid w:val="0027446F"/>
    <w:rsid w:val="0027547F"/>
    <w:rsid w:val="00283B2F"/>
    <w:rsid w:val="0028464B"/>
    <w:rsid w:val="00285ED3"/>
    <w:rsid w:val="00286B96"/>
    <w:rsid w:val="002910CE"/>
    <w:rsid w:val="00292FEF"/>
    <w:rsid w:val="002938DB"/>
    <w:rsid w:val="0029657B"/>
    <w:rsid w:val="00296FBA"/>
    <w:rsid w:val="002A21C2"/>
    <w:rsid w:val="002A7C81"/>
    <w:rsid w:val="002B2DC8"/>
    <w:rsid w:val="002B332E"/>
    <w:rsid w:val="002B5805"/>
    <w:rsid w:val="002B626E"/>
    <w:rsid w:val="002B66E9"/>
    <w:rsid w:val="002B67EB"/>
    <w:rsid w:val="002D0E21"/>
    <w:rsid w:val="002D104A"/>
    <w:rsid w:val="002D12B3"/>
    <w:rsid w:val="002D2C42"/>
    <w:rsid w:val="002D3901"/>
    <w:rsid w:val="002D58CB"/>
    <w:rsid w:val="002D653B"/>
    <w:rsid w:val="002D6F8F"/>
    <w:rsid w:val="002E0B2A"/>
    <w:rsid w:val="002E0BC8"/>
    <w:rsid w:val="002E22FD"/>
    <w:rsid w:val="002E57ED"/>
    <w:rsid w:val="002E5B11"/>
    <w:rsid w:val="002F27E4"/>
    <w:rsid w:val="002F691B"/>
    <w:rsid w:val="002F79B8"/>
    <w:rsid w:val="003011F7"/>
    <w:rsid w:val="00301CBF"/>
    <w:rsid w:val="00302D2A"/>
    <w:rsid w:val="0030543F"/>
    <w:rsid w:val="003054DA"/>
    <w:rsid w:val="00305AA8"/>
    <w:rsid w:val="003067D9"/>
    <w:rsid w:val="00310411"/>
    <w:rsid w:val="00310A8F"/>
    <w:rsid w:val="00314B7C"/>
    <w:rsid w:val="003164CE"/>
    <w:rsid w:val="00320EA2"/>
    <w:rsid w:val="00321855"/>
    <w:rsid w:val="0032275A"/>
    <w:rsid w:val="00327BA9"/>
    <w:rsid w:val="00342E76"/>
    <w:rsid w:val="00346B0E"/>
    <w:rsid w:val="003470A8"/>
    <w:rsid w:val="003511B2"/>
    <w:rsid w:val="00351B92"/>
    <w:rsid w:val="00351CF4"/>
    <w:rsid w:val="003538ED"/>
    <w:rsid w:val="00353B8D"/>
    <w:rsid w:val="00355224"/>
    <w:rsid w:val="00365F70"/>
    <w:rsid w:val="00366C13"/>
    <w:rsid w:val="00371B21"/>
    <w:rsid w:val="00374234"/>
    <w:rsid w:val="003823F6"/>
    <w:rsid w:val="003853A8"/>
    <w:rsid w:val="00386B1A"/>
    <w:rsid w:val="00387164"/>
    <w:rsid w:val="003901C7"/>
    <w:rsid w:val="00391E3A"/>
    <w:rsid w:val="003941AD"/>
    <w:rsid w:val="003968CE"/>
    <w:rsid w:val="0039767C"/>
    <w:rsid w:val="003A0B59"/>
    <w:rsid w:val="003A5F3C"/>
    <w:rsid w:val="003A6FE0"/>
    <w:rsid w:val="003A728B"/>
    <w:rsid w:val="003C5D5F"/>
    <w:rsid w:val="003C7293"/>
    <w:rsid w:val="003C7BC3"/>
    <w:rsid w:val="003D32DC"/>
    <w:rsid w:val="003D3FC0"/>
    <w:rsid w:val="003D7106"/>
    <w:rsid w:val="003E0DA1"/>
    <w:rsid w:val="003E7C68"/>
    <w:rsid w:val="003F1FD0"/>
    <w:rsid w:val="003F7487"/>
    <w:rsid w:val="00402A3F"/>
    <w:rsid w:val="0040585D"/>
    <w:rsid w:val="00407EC1"/>
    <w:rsid w:val="0041375A"/>
    <w:rsid w:val="0041490E"/>
    <w:rsid w:val="0042212D"/>
    <w:rsid w:val="00422A65"/>
    <w:rsid w:val="00426032"/>
    <w:rsid w:val="004347A8"/>
    <w:rsid w:val="00435E59"/>
    <w:rsid w:val="004374DC"/>
    <w:rsid w:val="004378C7"/>
    <w:rsid w:val="00441E04"/>
    <w:rsid w:val="00444B61"/>
    <w:rsid w:val="00445040"/>
    <w:rsid w:val="004451AE"/>
    <w:rsid w:val="0045230E"/>
    <w:rsid w:val="004526D9"/>
    <w:rsid w:val="00460E42"/>
    <w:rsid w:val="00467428"/>
    <w:rsid w:val="004737A0"/>
    <w:rsid w:val="0047385D"/>
    <w:rsid w:val="004755AF"/>
    <w:rsid w:val="004758F4"/>
    <w:rsid w:val="00481169"/>
    <w:rsid w:val="00485671"/>
    <w:rsid w:val="0048707D"/>
    <w:rsid w:val="00492D94"/>
    <w:rsid w:val="00497C3D"/>
    <w:rsid w:val="004B07D5"/>
    <w:rsid w:val="004B1A56"/>
    <w:rsid w:val="004B6674"/>
    <w:rsid w:val="004B74E3"/>
    <w:rsid w:val="004C13D5"/>
    <w:rsid w:val="004C14CD"/>
    <w:rsid w:val="004C1AD5"/>
    <w:rsid w:val="004C2E46"/>
    <w:rsid w:val="004C3BC2"/>
    <w:rsid w:val="004D2816"/>
    <w:rsid w:val="004D29C9"/>
    <w:rsid w:val="004D4DDC"/>
    <w:rsid w:val="004D559F"/>
    <w:rsid w:val="004D5BC7"/>
    <w:rsid w:val="004D6F07"/>
    <w:rsid w:val="004E600F"/>
    <w:rsid w:val="004F6A33"/>
    <w:rsid w:val="005021EC"/>
    <w:rsid w:val="00505964"/>
    <w:rsid w:val="005126C9"/>
    <w:rsid w:val="00521DA8"/>
    <w:rsid w:val="00523736"/>
    <w:rsid w:val="00524AAA"/>
    <w:rsid w:val="00524B53"/>
    <w:rsid w:val="00525433"/>
    <w:rsid w:val="00530472"/>
    <w:rsid w:val="00531C97"/>
    <w:rsid w:val="0053421F"/>
    <w:rsid w:val="0053623E"/>
    <w:rsid w:val="005413F5"/>
    <w:rsid w:val="00546BAE"/>
    <w:rsid w:val="00550EDF"/>
    <w:rsid w:val="0055138B"/>
    <w:rsid w:val="0055159C"/>
    <w:rsid w:val="005522B7"/>
    <w:rsid w:val="00552837"/>
    <w:rsid w:val="005603C0"/>
    <w:rsid w:val="00561CEC"/>
    <w:rsid w:val="00565499"/>
    <w:rsid w:val="00581B7A"/>
    <w:rsid w:val="00582B7E"/>
    <w:rsid w:val="005833A9"/>
    <w:rsid w:val="005916E1"/>
    <w:rsid w:val="005950B7"/>
    <w:rsid w:val="005A0021"/>
    <w:rsid w:val="005A252D"/>
    <w:rsid w:val="005A4A44"/>
    <w:rsid w:val="005A7D98"/>
    <w:rsid w:val="005B0B0E"/>
    <w:rsid w:val="005B42DE"/>
    <w:rsid w:val="005B58E9"/>
    <w:rsid w:val="005B5ABA"/>
    <w:rsid w:val="005C0A9B"/>
    <w:rsid w:val="005D1367"/>
    <w:rsid w:val="005D40E8"/>
    <w:rsid w:val="005D42B3"/>
    <w:rsid w:val="005D529F"/>
    <w:rsid w:val="005D54A4"/>
    <w:rsid w:val="005D65B5"/>
    <w:rsid w:val="005D6A0B"/>
    <w:rsid w:val="005E4418"/>
    <w:rsid w:val="005E5A35"/>
    <w:rsid w:val="005E717F"/>
    <w:rsid w:val="005F02B0"/>
    <w:rsid w:val="005F17C3"/>
    <w:rsid w:val="005F5741"/>
    <w:rsid w:val="00602B8A"/>
    <w:rsid w:val="0061512F"/>
    <w:rsid w:val="006153B4"/>
    <w:rsid w:val="0061742E"/>
    <w:rsid w:val="00621ED8"/>
    <w:rsid w:val="00622D23"/>
    <w:rsid w:val="00630B83"/>
    <w:rsid w:val="00632678"/>
    <w:rsid w:val="00635E47"/>
    <w:rsid w:val="00637F88"/>
    <w:rsid w:val="00643739"/>
    <w:rsid w:val="00643AF3"/>
    <w:rsid w:val="00644E6C"/>
    <w:rsid w:val="006456A5"/>
    <w:rsid w:val="00666860"/>
    <w:rsid w:val="00673CD5"/>
    <w:rsid w:val="00676964"/>
    <w:rsid w:val="00680B9D"/>
    <w:rsid w:val="00681085"/>
    <w:rsid w:val="006810E8"/>
    <w:rsid w:val="00685B59"/>
    <w:rsid w:val="006873D8"/>
    <w:rsid w:val="00691233"/>
    <w:rsid w:val="006926E4"/>
    <w:rsid w:val="0069333F"/>
    <w:rsid w:val="006A0B47"/>
    <w:rsid w:val="006A1455"/>
    <w:rsid w:val="006A7490"/>
    <w:rsid w:val="006B5D8E"/>
    <w:rsid w:val="006C7DA3"/>
    <w:rsid w:val="006D0740"/>
    <w:rsid w:val="006D20FE"/>
    <w:rsid w:val="006D2EA4"/>
    <w:rsid w:val="006D51A7"/>
    <w:rsid w:val="006D580F"/>
    <w:rsid w:val="006D5B69"/>
    <w:rsid w:val="006E1DBF"/>
    <w:rsid w:val="006E2F3B"/>
    <w:rsid w:val="006E460B"/>
    <w:rsid w:val="006F08C3"/>
    <w:rsid w:val="006F3395"/>
    <w:rsid w:val="00700D4A"/>
    <w:rsid w:val="00702B4C"/>
    <w:rsid w:val="007051E2"/>
    <w:rsid w:val="0070791C"/>
    <w:rsid w:val="007104EE"/>
    <w:rsid w:val="0071131A"/>
    <w:rsid w:val="00711B19"/>
    <w:rsid w:val="007120CB"/>
    <w:rsid w:val="0071557D"/>
    <w:rsid w:val="0071740D"/>
    <w:rsid w:val="0072015B"/>
    <w:rsid w:val="00720AE3"/>
    <w:rsid w:val="00722934"/>
    <w:rsid w:val="00722E2B"/>
    <w:rsid w:val="0072458A"/>
    <w:rsid w:val="00731928"/>
    <w:rsid w:val="0074145B"/>
    <w:rsid w:val="007435EC"/>
    <w:rsid w:val="00747A8B"/>
    <w:rsid w:val="007500A9"/>
    <w:rsid w:val="00750A7F"/>
    <w:rsid w:val="0075177A"/>
    <w:rsid w:val="00752D90"/>
    <w:rsid w:val="00763032"/>
    <w:rsid w:val="00767E02"/>
    <w:rsid w:val="007703CD"/>
    <w:rsid w:val="00770504"/>
    <w:rsid w:val="00772387"/>
    <w:rsid w:val="0077502D"/>
    <w:rsid w:val="007752C1"/>
    <w:rsid w:val="0077614C"/>
    <w:rsid w:val="007829CA"/>
    <w:rsid w:val="00785E15"/>
    <w:rsid w:val="007903B0"/>
    <w:rsid w:val="00792196"/>
    <w:rsid w:val="00792E55"/>
    <w:rsid w:val="00792F22"/>
    <w:rsid w:val="00795356"/>
    <w:rsid w:val="007A3B91"/>
    <w:rsid w:val="007A5F19"/>
    <w:rsid w:val="007A6BF7"/>
    <w:rsid w:val="007A6E55"/>
    <w:rsid w:val="007B4E58"/>
    <w:rsid w:val="007C08AA"/>
    <w:rsid w:val="007D2924"/>
    <w:rsid w:val="007D45FD"/>
    <w:rsid w:val="007E0627"/>
    <w:rsid w:val="007E077F"/>
    <w:rsid w:val="007E1662"/>
    <w:rsid w:val="007E16A4"/>
    <w:rsid w:val="007F22D1"/>
    <w:rsid w:val="007F5A6E"/>
    <w:rsid w:val="007F6682"/>
    <w:rsid w:val="007F67FA"/>
    <w:rsid w:val="00813452"/>
    <w:rsid w:val="00814E71"/>
    <w:rsid w:val="008161F3"/>
    <w:rsid w:val="00816AA5"/>
    <w:rsid w:val="0081771E"/>
    <w:rsid w:val="00817B16"/>
    <w:rsid w:val="00817FFC"/>
    <w:rsid w:val="00822B5D"/>
    <w:rsid w:val="00826F06"/>
    <w:rsid w:val="00830227"/>
    <w:rsid w:val="008344FA"/>
    <w:rsid w:val="00835093"/>
    <w:rsid w:val="008405C0"/>
    <w:rsid w:val="0084487C"/>
    <w:rsid w:val="008454AB"/>
    <w:rsid w:val="008508E8"/>
    <w:rsid w:val="00851935"/>
    <w:rsid w:val="00851CAD"/>
    <w:rsid w:val="008546AB"/>
    <w:rsid w:val="008567B7"/>
    <w:rsid w:val="0087112D"/>
    <w:rsid w:val="00877330"/>
    <w:rsid w:val="008774C7"/>
    <w:rsid w:val="00877B25"/>
    <w:rsid w:val="00884060"/>
    <w:rsid w:val="00886800"/>
    <w:rsid w:val="00887129"/>
    <w:rsid w:val="0089234E"/>
    <w:rsid w:val="008928D7"/>
    <w:rsid w:val="0089491B"/>
    <w:rsid w:val="00895434"/>
    <w:rsid w:val="00895B2C"/>
    <w:rsid w:val="008A18D1"/>
    <w:rsid w:val="008A2960"/>
    <w:rsid w:val="008A2B64"/>
    <w:rsid w:val="008A5348"/>
    <w:rsid w:val="008A79D2"/>
    <w:rsid w:val="008B05BD"/>
    <w:rsid w:val="008B4417"/>
    <w:rsid w:val="008B590D"/>
    <w:rsid w:val="008B7FA0"/>
    <w:rsid w:val="008C18D0"/>
    <w:rsid w:val="008C2EF8"/>
    <w:rsid w:val="008C79D6"/>
    <w:rsid w:val="008E13A1"/>
    <w:rsid w:val="008E1473"/>
    <w:rsid w:val="008E1C86"/>
    <w:rsid w:val="008E1D89"/>
    <w:rsid w:val="008F016E"/>
    <w:rsid w:val="008F19B7"/>
    <w:rsid w:val="008F1CEB"/>
    <w:rsid w:val="008F39B1"/>
    <w:rsid w:val="00904A78"/>
    <w:rsid w:val="009069EA"/>
    <w:rsid w:val="00910652"/>
    <w:rsid w:val="00911885"/>
    <w:rsid w:val="00915E49"/>
    <w:rsid w:val="00916109"/>
    <w:rsid w:val="0092240F"/>
    <w:rsid w:val="0092587D"/>
    <w:rsid w:val="0093144E"/>
    <w:rsid w:val="00931810"/>
    <w:rsid w:val="0093656C"/>
    <w:rsid w:val="009404D6"/>
    <w:rsid w:val="00942FAF"/>
    <w:rsid w:val="009430D6"/>
    <w:rsid w:val="00943850"/>
    <w:rsid w:val="00944553"/>
    <w:rsid w:val="00944D47"/>
    <w:rsid w:val="00946BAE"/>
    <w:rsid w:val="00952211"/>
    <w:rsid w:val="009572A9"/>
    <w:rsid w:val="00957451"/>
    <w:rsid w:val="00963E77"/>
    <w:rsid w:val="009649C6"/>
    <w:rsid w:val="0096544C"/>
    <w:rsid w:val="00965FBD"/>
    <w:rsid w:val="00971F0A"/>
    <w:rsid w:val="00974467"/>
    <w:rsid w:val="00976896"/>
    <w:rsid w:val="00977084"/>
    <w:rsid w:val="009812B2"/>
    <w:rsid w:val="009822AA"/>
    <w:rsid w:val="009853CD"/>
    <w:rsid w:val="00986989"/>
    <w:rsid w:val="00987037"/>
    <w:rsid w:val="009877D1"/>
    <w:rsid w:val="009901F5"/>
    <w:rsid w:val="00990D24"/>
    <w:rsid w:val="009931C7"/>
    <w:rsid w:val="0099395F"/>
    <w:rsid w:val="00995714"/>
    <w:rsid w:val="00996EB6"/>
    <w:rsid w:val="0099766D"/>
    <w:rsid w:val="009A4118"/>
    <w:rsid w:val="009A5BE9"/>
    <w:rsid w:val="009B2FA6"/>
    <w:rsid w:val="009B5035"/>
    <w:rsid w:val="009B7F7C"/>
    <w:rsid w:val="009C367E"/>
    <w:rsid w:val="009C3A02"/>
    <w:rsid w:val="009D25F0"/>
    <w:rsid w:val="009D67B1"/>
    <w:rsid w:val="009E2826"/>
    <w:rsid w:val="009E42D4"/>
    <w:rsid w:val="009E5AE8"/>
    <w:rsid w:val="009E6F00"/>
    <w:rsid w:val="009F0445"/>
    <w:rsid w:val="009F30DA"/>
    <w:rsid w:val="009F3CC6"/>
    <w:rsid w:val="009F47B6"/>
    <w:rsid w:val="009F4B6A"/>
    <w:rsid w:val="00A05AA6"/>
    <w:rsid w:val="00A11419"/>
    <w:rsid w:val="00A13354"/>
    <w:rsid w:val="00A1501B"/>
    <w:rsid w:val="00A247DB"/>
    <w:rsid w:val="00A2595B"/>
    <w:rsid w:val="00A265CD"/>
    <w:rsid w:val="00A31F6F"/>
    <w:rsid w:val="00A32A85"/>
    <w:rsid w:val="00A346E9"/>
    <w:rsid w:val="00A357AC"/>
    <w:rsid w:val="00A359AD"/>
    <w:rsid w:val="00A35B90"/>
    <w:rsid w:val="00A36006"/>
    <w:rsid w:val="00A41EF4"/>
    <w:rsid w:val="00A42DEA"/>
    <w:rsid w:val="00A4574C"/>
    <w:rsid w:val="00A458EA"/>
    <w:rsid w:val="00A53686"/>
    <w:rsid w:val="00A54878"/>
    <w:rsid w:val="00A60813"/>
    <w:rsid w:val="00A62F6E"/>
    <w:rsid w:val="00A63C77"/>
    <w:rsid w:val="00A646C1"/>
    <w:rsid w:val="00A64D73"/>
    <w:rsid w:val="00A66266"/>
    <w:rsid w:val="00A72E04"/>
    <w:rsid w:val="00A72E33"/>
    <w:rsid w:val="00A73730"/>
    <w:rsid w:val="00A74DB8"/>
    <w:rsid w:val="00A82B86"/>
    <w:rsid w:val="00A93C3D"/>
    <w:rsid w:val="00A940BB"/>
    <w:rsid w:val="00A941DD"/>
    <w:rsid w:val="00A94538"/>
    <w:rsid w:val="00A95B43"/>
    <w:rsid w:val="00A96307"/>
    <w:rsid w:val="00A97F66"/>
    <w:rsid w:val="00AA24C8"/>
    <w:rsid w:val="00AA3013"/>
    <w:rsid w:val="00AA5FA8"/>
    <w:rsid w:val="00AA7165"/>
    <w:rsid w:val="00AB1856"/>
    <w:rsid w:val="00AB680A"/>
    <w:rsid w:val="00AB6E1A"/>
    <w:rsid w:val="00AB7410"/>
    <w:rsid w:val="00AC0E59"/>
    <w:rsid w:val="00AC3422"/>
    <w:rsid w:val="00AC3F5D"/>
    <w:rsid w:val="00AD03A3"/>
    <w:rsid w:val="00AD0762"/>
    <w:rsid w:val="00AD168B"/>
    <w:rsid w:val="00AD1A6C"/>
    <w:rsid w:val="00AD333A"/>
    <w:rsid w:val="00AD7ED0"/>
    <w:rsid w:val="00AE1647"/>
    <w:rsid w:val="00AE355B"/>
    <w:rsid w:val="00AE4EE7"/>
    <w:rsid w:val="00AE6D1D"/>
    <w:rsid w:val="00AE77D1"/>
    <w:rsid w:val="00AF0A3B"/>
    <w:rsid w:val="00AF5D9A"/>
    <w:rsid w:val="00AF6C2A"/>
    <w:rsid w:val="00B0067A"/>
    <w:rsid w:val="00B077C8"/>
    <w:rsid w:val="00B12583"/>
    <w:rsid w:val="00B12D75"/>
    <w:rsid w:val="00B13C48"/>
    <w:rsid w:val="00B17D60"/>
    <w:rsid w:val="00B20D5C"/>
    <w:rsid w:val="00B2338A"/>
    <w:rsid w:val="00B25890"/>
    <w:rsid w:val="00B356EC"/>
    <w:rsid w:val="00B400ED"/>
    <w:rsid w:val="00B45171"/>
    <w:rsid w:val="00B52A5B"/>
    <w:rsid w:val="00B606CA"/>
    <w:rsid w:val="00B660F3"/>
    <w:rsid w:val="00B66546"/>
    <w:rsid w:val="00B67CB3"/>
    <w:rsid w:val="00B71CA9"/>
    <w:rsid w:val="00B75DCE"/>
    <w:rsid w:val="00B76BEA"/>
    <w:rsid w:val="00B77F6B"/>
    <w:rsid w:val="00B8046B"/>
    <w:rsid w:val="00B80D65"/>
    <w:rsid w:val="00B86328"/>
    <w:rsid w:val="00B8644E"/>
    <w:rsid w:val="00B91227"/>
    <w:rsid w:val="00B9209D"/>
    <w:rsid w:val="00B931D2"/>
    <w:rsid w:val="00B96106"/>
    <w:rsid w:val="00B96C9B"/>
    <w:rsid w:val="00BA0583"/>
    <w:rsid w:val="00BA1F34"/>
    <w:rsid w:val="00BA26EE"/>
    <w:rsid w:val="00BA2A7B"/>
    <w:rsid w:val="00BA4F73"/>
    <w:rsid w:val="00BB13E6"/>
    <w:rsid w:val="00BB202B"/>
    <w:rsid w:val="00BB52E1"/>
    <w:rsid w:val="00BB5CFE"/>
    <w:rsid w:val="00BC0FDA"/>
    <w:rsid w:val="00BC35A4"/>
    <w:rsid w:val="00BC4C07"/>
    <w:rsid w:val="00BC71DE"/>
    <w:rsid w:val="00BD0B5E"/>
    <w:rsid w:val="00BD0E31"/>
    <w:rsid w:val="00BD1CEE"/>
    <w:rsid w:val="00BD38D4"/>
    <w:rsid w:val="00BD570B"/>
    <w:rsid w:val="00BD7D8D"/>
    <w:rsid w:val="00BE081D"/>
    <w:rsid w:val="00BE79D4"/>
    <w:rsid w:val="00BF682A"/>
    <w:rsid w:val="00C002EF"/>
    <w:rsid w:val="00C00E13"/>
    <w:rsid w:val="00C04C80"/>
    <w:rsid w:val="00C051F2"/>
    <w:rsid w:val="00C05501"/>
    <w:rsid w:val="00C10B79"/>
    <w:rsid w:val="00C15AA4"/>
    <w:rsid w:val="00C169F2"/>
    <w:rsid w:val="00C23474"/>
    <w:rsid w:val="00C23B14"/>
    <w:rsid w:val="00C25AB9"/>
    <w:rsid w:val="00C320F7"/>
    <w:rsid w:val="00C408A0"/>
    <w:rsid w:val="00C446EE"/>
    <w:rsid w:val="00C4657E"/>
    <w:rsid w:val="00C46910"/>
    <w:rsid w:val="00C50255"/>
    <w:rsid w:val="00C50CAB"/>
    <w:rsid w:val="00C54FC8"/>
    <w:rsid w:val="00C67FEE"/>
    <w:rsid w:val="00C70585"/>
    <w:rsid w:val="00C7266E"/>
    <w:rsid w:val="00C74F0A"/>
    <w:rsid w:val="00C865C0"/>
    <w:rsid w:val="00C86893"/>
    <w:rsid w:val="00C94148"/>
    <w:rsid w:val="00C949C0"/>
    <w:rsid w:val="00CA1A51"/>
    <w:rsid w:val="00CA2C67"/>
    <w:rsid w:val="00CA5D20"/>
    <w:rsid w:val="00CA7850"/>
    <w:rsid w:val="00CB2807"/>
    <w:rsid w:val="00CB33BF"/>
    <w:rsid w:val="00CC463C"/>
    <w:rsid w:val="00CC4D36"/>
    <w:rsid w:val="00CC6F2F"/>
    <w:rsid w:val="00CC7AFB"/>
    <w:rsid w:val="00CD1759"/>
    <w:rsid w:val="00CD304E"/>
    <w:rsid w:val="00CD38F9"/>
    <w:rsid w:val="00CD4AF7"/>
    <w:rsid w:val="00CD5639"/>
    <w:rsid w:val="00CE088C"/>
    <w:rsid w:val="00CE4E0B"/>
    <w:rsid w:val="00CF0ED1"/>
    <w:rsid w:val="00CF2F70"/>
    <w:rsid w:val="00CF35E4"/>
    <w:rsid w:val="00D00E2C"/>
    <w:rsid w:val="00D01BAF"/>
    <w:rsid w:val="00D02149"/>
    <w:rsid w:val="00D02189"/>
    <w:rsid w:val="00D02397"/>
    <w:rsid w:val="00D02554"/>
    <w:rsid w:val="00D05D70"/>
    <w:rsid w:val="00D069F8"/>
    <w:rsid w:val="00D11033"/>
    <w:rsid w:val="00D114A1"/>
    <w:rsid w:val="00D11DAA"/>
    <w:rsid w:val="00D1212A"/>
    <w:rsid w:val="00D13F31"/>
    <w:rsid w:val="00D2173F"/>
    <w:rsid w:val="00D24943"/>
    <w:rsid w:val="00D261BA"/>
    <w:rsid w:val="00D27A03"/>
    <w:rsid w:val="00D31951"/>
    <w:rsid w:val="00D32862"/>
    <w:rsid w:val="00D42846"/>
    <w:rsid w:val="00D444A3"/>
    <w:rsid w:val="00D4451C"/>
    <w:rsid w:val="00D45A62"/>
    <w:rsid w:val="00D45BB9"/>
    <w:rsid w:val="00D54065"/>
    <w:rsid w:val="00D56216"/>
    <w:rsid w:val="00D626CB"/>
    <w:rsid w:val="00D643FF"/>
    <w:rsid w:val="00D65677"/>
    <w:rsid w:val="00D65D5A"/>
    <w:rsid w:val="00D66241"/>
    <w:rsid w:val="00D67843"/>
    <w:rsid w:val="00D72390"/>
    <w:rsid w:val="00D73394"/>
    <w:rsid w:val="00D73CD4"/>
    <w:rsid w:val="00D75A59"/>
    <w:rsid w:val="00D77066"/>
    <w:rsid w:val="00D82FFA"/>
    <w:rsid w:val="00D84272"/>
    <w:rsid w:val="00D858F9"/>
    <w:rsid w:val="00D906E4"/>
    <w:rsid w:val="00D92A57"/>
    <w:rsid w:val="00D941BC"/>
    <w:rsid w:val="00DA31BF"/>
    <w:rsid w:val="00DB2D73"/>
    <w:rsid w:val="00DB3957"/>
    <w:rsid w:val="00DC0561"/>
    <w:rsid w:val="00DC133D"/>
    <w:rsid w:val="00DD176F"/>
    <w:rsid w:val="00DD2BC9"/>
    <w:rsid w:val="00DD38CA"/>
    <w:rsid w:val="00DD3DAB"/>
    <w:rsid w:val="00DD4A20"/>
    <w:rsid w:val="00DD4E39"/>
    <w:rsid w:val="00DD7583"/>
    <w:rsid w:val="00DE0088"/>
    <w:rsid w:val="00DF1A96"/>
    <w:rsid w:val="00E03101"/>
    <w:rsid w:val="00E0789D"/>
    <w:rsid w:val="00E1039D"/>
    <w:rsid w:val="00E110E1"/>
    <w:rsid w:val="00E114C9"/>
    <w:rsid w:val="00E27DD7"/>
    <w:rsid w:val="00E3198D"/>
    <w:rsid w:val="00E31B9C"/>
    <w:rsid w:val="00E36A35"/>
    <w:rsid w:val="00E40B52"/>
    <w:rsid w:val="00E42458"/>
    <w:rsid w:val="00E42697"/>
    <w:rsid w:val="00E45815"/>
    <w:rsid w:val="00E50569"/>
    <w:rsid w:val="00E57512"/>
    <w:rsid w:val="00E60233"/>
    <w:rsid w:val="00E60476"/>
    <w:rsid w:val="00E611E3"/>
    <w:rsid w:val="00E63D75"/>
    <w:rsid w:val="00E743B4"/>
    <w:rsid w:val="00E823F6"/>
    <w:rsid w:val="00E82E7B"/>
    <w:rsid w:val="00E9441A"/>
    <w:rsid w:val="00E97CC6"/>
    <w:rsid w:val="00EA0065"/>
    <w:rsid w:val="00EA0747"/>
    <w:rsid w:val="00EA54E6"/>
    <w:rsid w:val="00EA6BCA"/>
    <w:rsid w:val="00EB2A44"/>
    <w:rsid w:val="00EB36D8"/>
    <w:rsid w:val="00EB7976"/>
    <w:rsid w:val="00EC1AE5"/>
    <w:rsid w:val="00ED016B"/>
    <w:rsid w:val="00ED050E"/>
    <w:rsid w:val="00ED06C7"/>
    <w:rsid w:val="00ED2782"/>
    <w:rsid w:val="00ED5B75"/>
    <w:rsid w:val="00EE0220"/>
    <w:rsid w:val="00EE1D7F"/>
    <w:rsid w:val="00EE63D9"/>
    <w:rsid w:val="00EE7FA9"/>
    <w:rsid w:val="00EF2E41"/>
    <w:rsid w:val="00EF3D59"/>
    <w:rsid w:val="00EF4012"/>
    <w:rsid w:val="00EF6CEE"/>
    <w:rsid w:val="00F1364D"/>
    <w:rsid w:val="00F2074F"/>
    <w:rsid w:val="00F20D13"/>
    <w:rsid w:val="00F21139"/>
    <w:rsid w:val="00F21686"/>
    <w:rsid w:val="00F24132"/>
    <w:rsid w:val="00F24CF4"/>
    <w:rsid w:val="00F25DC0"/>
    <w:rsid w:val="00F34CA4"/>
    <w:rsid w:val="00F352F2"/>
    <w:rsid w:val="00F368EE"/>
    <w:rsid w:val="00F40675"/>
    <w:rsid w:val="00F440C4"/>
    <w:rsid w:val="00F457C4"/>
    <w:rsid w:val="00F47807"/>
    <w:rsid w:val="00F5131B"/>
    <w:rsid w:val="00F5713A"/>
    <w:rsid w:val="00F60FD4"/>
    <w:rsid w:val="00F62C28"/>
    <w:rsid w:val="00F62E64"/>
    <w:rsid w:val="00F63BCE"/>
    <w:rsid w:val="00F714BA"/>
    <w:rsid w:val="00F77805"/>
    <w:rsid w:val="00F850F4"/>
    <w:rsid w:val="00F853E4"/>
    <w:rsid w:val="00F85507"/>
    <w:rsid w:val="00F86BE6"/>
    <w:rsid w:val="00F91724"/>
    <w:rsid w:val="00F924B1"/>
    <w:rsid w:val="00FA1A32"/>
    <w:rsid w:val="00FB04A9"/>
    <w:rsid w:val="00FB2B7F"/>
    <w:rsid w:val="00FB50B8"/>
    <w:rsid w:val="00FD001C"/>
    <w:rsid w:val="00FD02E4"/>
    <w:rsid w:val="00FD2E67"/>
    <w:rsid w:val="00FD48C4"/>
    <w:rsid w:val="00FE2837"/>
    <w:rsid w:val="00FE55C2"/>
    <w:rsid w:val="00FE5798"/>
    <w:rsid w:val="00FE7602"/>
    <w:rsid w:val="00FE796F"/>
    <w:rsid w:val="00FE79C8"/>
    <w:rsid w:val="00FF1C1D"/>
    <w:rsid w:val="00FF3B6A"/>
    <w:rsid w:val="00FF484A"/>
    <w:rsid w:val="00FF52B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D90D7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14D2D"/>
  </w:style>
  <w:style w:type="paragraph" w:styleId="berschrift6">
    <w:name w:val="heading 6"/>
    <w:basedOn w:val="Standard"/>
    <w:next w:val="Standard"/>
    <w:link w:val="berschrift6Zchn"/>
    <w:qFormat/>
    <w:rsid w:val="00F14D2D"/>
    <w:pPr>
      <w:keepNext/>
      <w:autoSpaceDE w:val="0"/>
      <w:autoSpaceDN w:val="0"/>
      <w:ind w:right="2783"/>
      <w:outlineLvl w:val="5"/>
    </w:pPr>
    <w:rPr>
      <w:rFonts w:ascii="Helvetica" w:eastAsia="MS Mincho" w:hAnsi="Helvetica"/>
      <w:b/>
      <w:sz w:val="18"/>
      <w:szCs w:val="20"/>
    </w:rPr>
  </w:style>
  <w:style w:type="paragraph" w:styleId="berschrift8">
    <w:name w:val="heading 8"/>
    <w:basedOn w:val="Standard"/>
    <w:next w:val="Standard"/>
    <w:link w:val="berschrift8Zchn"/>
    <w:uiPriority w:val="99"/>
    <w:qFormat/>
    <w:rsid w:val="00F14D2D"/>
    <w:pPr>
      <w:keepNext/>
      <w:autoSpaceDE w:val="0"/>
      <w:autoSpaceDN w:val="0"/>
      <w:spacing w:line="288" w:lineRule="auto"/>
      <w:ind w:right="85"/>
      <w:outlineLvl w:val="7"/>
    </w:pPr>
    <w:rPr>
      <w:rFonts w:ascii="Helvetica" w:eastAsia="MS Mincho" w:hAnsi="Helvetic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link w:val="berschrift6"/>
    <w:locked/>
    <w:rsid w:val="00F14D2D"/>
    <w:rPr>
      <w:rFonts w:ascii="Helvetica" w:eastAsia="MS Mincho" w:hAnsi="Helvetica" w:cs="Times New Roman"/>
      <w:b/>
      <w:sz w:val="18"/>
    </w:rPr>
  </w:style>
  <w:style w:type="character" w:customStyle="1" w:styleId="berschrift8Zchn">
    <w:name w:val="Überschrift 8 Zchn"/>
    <w:link w:val="berschrift8"/>
    <w:uiPriority w:val="99"/>
    <w:locked/>
    <w:rsid w:val="00F14D2D"/>
    <w:rPr>
      <w:rFonts w:ascii="Helvetica" w:eastAsia="MS Mincho" w:hAnsi="Helvetica" w:cs="Times New Roman"/>
      <w:b/>
    </w:rPr>
  </w:style>
  <w:style w:type="paragraph" w:styleId="Sprechblasentext">
    <w:name w:val="Balloon Text"/>
    <w:basedOn w:val="Standard"/>
    <w:link w:val="SprechblasentextZchn"/>
    <w:uiPriority w:val="99"/>
    <w:semiHidden/>
    <w:rsid w:val="00F14D2D"/>
    <w:rPr>
      <w:rFonts w:ascii="Lucida Grande" w:hAnsi="Lucida Grande"/>
      <w:sz w:val="18"/>
      <w:szCs w:val="18"/>
    </w:rPr>
  </w:style>
  <w:style w:type="character" w:customStyle="1" w:styleId="SprechblasentextZchn">
    <w:name w:val="Sprechblasentext Zchn"/>
    <w:link w:val="Sprechblasentext"/>
    <w:uiPriority w:val="99"/>
    <w:semiHidden/>
    <w:locked/>
    <w:rsid w:val="00F14D2D"/>
    <w:rPr>
      <w:rFonts w:ascii="Lucida Grande" w:hAnsi="Lucida Grande" w:cs="Times New Roman"/>
      <w:sz w:val="18"/>
      <w:szCs w:val="18"/>
    </w:rPr>
  </w:style>
  <w:style w:type="paragraph" w:styleId="Kopfzeile">
    <w:name w:val="header"/>
    <w:basedOn w:val="Standard"/>
    <w:link w:val="KopfzeileZchn"/>
    <w:rsid w:val="00F14D2D"/>
    <w:pPr>
      <w:tabs>
        <w:tab w:val="center" w:pos="4536"/>
        <w:tab w:val="right" w:pos="9072"/>
      </w:tabs>
      <w:autoSpaceDE w:val="0"/>
      <w:autoSpaceDN w:val="0"/>
      <w:spacing w:line="288" w:lineRule="auto"/>
    </w:pPr>
    <w:rPr>
      <w:rFonts w:ascii="Helvetica" w:eastAsia="MS Mincho" w:hAnsi="Helvetica"/>
      <w:sz w:val="22"/>
      <w:szCs w:val="20"/>
    </w:rPr>
  </w:style>
  <w:style w:type="character" w:customStyle="1" w:styleId="KopfzeileZchn">
    <w:name w:val="Kopfzeile Zchn"/>
    <w:link w:val="Kopfzeile"/>
    <w:locked/>
    <w:rsid w:val="00F14D2D"/>
    <w:rPr>
      <w:rFonts w:ascii="Helvetica" w:eastAsia="MS Mincho" w:hAnsi="Helvetica" w:cs="Times New Roman"/>
      <w:sz w:val="22"/>
    </w:rPr>
  </w:style>
  <w:style w:type="paragraph" w:styleId="Fuzeile">
    <w:name w:val="footer"/>
    <w:basedOn w:val="Standard"/>
    <w:link w:val="FuzeileZchn"/>
    <w:uiPriority w:val="99"/>
    <w:rsid w:val="00F14D2D"/>
    <w:pPr>
      <w:tabs>
        <w:tab w:val="center" w:pos="4536"/>
        <w:tab w:val="right" w:pos="9072"/>
      </w:tabs>
    </w:pPr>
  </w:style>
  <w:style w:type="character" w:customStyle="1" w:styleId="FuzeileZchn">
    <w:name w:val="Fußzeile Zchn"/>
    <w:link w:val="Fuzeile"/>
    <w:uiPriority w:val="99"/>
    <w:locked/>
    <w:rsid w:val="00F14D2D"/>
    <w:rPr>
      <w:rFonts w:cs="Times New Roman"/>
      <w:sz w:val="24"/>
      <w:szCs w:val="24"/>
    </w:rPr>
  </w:style>
  <w:style w:type="character" w:styleId="Hyperlink">
    <w:name w:val="Hyperlink"/>
    <w:uiPriority w:val="99"/>
    <w:rsid w:val="00F14D2D"/>
    <w:rPr>
      <w:rFonts w:cs="Times New Roman"/>
      <w:color w:val="0000FF"/>
      <w:u w:val="single"/>
    </w:rPr>
  </w:style>
  <w:style w:type="character" w:styleId="Kommentarzeichen">
    <w:name w:val="annotation reference"/>
    <w:uiPriority w:val="99"/>
    <w:semiHidden/>
    <w:rsid w:val="00F14D2D"/>
    <w:rPr>
      <w:rFonts w:cs="Times New Roman"/>
      <w:sz w:val="16"/>
      <w:szCs w:val="16"/>
    </w:rPr>
  </w:style>
  <w:style w:type="paragraph" w:styleId="Kommentartext">
    <w:name w:val="annotation text"/>
    <w:basedOn w:val="Standard"/>
    <w:link w:val="KommentartextZchn"/>
    <w:uiPriority w:val="99"/>
    <w:semiHidden/>
    <w:rsid w:val="00F14D2D"/>
    <w:rPr>
      <w:sz w:val="20"/>
      <w:szCs w:val="20"/>
    </w:rPr>
  </w:style>
  <w:style w:type="character" w:customStyle="1" w:styleId="KommentartextZchn">
    <w:name w:val="Kommentartext Zchn"/>
    <w:link w:val="Kommentartext"/>
    <w:uiPriority w:val="99"/>
    <w:semiHidden/>
    <w:rsid w:val="004C5E9A"/>
    <w:rPr>
      <w:sz w:val="20"/>
      <w:szCs w:val="20"/>
    </w:rPr>
  </w:style>
  <w:style w:type="paragraph" w:styleId="Kommentarthema">
    <w:name w:val="annotation subject"/>
    <w:basedOn w:val="Kommentartext"/>
    <w:next w:val="Kommentartext"/>
    <w:link w:val="KommentarthemaZchn"/>
    <w:uiPriority w:val="99"/>
    <w:semiHidden/>
    <w:rsid w:val="00F14D2D"/>
    <w:rPr>
      <w:b/>
      <w:bCs/>
    </w:rPr>
  </w:style>
  <w:style w:type="character" w:customStyle="1" w:styleId="KommentarthemaZchn">
    <w:name w:val="Kommentarthema Zchn"/>
    <w:link w:val="Kommentarthema"/>
    <w:uiPriority w:val="99"/>
    <w:semiHidden/>
    <w:rsid w:val="004C5E9A"/>
    <w:rPr>
      <w:b/>
      <w:bCs/>
      <w:sz w:val="20"/>
      <w:szCs w:val="20"/>
    </w:rPr>
  </w:style>
  <w:style w:type="paragraph" w:styleId="Textkrper-Zeileneinzug">
    <w:name w:val="Body Text Indent"/>
    <w:basedOn w:val="Standard"/>
    <w:link w:val="Textkrper-ZeileneinzugZchn"/>
    <w:rsid w:val="00244FD8"/>
    <w:pPr>
      <w:tabs>
        <w:tab w:val="left" w:pos="5040"/>
      </w:tabs>
      <w:autoSpaceDE w:val="0"/>
      <w:autoSpaceDN w:val="0"/>
      <w:spacing w:line="288" w:lineRule="auto"/>
    </w:pPr>
    <w:rPr>
      <w:rFonts w:ascii="Helvetica" w:eastAsia="MS Mincho" w:hAnsi="Helvetica"/>
      <w:sz w:val="20"/>
      <w:szCs w:val="20"/>
    </w:rPr>
  </w:style>
  <w:style w:type="character" w:customStyle="1" w:styleId="Textkrper-ZeileneinzugZchn">
    <w:name w:val="Textkörper-Zeileneinzug Zchn"/>
    <w:link w:val="Textkrper-Zeileneinzug"/>
    <w:rsid w:val="00244FD8"/>
    <w:rPr>
      <w:rFonts w:ascii="Helvetica" w:eastAsia="MS Mincho" w:hAnsi="Helvetica"/>
    </w:rPr>
  </w:style>
  <w:style w:type="paragraph" w:styleId="StandardWeb">
    <w:name w:val="Normal (Web)"/>
    <w:basedOn w:val="Standard"/>
    <w:uiPriority w:val="99"/>
    <w:unhideWhenUsed/>
    <w:rsid w:val="00E611E3"/>
    <w:pPr>
      <w:spacing w:before="100" w:beforeAutospacing="1" w:after="100" w:afterAutospacing="1"/>
    </w:pPr>
  </w:style>
  <w:style w:type="character" w:styleId="Fett">
    <w:name w:val="Strong"/>
    <w:uiPriority w:val="22"/>
    <w:qFormat/>
    <w:locked/>
    <w:rsid w:val="00E611E3"/>
    <w:rPr>
      <w:b/>
      <w:bCs/>
    </w:rPr>
  </w:style>
  <w:style w:type="character" w:customStyle="1" w:styleId="berschrift6Zeichen">
    <w:name w:val="Überschrift 6 Zeichen"/>
    <w:rsid w:val="0048707D"/>
    <w:rPr>
      <w:rFonts w:ascii="Helvetica" w:eastAsia="MS Mincho" w:hAnsi="Helvetica" w:cs="Times New Roman"/>
      <w:b/>
      <w:sz w:val="18"/>
      <w:szCs w:val="20"/>
      <w:lang w:eastAsia="de-DE"/>
    </w:rPr>
  </w:style>
  <w:style w:type="character" w:customStyle="1" w:styleId="berschrift8Zeichen">
    <w:name w:val="Überschrift 8 Zeichen"/>
    <w:uiPriority w:val="99"/>
    <w:rsid w:val="0048707D"/>
    <w:rPr>
      <w:rFonts w:ascii="Helvetica" w:eastAsia="MS Mincho" w:hAnsi="Helvetica" w:cs="Times New Roman"/>
      <w:b/>
      <w:sz w:val="20"/>
      <w:szCs w:val="20"/>
      <w:lang w:eastAsia="de-DE"/>
    </w:rPr>
  </w:style>
  <w:style w:type="character" w:customStyle="1" w:styleId="KopfzeileZeichen">
    <w:name w:val="Kopfzeile Zeichen"/>
    <w:rsid w:val="0048707D"/>
    <w:rPr>
      <w:rFonts w:ascii="Helvetica" w:eastAsia="MS Mincho" w:hAnsi="Helvetica" w:cs="Times New Roman"/>
      <w:szCs w:val="20"/>
      <w:lang w:eastAsia="de-DE"/>
    </w:rPr>
  </w:style>
  <w:style w:type="character" w:styleId="NichtaufgelsteErwhnung">
    <w:name w:val="Unresolved Mention"/>
    <w:basedOn w:val="Absatz-Standardschriftart"/>
    <w:uiPriority w:val="99"/>
    <w:rsid w:val="008F3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ress-n-relations.de" TargetMode="External"/><Relationship Id="rId3" Type="http://schemas.openxmlformats.org/officeDocument/2006/relationships/settings" Target="settings.xml"/><Relationship Id="rId7" Type="http://schemas.openxmlformats.org/officeDocument/2006/relationships/hyperlink" Target="mailto:mny@press-n-relation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6387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Einfach saubere Umgebungsluft, ohne störende Gerüche</vt:lpstr>
    </vt:vector>
  </TitlesOfParts>
  <Company>Nilfisk-Advance AG</Company>
  <LinksUpToDate>false</LinksUpToDate>
  <CharactersWithSpaces>7386</CharactersWithSpaces>
  <SharedDoc>false</SharedDoc>
  <HLinks>
    <vt:vector size="48" baseType="variant">
      <vt:variant>
        <vt:i4>3211289</vt:i4>
      </vt:variant>
      <vt:variant>
        <vt:i4>6</vt:i4>
      </vt:variant>
      <vt:variant>
        <vt:i4>0</vt:i4>
      </vt:variant>
      <vt:variant>
        <vt:i4>5</vt:i4>
      </vt:variant>
      <vt:variant>
        <vt:lpwstr>http://www.press-n-relations.de</vt:lpwstr>
      </vt:variant>
      <vt:variant>
        <vt:lpwstr/>
      </vt:variant>
      <vt:variant>
        <vt:i4>5177447</vt:i4>
      </vt:variant>
      <vt:variant>
        <vt:i4>3</vt:i4>
      </vt:variant>
      <vt:variant>
        <vt:i4>0</vt:i4>
      </vt:variant>
      <vt:variant>
        <vt:i4>5</vt:i4>
      </vt:variant>
      <vt:variant>
        <vt:lpwstr>http://www.nilfisk.de</vt:lpwstr>
      </vt:variant>
      <vt:variant>
        <vt:lpwstr/>
      </vt:variant>
      <vt:variant>
        <vt:i4>2621522</vt:i4>
      </vt:variant>
      <vt:variant>
        <vt:i4>0</vt:i4>
      </vt:variant>
      <vt:variant>
        <vt:i4>0</vt:i4>
      </vt:variant>
      <vt:variant>
        <vt:i4>5</vt:i4>
      </vt:variant>
      <vt:variant>
        <vt:lpwstr>mailto:info.de@nilfisk.com</vt:lpwstr>
      </vt:variant>
      <vt:variant>
        <vt:lpwstr/>
      </vt:variant>
      <vt:variant>
        <vt:i4>1835128</vt:i4>
      </vt:variant>
      <vt:variant>
        <vt:i4>5560</vt:i4>
      </vt:variant>
      <vt:variant>
        <vt:i4>1025</vt:i4>
      </vt:variant>
      <vt:variant>
        <vt:i4>1</vt:i4>
      </vt:variant>
      <vt:variant>
        <vt:lpwstr>NIF-VL200 Serie-klein</vt:lpwstr>
      </vt:variant>
      <vt:variant>
        <vt:lpwstr/>
      </vt:variant>
      <vt:variant>
        <vt:i4>8126571</vt:i4>
      </vt:variant>
      <vt:variant>
        <vt:i4>5563</vt:i4>
      </vt:variant>
      <vt:variant>
        <vt:i4>1026</vt:i4>
      </vt:variant>
      <vt:variant>
        <vt:i4>1</vt:i4>
      </vt:variant>
      <vt:variant>
        <vt:lpwstr>NIF-VL200_Nassanwendung-klein</vt:lpwstr>
      </vt:variant>
      <vt:variant>
        <vt:lpwstr/>
      </vt:variant>
      <vt:variant>
        <vt:i4>7405665</vt:i4>
      </vt:variant>
      <vt:variant>
        <vt:i4>5566</vt:i4>
      </vt:variant>
      <vt:variant>
        <vt:i4>1027</vt:i4>
      </vt:variant>
      <vt:variant>
        <vt:i4>1</vt:i4>
      </vt:variant>
      <vt:variant>
        <vt:lpwstr>NIF-VL200_Transport-klein</vt:lpwstr>
      </vt:variant>
      <vt:variant>
        <vt:lpwstr/>
      </vt:variant>
      <vt:variant>
        <vt:i4>4390950</vt:i4>
      </vt:variant>
      <vt:variant>
        <vt:i4>5569</vt:i4>
      </vt:variant>
      <vt:variant>
        <vt:i4>1028</vt:i4>
      </vt:variant>
      <vt:variant>
        <vt:i4>1</vt:i4>
      </vt:variant>
      <vt:variant>
        <vt:lpwstr>NIF-VL200_Tierarztpraxis-klein</vt:lpwstr>
      </vt:variant>
      <vt:variant>
        <vt:lpwstr/>
      </vt:variant>
      <vt:variant>
        <vt:i4>7471134</vt:i4>
      </vt:variant>
      <vt:variant>
        <vt:i4>-1</vt:i4>
      </vt:variant>
      <vt:variant>
        <vt:i4>2049</vt:i4>
      </vt:variant>
      <vt:variant>
        <vt:i4>1</vt:i4>
      </vt:variant>
      <vt:variant>
        <vt:lpwstr>Nilfisk-klein Kopie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Einfach saubere Umgebungsluft, ohne störende Gerüche</dc:title>
  <dc:creator>Nilfisk-Advance AG</dc:creator>
  <cp:lastModifiedBy>Monika Nyendick</cp:lastModifiedBy>
  <cp:revision>21</cp:revision>
  <cp:lastPrinted>2015-06-11T12:17:00Z</cp:lastPrinted>
  <dcterms:created xsi:type="dcterms:W3CDTF">2020-05-26T07:36:00Z</dcterms:created>
  <dcterms:modified xsi:type="dcterms:W3CDTF">2020-06-03T08:47:00Z</dcterms:modified>
</cp:coreProperties>
</file>