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7806" w:rsidRPr="00155BC0" w:rsidRDefault="00DD7806" w:rsidP="00DD7806">
      <w:pPr>
        <w:pStyle w:val="berschrift3"/>
        <w:ind w:right="-284"/>
        <w:rPr>
          <w:rFonts w:ascii="Helvetica" w:hAnsi="Helvetica" w:cs="Helvetica"/>
        </w:rPr>
      </w:pPr>
      <w:r w:rsidRPr="00155BC0">
        <w:rPr>
          <w:rFonts w:ascii="Helvetica" w:hAnsi="Helvetica" w:cs="Helvetica"/>
        </w:rPr>
        <w:t>PRESSEINFORMATION</w:t>
      </w:r>
    </w:p>
    <w:p w:rsidR="00DD7806" w:rsidRDefault="00DD7806" w:rsidP="00DD7806">
      <w:pPr>
        <w:spacing w:line="312" w:lineRule="auto"/>
        <w:ind w:right="-284"/>
        <w:rPr>
          <w:rFonts w:ascii="Helvetica" w:hAnsi="Helvetica" w:cs="Helvetica"/>
          <w:sz w:val="22"/>
        </w:rPr>
      </w:pPr>
      <w:r w:rsidRPr="00DD7806">
        <w:rPr>
          <w:rFonts w:ascii="Helvetica" w:hAnsi="Helvetica" w:cs="Helvetica"/>
          <w:sz w:val="22"/>
        </w:rPr>
        <w:t xml:space="preserve">Ulm, </w:t>
      </w:r>
      <w:r w:rsidR="00CD1E3B">
        <w:rPr>
          <w:rFonts w:ascii="Helvetica" w:hAnsi="Helvetica" w:cs="Helvetica"/>
          <w:sz w:val="22"/>
        </w:rPr>
        <w:t>31</w:t>
      </w:r>
      <w:r w:rsidRPr="00DD7806">
        <w:rPr>
          <w:rFonts w:ascii="Helvetica" w:hAnsi="Helvetica" w:cs="Helvetica"/>
          <w:sz w:val="22"/>
        </w:rPr>
        <w:t xml:space="preserve">. </w:t>
      </w:r>
      <w:bookmarkStart w:id="0" w:name="OLE_LINK3"/>
      <w:r w:rsidR="00E91567">
        <w:rPr>
          <w:rFonts w:ascii="Helvetica" w:hAnsi="Helvetica" w:cs="Helvetica"/>
          <w:sz w:val="22"/>
        </w:rPr>
        <w:t>Ju</w:t>
      </w:r>
      <w:r w:rsidR="0058272F">
        <w:rPr>
          <w:rFonts w:ascii="Helvetica" w:hAnsi="Helvetica" w:cs="Helvetica"/>
          <w:sz w:val="22"/>
        </w:rPr>
        <w:t>l</w:t>
      </w:r>
      <w:r w:rsidR="00E91567">
        <w:rPr>
          <w:rFonts w:ascii="Helvetica" w:hAnsi="Helvetica" w:cs="Helvetica"/>
          <w:sz w:val="22"/>
        </w:rPr>
        <w:t>i</w:t>
      </w:r>
      <w:r w:rsidRPr="00DD7806">
        <w:rPr>
          <w:rFonts w:ascii="Helvetica" w:hAnsi="Helvetica" w:cs="Helvetica"/>
          <w:sz w:val="22"/>
        </w:rPr>
        <w:t xml:space="preserve"> 20</w:t>
      </w:r>
      <w:r w:rsidR="00DD6C9D">
        <w:rPr>
          <w:rFonts w:ascii="Helvetica" w:hAnsi="Helvetica" w:cs="Helvetica"/>
          <w:sz w:val="22"/>
        </w:rPr>
        <w:t>20</w:t>
      </w:r>
    </w:p>
    <w:p w:rsidR="007B73B4" w:rsidRPr="00FD675B" w:rsidRDefault="007B73B4" w:rsidP="00DD7806">
      <w:pPr>
        <w:spacing w:line="276" w:lineRule="auto"/>
        <w:ind w:right="568"/>
        <w:rPr>
          <w:rFonts w:ascii="Helvetica" w:hAnsi="Helvetica"/>
          <w:b/>
          <w:sz w:val="22"/>
          <w:szCs w:val="22"/>
        </w:rPr>
      </w:pPr>
    </w:p>
    <w:p w:rsidR="00DD7806" w:rsidRPr="00824ABA" w:rsidRDefault="00E91567" w:rsidP="00DD7806">
      <w:pPr>
        <w:spacing w:line="276" w:lineRule="auto"/>
        <w:ind w:right="568"/>
        <w:rPr>
          <w:rFonts w:ascii="Helvetica" w:hAnsi="Helvetica"/>
          <w:b/>
          <w:sz w:val="28"/>
        </w:rPr>
      </w:pPr>
      <w:r>
        <w:rPr>
          <w:rFonts w:ascii="Helvetica" w:hAnsi="Helvetica"/>
          <w:b/>
          <w:sz w:val="28"/>
        </w:rPr>
        <w:t xml:space="preserve">Brauerei Gold Ochsen bricht Lanze für </w:t>
      </w:r>
      <w:r w:rsidR="006B3986">
        <w:rPr>
          <w:rFonts w:ascii="Helvetica" w:hAnsi="Helvetica"/>
          <w:b/>
          <w:sz w:val="28"/>
        </w:rPr>
        <w:t>Nachhaltigkeit</w:t>
      </w:r>
    </w:p>
    <w:p w:rsidR="00DD7806" w:rsidRDefault="006B3986" w:rsidP="00432C00">
      <w:pPr>
        <w:spacing w:line="276" w:lineRule="auto"/>
        <w:ind w:right="1275"/>
        <w:rPr>
          <w:rFonts w:ascii="Helvetica" w:hAnsi="Helvetica" w:cs="Helvetica"/>
          <w:bCs/>
          <w:sz w:val="20"/>
        </w:rPr>
      </w:pPr>
      <w:r>
        <w:rPr>
          <w:rFonts w:ascii="Helvetica" w:hAnsi="Helvetica" w:cs="Helvetica"/>
          <w:bCs/>
          <w:sz w:val="20"/>
        </w:rPr>
        <w:t>Einsatz von Mehrwegflaschen reduziert Plastikmüll</w:t>
      </w:r>
    </w:p>
    <w:p w:rsidR="00DD7806" w:rsidRDefault="00DD7806" w:rsidP="00DD7806">
      <w:pPr>
        <w:spacing w:line="276" w:lineRule="auto"/>
        <w:ind w:right="142"/>
        <w:rPr>
          <w:rFonts w:ascii="Helvetica" w:hAnsi="Helvetica" w:cs="Helvetica"/>
          <w:bCs/>
          <w:sz w:val="20"/>
        </w:rPr>
      </w:pPr>
    </w:p>
    <w:p w:rsidR="00006820" w:rsidRDefault="00674B87" w:rsidP="003D447C">
      <w:pPr>
        <w:spacing w:line="288" w:lineRule="auto"/>
        <w:ind w:right="1134"/>
        <w:rPr>
          <w:rFonts w:ascii="Helvetica" w:hAnsi="Helvetica" w:cs="Arial"/>
          <w:b/>
          <w:sz w:val="20"/>
          <w:szCs w:val="20"/>
        </w:rPr>
      </w:pPr>
      <w:r>
        <w:rPr>
          <w:rFonts w:ascii="Helvetica" w:hAnsi="Helvetica" w:cs="Arial"/>
          <w:b/>
          <w:sz w:val="20"/>
          <w:szCs w:val="20"/>
        </w:rPr>
        <w:t>Egal ob a</w:t>
      </w:r>
      <w:r w:rsidR="00006820">
        <w:rPr>
          <w:rFonts w:ascii="Helvetica" w:hAnsi="Helvetica" w:cs="Arial"/>
          <w:b/>
          <w:sz w:val="20"/>
          <w:szCs w:val="20"/>
        </w:rPr>
        <w:t>bgesagter Klimagipfel</w:t>
      </w:r>
      <w:r w:rsidR="00DC2E5C">
        <w:rPr>
          <w:rFonts w:ascii="Helvetica" w:hAnsi="Helvetica" w:cs="Arial"/>
          <w:b/>
          <w:sz w:val="20"/>
          <w:szCs w:val="20"/>
        </w:rPr>
        <w:t>, verbotene Zusammenkünfte im Zuge der „</w:t>
      </w:r>
      <w:proofErr w:type="spellStart"/>
      <w:r w:rsidR="00DC2E5C">
        <w:rPr>
          <w:rFonts w:ascii="Helvetica" w:hAnsi="Helvetica" w:cs="Arial"/>
          <w:b/>
          <w:sz w:val="20"/>
          <w:szCs w:val="20"/>
        </w:rPr>
        <w:t>Friday</w:t>
      </w:r>
      <w:r w:rsidR="007D24CE">
        <w:rPr>
          <w:rFonts w:ascii="Helvetica" w:hAnsi="Helvetica" w:cs="Arial"/>
          <w:b/>
          <w:sz w:val="20"/>
          <w:szCs w:val="20"/>
        </w:rPr>
        <w:t>s</w:t>
      </w:r>
      <w:proofErr w:type="spellEnd"/>
      <w:r w:rsidR="00DC2E5C">
        <w:rPr>
          <w:rFonts w:ascii="Helvetica" w:hAnsi="Helvetica" w:cs="Arial"/>
          <w:b/>
          <w:sz w:val="20"/>
          <w:szCs w:val="20"/>
        </w:rPr>
        <w:t xml:space="preserve"> </w:t>
      </w:r>
      <w:proofErr w:type="spellStart"/>
      <w:r w:rsidR="00DC2E5C">
        <w:rPr>
          <w:rFonts w:ascii="Helvetica" w:hAnsi="Helvetica" w:cs="Arial"/>
          <w:b/>
          <w:sz w:val="20"/>
          <w:szCs w:val="20"/>
        </w:rPr>
        <w:t>for</w:t>
      </w:r>
      <w:proofErr w:type="spellEnd"/>
      <w:r w:rsidR="00DC2E5C">
        <w:rPr>
          <w:rFonts w:ascii="Helvetica" w:hAnsi="Helvetica" w:cs="Arial"/>
          <w:b/>
          <w:sz w:val="20"/>
          <w:szCs w:val="20"/>
        </w:rPr>
        <w:t xml:space="preserve"> Future“-Bewegung</w:t>
      </w:r>
      <w:r>
        <w:rPr>
          <w:rFonts w:ascii="Helvetica" w:hAnsi="Helvetica" w:cs="Arial"/>
          <w:b/>
          <w:sz w:val="20"/>
          <w:szCs w:val="20"/>
        </w:rPr>
        <w:t xml:space="preserve"> oder</w:t>
      </w:r>
      <w:r w:rsidR="00006820">
        <w:rPr>
          <w:rFonts w:ascii="Helvetica" w:hAnsi="Helvetica" w:cs="Arial"/>
          <w:b/>
          <w:sz w:val="20"/>
          <w:szCs w:val="20"/>
        </w:rPr>
        <w:t xml:space="preserve"> </w:t>
      </w:r>
      <w:proofErr w:type="spellStart"/>
      <w:r w:rsidR="00006820">
        <w:rPr>
          <w:rFonts w:ascii="Helvetica" w:hAnsi="Helvetica" w:cs="Arial"/>
          <w:b/>
          <w:sz w:val="20"/>
          <w:szCs w:val="20"/>
        </w:rPr>
        <w:t>coronabedingte</w:t>
      </w:r>
      <w:proofErr w:type="spellEnd"/>
      <w:r w:rsidR="00006820">
        <w:rPr>
          <w:rFonts w:ascii="Helvetica" w:hAnsi="Helvetica" w:cs="Arial"/>
          <w:b/>
          <w:sz w:val="20"/>
          <w:szCs w:val="20"/>
        </w:rPr>
        <w:t xml:space="preserve"> Verzögerung beim Plastiktütenverbot: </w:t>
      </w:r>
      <w:r w:rsidR="002536FF">
        <w:rPr>
          <w:rFonts w:ascii="Helvetica" w:hAnsi="Helvetica" w:cs="Arial"/>
          <w:b/>
          <w:sz w:val="20"/>
          <w:szCs w:val="20"/>
        </w:rPr>
        <w:t>Die</w:t>
      </w:r>
      <w:r w:rsidR="00006820">
        <w:rPr>
          <w:rFonts w:ascii="Helvetica" w:hAnsi="Helvetica" w:cs="Arial"/>
          <w:b/>
          <w:sz w:val="20"/>
          <w:szCs w:val="20"/>
        </w:rPr>
        <w:t xml:space="preserve"> </w:t>
      </w:r>
      <w:r w:rsidR="00F8077D">
        <w:rPr>
          <w:rFonts w:ascii="Helvetica" w:hAnsi="Helvetica" w:cs="Arial"/>
          <w:b/>
          <w:sz w:val="20"/>
          <w:szCs w:val="20"/>
        </w:rPr>
        <w:t>öffentliche</w:t>
      </w:r>
      <w:r w:rsidR="00006820">
        <w:rPr>
          <w:rFonts w:ascii="Helvetica" w:hAnsi="Helvetica" w:cs="Arial"/>
          <w:b/>
          <w:sz w:val="20"/>
          <w:szCs w:val="20"/>
        </w:rPr>
        <w:t xml:space="preserve"> Debatte zur Reduzierung von Plastikmüll </w:t>
      </w:r>
      <w:r w:rsidR="002536FF">
        <w:rPr>
          <w:rFonts w:ascii="Helvetica" w:hAnsi="Helvetica" w:cs="Arial"/>
          <w:b/>
          <w:sz w:val="20"/>
          <w:szCs w:val="20"/>
        </w:rPr>
        <w:t xml:space="preserve">ist </w:t>
      </w:r>
      <w:r w:rsidR="00006820">
        <w:rPr>
          <w:rFonts w:ascii="Helvetica" w:hAnsi="Helvetica" w:cs="Arial"/>
          <w:b/>
          <w:sz w:val="20"/>
          <w:szCs w:val="20"/>
        </w:rPr>
        <w:t>aktuell ins Stocken geraten</w:t>
      </w:r>
      <w:r w:rsidR="002536FF">
        <w:rPr>
          <w:rFonts w:ascii="Helvetica" w:hAnsi="Helvetica" w:cs="Arial"/>
          <w:b/>
          <w:sz w:val="20"/>
          <w:szCs w:val="20"/>
        </w:rPr>
        <w:t xml:space="preserve">. </w:t>
      </w:r>
      <w:r w:rsidR="00B81B84">
        <w:rPr>
          <w:rFonts w:ascii="Helvetica" w:hAnsi="Helvetica" w:cs="Arial"/>
          <w:b/>
          <w:sz w:val="20"/>
          <w:szCs w:val="20"/>
        </w:rPr>
        <w:t>„</w:t>
      </w:r>
      <w:r w:rsidR="00DC2E5C">
        <w:rPr>
          <w:rFonts w:ascii="Helvetica" w:hAnsi="Helvetica" w:cs="Arial"/>
          <w:b/>
          <w:sz w:val="20"/>
          <w:szCs w:val="20"/>
        </w:rPr>
        <w:t>Dabei sollte gerade die jetzige Situation genutzt werden, um über bisherige Routinen nachzudenken und die Weichen Richtung Zukunft zu stellen</w:t>
      </w:r>
      <w:r w:rsidR="00B81B84">
        <w:rPr>
          <w:rFonts w:ascii="Helvetica" w:hAnsi="Helvetica" w:cs="Arial"/>
          <w:b/>
          <w:sz w:val="20"/>
          <w:szCs w:val="20"/>
        </w:rPr>
        <w:t>“</w:t>
      </w:r>
      <w:r w:rsidR="00DC2E5C">
        <w:rPr>
          <w:rFonts w:ascii="Helvetica" w:hAnsi="Helvetica" w:cs="Arial"/>
          <w:b/>
          <w:sz w:val="20"/>
          <w:szCs w:val="20"/>
        </w:rPr>
        <w:t xml:space="preserve">, </w:t>
      </w:r>
      <w:r w:rsidR="00F543B9">
        <w:rPr>
          <w:rFonts w:ascii="Helvetica" w:hAnsi="Helvetica" w:cs="Arial"/>
          <w:b/>
          <w:sz w:val="20"/>
          <w:szCs w:val="20"/>
        </w:rPr>
        <w:t xml:space="preserve">betont Ulrike Freund, Geschäftsführerin der Brauerei Gold Ochsen. Unter ihrer Führung hat </w:t>
      </w:r>
      <w:r w:rsidR="00B81B84">
        <w:rPr>
          <w:rFonts w:ascii="Helvetica" w:hAnsi="Helvetica" w:cs="Arial"/>
          <w:b/>
          <w:sz w:val="20"/>
          <w:szCs w:val="20"/>
        </w:rPr>
        <w:t>das Unternehmen</w:t>
      </w:r>
      <w:r w:rsidR="00F543B9">
        <w:rPr>
          <w:rFonts w:ascii="Helvetica" w:hAnsi="Helvetica" w:cs="Arial"/>
          <w:b/>
          <w:sz w:val="20"/>
          <w:szCs w:val="20"/>
        </w:rPr>
        <w:t xml:space="preserve"> </w:t>
      </w:r>
      <w:r w:rsidR="00026A93">
        <w:rPr>
          <w:rFonts w:ascii="Helvetica" w:hAnsi="Helvetica" w:cs="Arial"/>
          <w:b/>
          <w:sz w:val="20"/>
          <w:szCs w:val="20"/>
        </w:rPr>
        <w:t xml:space="preserve">dem Thema Einwegplastik bereits vor Jahren den Kampf angesagt. </w:t>
      </w:r>
      <w:r w:rsidR="000B2B34">
        <w:rPr>
          <w:rFonts w:ascii="Helvetica" w:hAnsi="Helvetica" w:cs="Arial"/>
          <w:b/>
          <w:sz w:val="20"/>
          <w:szCs w:val="20"/>
        </w:rPr>
        <w:t>I</w:t>
      </w:r>
      <w:r w:rsidR="007F502A">
        <w:rPr>
          <w:rFonts w:ascii="Helvetica" w:hAnsi="Helvetica" w:cs="Arial"/>
          <w:b/>
          <w:sz w:val="20"/>
          <w:szCs w:val="20"/>
        </w:rPr>
        <w:t>m</w:t>
      </w:r>
      <w:r w:rsidR="000B2B34">
        <w:rPr>
          <w:rFonts w:ascii="Helvetica" w:hAnsi="Helvetica" w:cs="Arial"/>
          <w:b/>
          <w:sz w:val="20"/>
          <w:szCs w:val="20"/>
        </w:rPr>
        <w:t xml:space="preserve"> Ulmer Veitsbrunnenweg</w:t>
      </w:r>
      <w:r w:rsidR="00745918">
        <w:rPr>
          <w:rFonts w:ascii="Helvetica" w:hAnsi="Helvetica" w:cs="Arial"/>
          <w:b/>
          <w:sz w:val="20"/>
          <w:szCs w:val="20"/>
        </w:rPr>
        <w:t xml:space="preserve"> setzt </w:t>
      </w:r>
      <w:r w:rsidR="000B2B34">
        <w:rPr>
          <w:rFonts w:ascii="Helvetica" w:hAnsi="Helvetica" w:cs="Arial"/>
          <w:b/>
          <w:sz w:val="20"/>
          <w:szCs w:val="20"/>
        </w:rPr>
        <w:t xml:space="preserve">man </w:t>
      </w:r>
      <w:r w:rsidR="00745918">
        <w:rPr>
          <w:rFonts w:ascii="Helvetica" w:hAnsi="Helvetica" w:cs="Arial"/>
          <w:b/>
          <w:sz w:val="20"/>
          <w:szCs w:val="20"/>
        </w:rPr>
        <w:t xml:space="preserve">seit jeher </w:t>
      </w:r>
      <w:r w:rsidR="00662197">
        <w:rPr>
          <w:rFonts w:ascii="Helvetica" w:hAnsi="Helvetica" w:cs="Arial"/>
          <w:b/>
          <w:sz w:val="20"/>
          <w:szCs w:val="20"/>
        </w:rPr>
        <w:t xml:space="preserve">auf </w:t>
      </w:r>
      <w:r w:rsidR="00745918">
        <w:rPr>
          <w:rFonts w:ascii="Helvetica" w:hAnsi="Helvetica" w:cs="Arial"/>
          <w:b/>
          <w:sz w:val="20"/>
          <w:szCs w:val="20"/>
        </w:rPr>
        <w:t>Mehrwegkonzepte</w:t>
      </w:r>
      <w:r w:rsidR="00171629">
        <w:rPr>
          <w:rFonts w:ascii="Helvetica" w:hAnsi="Helvetica" w:cs="Arial"/>
          <w:b/>
          <w:sz w:val="20"/>
          <w:szCs w:val="20"/>
        </w:rPr>
        <w:t xml:space="preserve"> beim Einsatz von Glas und PET</w:t>
      </w:r>
      <w:r w:rsidR="001662A0">
        <w:rPr>
          <w:rFonts w:ascii="Helvetica" w:hAnsi="Helvetica" w:cs="Arial"/>
          <w:b/>
          <w:sz w:val="20"/>
          <w:szCs w:val="20"/>
        </w:rPr>
        <w:t>.</w:t>
      </w:r>
      <w:r w:rsidR="004768E2">
        <w:rPr>
          <w:rFonts w:ascii="Helvetica" w:hAnsi="Helvetica" w:cs="Arial"/>
          <w:b/>
          <w:sz w:val="20"/>
          <w:szCs w:val="20"/>
        </w:rPr>
        <w:t xml:space="preserve"> </w:t>
      </w:r>
    </w:p>
    <w:p w:rsidR="00175931" w:rsidRDefault="00175931" w:rsidP="003D447C">
      <w:pPr>
        <w:spacing w:line="288" w:lineRule="auto"/>
        <w:ind w:right="1134"/>
        <w:rPr>
          <w:rFonts w:ascii="Helvetica" w:hAnsi="Helvetica" w:cs="Arial"/>
          <w:b/>
          <w:sz w:val="20"/>
          <w:szCs w:val="20"/>
        </w:rPr>
      </w:pPr>
    </w:p>
    <w:p w:rsidR="00112F7A" w:rsidRDefault="00722B1D" w:rsidP="003D447C">
      <w:pPr>
        <w:spacing w:line="288" w:lineRule="auto"/>
        <w:ind w:right="1134"/>
        <w:rPr>
          <w:rFonts w:ascii="Helvetica" w:hAnsi="Helvetica" w:cs="Arial"/>
          <w:bCs/>
          <w:sz w:val="20"/>
          <w:szCs w:val="20"/>
        </w:rPr>
      </w:pPr>
      <w:r>
        <w:rPr>
          <w:rFonts w:ascii="Helvetica" w:hAnsi="Helvetica" w:cs="Arial"/>
          <w:bCs/>
          <w:sz w:val="20"/>
          <w:szCs w:val="20"/>
        </w:rPr>
        <w:t>Der Vorteil von Mehrweg</w:t>
      </w:r>
      <w:r w:rsidR="00524F8C">
        <w:rPr>
          <w:rFonts w:ascii="Helvetica" w:hAnsi="Helvetica" w:cs="Arial"/>
          <w:bCs/>
          <w:sz w:val="20"/>
          <w:szCs w:val="20"/>
        </w:rPr>
        <w:t>f</w:t>
      </w:r>
      <w:r>
        <w:rPr>
          <w:rFonts w:ascii="Helvetica" w:hAnsi="Helvetica" w:cs="Arial"/>
          <w:bCs/>
          <w:sz w:val="20"/>
          <w:szCs w:val="20"/>
        </w:rPr>
        <w:t>laschen steht faktisch außer Frage: Durch die</w:t>
      </w:r>
      <w:r w:rsidR="008F4229">
        <w:rPr>
          <w:rFonts w:ascii="Helvetica" w:hAnsi="Helvetica" w:cs="Arial"/>
          <w:bCs/>
          <w:sz w:val="20"/>
          <w:szCs w:val="20"/>
        </w:rPr>
        <w:t xml:space="preserve"> </w:t>
      </w:r>
      <w:r w:rsidR="00DD534A">
        <w:rPr>
          <w:rFonts w:ascii="Helvetica" w:hAnsi="Helvetica" w:cs="Arial"/>
          <w:bCs/>
          <w:sz w:val="20"/>
          <w:szCs w:val="20"/>
        </w:rPr>
        <w:t>Wiederv</w:t>
      </w:r>
      <w:r>
        <w:rPr>
          <w:rFonts w:ascii="Helvetica" w:hAnsi="Helvetica" w:cs="Arial"/>
          <w:bCs/>
          <w:sz w:val="20"/>
          <w:szCs w:val="20"/>
        </w:rPr>
        <w:t xml:space="preserve">erwendungsmöglichkeit </w:t>
      </w:r>
      <w:r w:rsidR="007F502A">
        <w:rPr>
          <w:rFonts w:ascii="Helvetica" w:hAnsi="Helvetica" w:cs="Arial"/>
          <w:bCs/>
          <w:sz w:val="20"/>
          <w:szCs w:val="20"/>
        </w:rPr>
        <w:t>fällt</w:t>
      </w:r>
      <w:r>
        <w:rPr>
          <w:rFonts w:ascii="Helvetica" w:hAnsi="Helvetica" w:cs="Arial"/>
          <w:bCs/>
          <w:sz w:val="20"/>
          <w:szCs w:val="20"/>
        </w:rPr>
        <w:t xml:space="preserve"> d</w:t>
      </w:r>
      <w:r w:rsidR="00AD2A0E">
        <w:rPr>
          <w:rFonts w:ascii="Helvetica" w:hAnsi="Helvetica" w:cs="Arial"/>
          <w:bCs/>
          <w:sz w:val="20"/>
          <w:szCs w:val="20"/>
        </w:rPr>
        <w:t>eren</w:t>
      </w:r>
      <w:r>
        <w:rPr>
          <w:rFonts w:ascii="Helvetica" w:hAnsi="Helvetica" w:cs="Arial"/>
          <w:bCs/>
          <w:sz w:val="20"/>
          <w:szCs w:val="20"/>
        </w:rPr>
        <w:t xml:space="preserve"> Ökobilanz</w:t>
      </w:r>
      <w:r w:rsidR="007F502A">
        <w:rPr>
          <w:rFonts w:ascii="Helvetica" w:hAnsi="Helvetica" w:cs="Arial"/>
          <w:bCs/>
          <w:sz w:val="20"/>
          <w:szCs w:val="20"/>
        </w:rPr>
        <w:t xml:space="preserve"> –</w:t>
      </w:r>
      <w:r>
        <w:rPr>
          <w:rFonts w:ascii="Helvetica" w:hAnsi="Helvetica" w:cs="Arial"/>
          <w:bCs/>
          <w:sz w:val="20"/>
          <w:szCs w:val="20"/>
        </w:rPr>
        <w:t xml:space="preserve"> </w:t>
      </w:r>
      <w:r w:rsidR="004574BB">
        <w:rPr>
          <w:rFonts w:ascii="Helvetica" w:hAnsi="Helvetica" w:cs="Arial"/>
          <w:bCs/>
          <w:sz w:val="20"/>
          <w:szCs w:val="20"/>
        </w:rPr>
        <w:t>in die</w:t>
      </w:r>
      <w:r w:rsidR="00D0282B">
        <w:rPr>
          <w:rFonts w:ascii="Helvetica" w:hAnsi="Helvetica" w:cs="Arial"/>
          <w:bCs/>
          <w:sz w:val="20"/>
          <w:szCs w:val="20"/>
        </w:rPr>
        <w:t xml:space="preserve"> </w:t>
      </w:r>
      <w:r w:rsidR="004574BB">
        <w:rPr>
          <w:rFonts w:ascii="Helvetica" w:hAnsi="Helvetica" w:cs="Arial"/>
          <w:bCs/>
          <w:sz w:val="20"/>
          <w:szCs w:val="20"/>
        </w:rPr>
        <w:t xml:space="preserve">in der Regel </w:t>
      </w:r>
      <w:r w:rsidR="004F33C6">
        <w:rPr>
          <w:rFonts w:ascii="Helvetica" w:hAnsi="Helvetica" w:cs="Arial"/>
          <w:bCs/>
          <w:sz w:val="20"/>
          <w:szCs w:val="20"/>
        </w:rPr>
        <w:t>spezifische</w:t>
      </w:r>
      <w:r w:rsidR="004574BB">
        <w:rPr>
          <w:rFonts w:ascii="Helvetica" w:hAnsi="Helvetica" w:cs="Arial"/>
          <w:bCs/>
          <w:sz w:val="20"/>
          <w:szCs w:val="20"/>
        </w:rPr>
        <w:t xml:space="preserve"> </w:t>
      </w:r>
      <w:r>
        <w:rPr>
          <w:rFonts w:ascii="Helvetica" w:hAnsi="Helvetica" w:cs="Arial"/>
          <w:bCs/>
          <w:sz w:val="20"/>
          <w:szCs w:val="20"/>
        </w:rPr>
        <w:t xml:space="preserve">Kennzahlen </w:t>
      </w:r>
      <w:r w:rsidR="004F33C6">
        <w:rPr>
          <w:rFonts w:ascii="Helvetica" w:hAnsi="Helvetica" w:cs="Arial"/>
          <w:bCs/>
          <w:sz w:val="20"/>
          <w:szCs w:val="20"/>
        </w:rPr>
        <w:t>zu</w:t>
      </w:r>
      <w:r>
        <w:rPr>
          <w:rFonts w:ascii="Helvetica" w:hAnsi="Helvetica" w:cs="Arial"/>
          <w:bCs/>
          <w:sz w:val="20"/>
          <w:szCs w:val="20"/>
        </w:rPr>
        <w:t xml:space="preserve"> Energieverbrauch, Klimawirkung</w:t>
      </w:r>
      <w:r w:rsidR="00112F7A">
        <w:rPr>
          <w:rFonts w:ascii="Helvetica" w:hAnsi="Helvetica" w:cs="Arial"/>
          <w:bCs/>
          <w:sz w:val="20"/>
          <w:szCs w:val="20"/>
        </w:rPr>
        <w:t xml:space="preserve"> </w:t>
      </w:r>
      <w:r>
        <w:rPr>
          <w:rFonts w:ascii="Helvetica" w:hAnsi="Helvetica" w:cs="Arial"/>
          <w:bCs/>
          <w:sz w:val="20"/>
          <w:szCs w:val="20"/>
        </w:rPr>
        <w:t xml:space="preserve">und Ressourcenbeanspruchung </w:t>
      </w:r>
      <w:r w:rsidR="004574BB">
        <w:rPr>
          <w:rFonts w:ascii="Helvetica" w:hAnsi="Helvetica" w:cs="Arial"/>
          <w:bCs/>
          <w:sz w:val="20"/>
          <w:szCs w:val="20"/>
        </w:rPr>
        <w:t>einfließen</w:t>
      </w:r>
      <w:r w:rsidR="007F502A">
        <w:rPr>
          <w:rFonts w:ascii="Helvetica" w:hAnsi="Helvetica" w:cs="Arial"/>
          <w:bCs/>
          <w:sz w:val="20"/>
          <w:szCs w:val="20"/>
        </w:rPr>
        <w:t xml:space="preserve"> – im Vergleich </w:t>
      </w:r>
      <w:r w:rsidR="00B34498">
        <w:rPr>
          <w:rFonts w:ascii="Helvetica" w:hAnsi="Helvetica" w:cs="Arial"/>
          <w:bCs/>
          <w:sz w:val="20"/>
          <w:szCs w:val="20"/>
        </w:rPr>
        <w:t>zu</w:t>
      </w:r>
      <w:r w:rsidR="007F502A">
        <w:rPr>
          <w:rFonts w:ascii="Helvetica" w:hAnsi="Helvetica" w:cs="Arial"/>
          <w:bCs/>
          <w:sz w:val="20"/>
          <w:szCs w:val="20"/>
        </w:rPr>
        <w:t xml:space="preserve"> Einwegverpackungen deutlich positiver aus. </w:t>
      </w:r>
      <w:r w:rsidR="00712DF2">
        <w:rPr>
          <w:rFonts w:ascii="Helvetica" w:hAnsi="Helvetica" w:cs="Arial"/>
          <w:bCs/>
          <w:sz w:val="20"/>
          <w:szCs w:val="20"/>
        </w:rPr>
        <w:t xml:space="preserve">Diese Erkenntnis ist </w:t>
      </w:r>
      <w:r w:rsidR="00FE7B2D">
        <w:rPr>
          <w:rFonts w:ascii="Helvetica" w:hAnsi="Helvetica" w:cs="Arial"/>
          <w:bCs/>
          <w:sz w:val="20"/>
          <w:szCs w:val="20"/>
        </w:rPr>
        <w:t>kaum</w:t>
      </w:r>
      <w:r w:rsidR="00F930DB">
        <w:rPr>
          <w:rFonts w:ascii="Helvetica" w:hAnsi="Helvetica" w:cs="Arial"/>
          <w:bCs/>
          <w:sz w:val="20"/>
          <w:szCs w:val="20"/>
        </w:rPr>
        <w:t xml:space="preserve"> </w:t>
      </w:r>
      <w:r w:rsidR="00980E0E">
        <w:rPr>
          <w:rFonts w:ascii="Helvetica" w:hAnsi="Helvetica" w:cs="Arial"/>
          <w:bCs/>
          <w:sz w:val="20"/>
          <w:szCs w:val="20"/>
        </w:rPr>
        <w:t>überraschend</w:t>
      </w:r>
      <w:r w:rsidR="00712DF2">
        <w:rPr>
          <w:rFonts w:ascii="Helvetica" w:hAnsi="Helvetica" w:cs="Arial"/>
          <w:bCs/>
          <w:sz w:val="20"/>
          <w:szCs w:val="20"/>
        </w:rPr>
        <w:t xml:space="preserve">, </w:t>
      </w:r>
      <w:r w:rsidR="00980E0E">
        <w:rPr>
          <w:rFonts w:ascii="Helvetica" w:hAnsi="Helvetica" w:cs="Arial"/>
          <w:bCs/>
          <w:sz w:val="20"/>
          <w:szCs w:val="20"/>
        </w:rPr>
        <w:t xml:space="preserve">dafür eventuell eine andere </w:t>
      </w:r>
      <w:r w:rsidR="00F930DB">
        <w:rPr>
          <w:rFonts w:ascii="Helvetica" w:hAnsi="Helvetica" w:cs="Arial"/>
          <w:bCs/>
          <w:sz w:val="20"/>
          <w:szCs w:val="20"/>
        </w:rPr>
        <w:t>Tatsache</w:t>
      </w:r>
      <w:r w:rsidR="00976228">
        <w:rPr>
          <w:rFonts w:ascii="Helvetica" w:hAnsi="Helvetica" w:cs="Arial"/>
          <w:bCs/>
          <w:sz w:val="20"/>
          <w:szCs w:val="20"/>
        </w:rPr>
        <w:t>:</w:t>
      </w:r>
      <w:r w:rsidR="00712DF2">
        <w:rPr>
          <w:rFonts w:ascii="Helvetica" w:hAnsi="Helvetica" w:cs="Arial"/>
          <w:bCs/>
          <w:sz w:val="20"/>
          <w:szCs w:val="20"/>
        </w:rPr>
        <w:t xml:space="preserve"> </w:t>
      </w:r>
      <w:r w:rsidR="00976228">
        <w:rPr>
          <w:rFonts w:ascii="Helvetica" w:hAnsi="Helvetica" w:cs="Arial"/>
          <w:bCs/>
          <w:sz w:val="20"/>
          <w:szCs w:val="20"/>
        </w:rPr>
        <w:t>O</w:t>
      </w:r>
      <w:r w:rsidR="004574BB">
        <w:rPr>
          <w:rFonts w:ascii="Helvetica" w:hAnsi="Helvetica" w:cs="Arial"/>
          <w:bCs/>
          <w:sz w:val="20"/>
          <w:szCs w:val="20"/>
        </w:rPr>
        <w:t xml:space="preserve">bwohl einschlägige Statistiken </w:t>
      </w:r>
      <w:r w:rsidR="00B34498">
        <w:rPr>
          <w:rFonts w:ascii="Helvetica" w:hAnsi="Helvetica" w:cs="Arial"/>
          <w:bCs/>
          <w:sz w:val="20"/>
          <w:szCs w:val="20"/>
        </w:rPr>
        <w:t>(</w:t>
      </w:r>
      <w:r w:rsidR="004574BB">
        <w:rPr>
          <w:rFonts w:ascii="Helvetica" w:hAnsi="Helvetica" w:cs="Arial"/>
          <w:bCs/>
          <w:sz w:val="20"/>
          <w:szCs w:val="20"/>
        </w:rPr>
        <w:t>beispielsweise die Erhebung des Bundesumweltamts zum Umweltbewusstsein in Deutschland</w:t>
      </w:r>
      <w:r w:rsidR="00B34498">
        <w:rPr>
          <w:rFonts w:ascii="Helvetica" w:hAnsi="Helvetica" w:cs="Arial"/>
          <w:bCs/>
          <w:sz w:val="20"/>
          <w:szCs w:val="20"/>
        </w:rPr>
        <w:t>)</w:t>
      </w:r>
      <w:r w:rsidR="004574BB">
        <w:rPr>
          <w:rFonts w:ascii="Helvetica" w:hAnsi="Helvetica" w:cs="Arial"/>
          <w:bCs/>
          <w:sz w:val="20"/>
          <w:szCs w:val="20"/>
        </w:rPr>
        <w:t xml:space="preserve"> belegen, dass Klimaschutz für Verbraucher immer wichtiger wird, spiegelt sich diese Tendenz beim Abverkauf von Getränken kaum wider: </w:t>
      </w:r>
      <w:r w:rsidR="00112F7A">
        <w:rPr>
          <w:rFonts w:ascii="Helvetica" w:hAnsi="Helvetica" w:cs="Arial"/>
          <w:bCs/>
          <w:sz w:val="20"/>
          <w:szCs w:val="20"/>
        </w:rPr>
        <w:t xml:space="preserve">Ende der 90er Jahre </w:t>
      </w:r>
      <w:r w:rsidR="00D80E4C">
        <w:rPr>
          <w:rFonts w:ascii="Helvetica" w:hAnsi="Helvetica" w:cs="Arial"/>
          <w:bCs/>
          <w:sz w:val="20"/>
          <w:szCs w:val="20"/>
        </w:rPr>
        <w:t xml:space="preserve">lag die Mehrwegquote in Deutschland </w:t>
      </w:r>
      <w:r w:rsidR="00112F7A">
        <w:rPr>
          <w:rFonts w:ascii="Helvetica" w:hAnsi="Helvetica" w:cs="Arial"/>
          <w:bCs/>
          <w:sz w:val="20"/>
          <w:szCs w:val="20"/>
        </w:rPr>
        <w:t>bei etwa 70 Prozent, 201</w:t>
      </w:r>
      <w:r w:rsidR="00F03934">
        <w:rPr>
          <w:rFonts w:ascii="Helvetica" w:hAnsi="Helvetica" w:cs="Arial"/>
          <w:bCs/>
          <w:sz w:val="20"/>
          <w:szCs w:val="20"/>
        </w:rPr>
        <w:t>7</w:t>
      </w:r>
      <w:r w:rsidR="00112F7A">
        <w:rPr>
          <w:rFonts w:ascii="Helvetica" w:hAnsi="Helvetica" w:cs="Arial"/>
          <w:bCs/>
          <w:sz w:val="20"/>
          <w:szCs w:val="20"/>
        </w:rPr>
        <w:t xml:space="preserve"> </w:t>
      </w:r>
      <w:r w:rsidR="00D80E4C">
        <w:rPr>
          <w:rFonts w:ascii="Helvetica" w:hAnsi="Helvetica" w:cs="Arial"/>
          <w:bCs/>
          <w:sz w:val="20"/>
          <w:szCs w:val="20"/>
        </w:rPr>
        <w:t>brachte</w:t>
      </w:r>
      <w:r w:rsidR="00284F1D">
        <w:rPr>
          <w:rFonts w:ascii="Helvetica" w:hAnsi="Helvetica" w:cs="Arial"/>
          <w:bCs/>
          <w:sz w:val="20"/>
          <w:szCs w:val="20"/>
        </w:rPr>
        <w:t>n es</w:t>
      </w:r>
      <w:r w:rsidR="00D80E4C">
        <w:rPr>
          <w:rFonts w:ascii="Helvetica" w:hAnsi="Helvetica" w:cs="Arial"/>
          <w:bCs/>
          <w:sz w:val="20"/>
          <w:szCs w:val="20"/>
        </w:rPr>
        <w:t xml:space="preserve"> Mehrwegflaschen </w:t>
      </w:r>
      <w:r w:rsidR="00112F7A">
        <w:rPr>
          <w:rFonts w:ascii="Helvetica" w:hAnsi="Helvetica" w:cs="Arial"/>
          <w:bCs/>
          <w:sz w:val="20"/>
          <w:szCs w:val="20"/>
        </w:rPr>
        <w:t>nur noch auf 42 Prozent</w:t>
      </w:r>
      <w:r w:rsidR="000F201A">
        <w:rPr>
          <w:rFonts w:ascii="Helvetica" w:hAnsi="Helvetica" w:cs="Arial"/>
          <w:bCs/>
          <w:sz w:val="20"/>
          <w:szCs w:val="20"/>
        </w:rPr>
        <w:t>. Runtergerechnet auf Wasser und Erfrischungsgetränke fällt der Anteil noch geringer aus</w:t>
      </w:r>
      <w:r w:rsidR="00112F7A">
        <w:rPr>
          <w:rFonts w:ascii="Helvetica" w:hAnsi="Helvetica" w:cs="Arial"/>
          <w:bCs/>
          <w:sz w:val="20"/>
          <w:szCs w:val="20"/>
        </w:rPr>
        <w:t xml:space="preserve"> – und </w:t>
      </w:r>
      <w:proofErr w:type="gramStart"/>
      <w:r w:rsidR="00112F7A">
        <w:rPr>
          <w:rFonts w:ascii="Helvetica" w:hAnsi="Helvetica" w:cs="Arial"/>
          <w:bCs/>
          <w:sz w:val="20"/>
          <w:szCs w:val="20"/>
        </w:rPr>
        <w:t>das</w:t>
      </w:r>
      <w:proofErr w:type="gramEnd"/>
      <w:r w:rsidR="00112F7A">
        <w:rPr>
          <w:rFonts w:ascii="Helvetica" w:hAnsi="Helvetica" w:cs="Arial"/>
          <w:bCs/>
          <w:sz w:val="20"/>
          <w:szCs w:val="20"/>
        </w:rPr>
        <w:t xml:space="preserve"> trotz Einführung des </w:t>
      </w:r>
      <w:r w:rsidR="00284F1D">
        <w:rPr>
          <w:rFonts w:ascii="Helvetica" w:hAnsi="Helvetica" w:cs="Arial"/>
          <w:bCs/>
          <w:sz w:val="20"/>
          <w:szCs w:val="20"/>
        </w:rPr>
        <w:t xml:space="preserve">verpflichtenden </w:t>
      </w:r>
      <w:r w:rsidR="00112F7A">
        <w:rPr>
          <w:rFonts w:ascii="Helvetica" w:hAnsi="Helvetica" w:cs="Arial"/>
          <w:bCs/>
          <w:sz w:val="20"/>
          <w:szCs w:val="20"/>
        </w:rPr>
        <w:t xml:space="preserve">Einwegpfands </w:t>
      </w:r>
      <w:r w:rsidR="000F201A">
        <w:rPr>
          <w:rFonts w:ascii="Helvetica" w:hAnsi="Helvetica" w:cs="Arial"/>
          <w:bCs/>
          <w:sz w:val="20"/>
          <w:szCs w:val="20"/>
        </w:rPr>
        <w:t xml:space="preserve">im Jahr </w:t>
      </w:r>
      <w:r w:rsidR="00112F7A">
        <w:rPr>
          <w:rFonts w:ascii="Helvetica" w:hAnsi="Helvetica" w:cs="Arial"/>
          <w:bCs/>
          <w:sz w:val="20"/>
          <w:szCs w:val="20"/>
        </w:rPr>
        <w:t>2013</w:t>
      </w:r>
      <w:r w:rsidR="00FE7B2D">
        <w:rPr>
          <w:rFonts w:ascii="Helvetica" w:hAnsi="Helvetica" w:cs="Arial"/>
          <w:bCs/>
          <w:sz w:val="20"/>
          <w:szCs w:val="20"/>
        </w:rPr>
        <w:t xml:space="preserve">, das </w:t>
      </w:r>
      <w:r w:rsidR="00284F1D">
        <w:rPr>
          <w:rFonts w:ascii="Helvetica" w:hAnsi="Helvetica" w:cs="Arial"/>
          <w:bCs/>
          <w:sz w:val="20"/>
          <w:szCs w:val="20"/>
        </w:rPr>
        <w:t xml:space="preserve">mit 25 Cent </w:t>
      </w:r>
      <w:r w:rsidR="00FE7B2D">
        <w:rPr>
          <w:rFonts w:ascii="Helvetica" w:hAnsi="Helvetica" w:cs="Arial"/>
          <w:bCs/>
          <w:sz w:val="20"/>
          <w:szCs w:val="20"/>
        </w:rPr>
        <w:t>deutlich über dem Pfand für Mehrweg</w:t>
      </w:r>
      <w:r w:rsidR="00393291">
        <w:rPr>
          <w:rFonts w:ascii="Helvetica" w:hAnsi="Helvetica" w:cs="Arial"/>
          <w:bCs/>
          <w:sz w:val="20"/>
          <w:szCs w:val="20"/>
        </w:rPr>
        <w:t>f</w:t>
      </w:r>
      <w:r w:rsidR="00FE7B2D">
        <w:rPr>
          <w:rFonts w:ascii="Helvetica" w:hAnsi="Helvetica" w:cs="Arial"/>
          <w:bCs/>
          <w:sz w:val="20"/>
          <w:szCs w:val="20"/>
        </w:rPr>
        <w:t>laschen liegt.</w:t>
      </w:r>
    </w:p>
    <w:p w:rsidR="00F03934" w:rsidRDefault="00F03934" w:rsidP="003D447C">
      <w:pPr>
        <w:spacing w:line="288" w:lineRule="auto"/>
        <w:ind w:right="1134"/>
        <w:rPr>
          <w:rFonts w:ascii="Helvetica" w:hAnsi="Helvetica" w:cs="Arial"/>
          <w:bCs/>
          <w:sz w:val="20"/>
          <w:szCs w:val="20"/>
        </w:rPr>
      </w:pPr>
    </w:p>
    <w:p w:rsidR="00F03934" w:rsidRDefault="00F03934" w:rsidP="003D447C">
      <w:pPr>
        <w:spacing w:line="288" w:lineRule="auto"/>
        <w:ind w:right="1134"/>
        <w:rPr>
          <w:rFonts w:ascii="Helvetica" w:hAnsi="Helvetica" w:cs="Arial"/>
          <w:b/>
          <w:sz w:val="20"/>
          <w:szCs w:val="20"/>
        </w:rPr>
      </w:pPr>
      <w:r w:rsidRPr="00F03934">
        <w:rPr>
          <w:rFonts w:ascii="Helvetica" w:hAnsi="Helvetica" w:cs="Arial"/>
          <w:b/>
          <w:sz w:val="20"/>
          <w:szCs w:val="20"/>
        </w:rPr>
        <w:t>Nachhaltig</w:t>
      </w:r>
      <w:r>
        <w:rPr>
          <w:rFonts w:ascii="Helvetica" w:hAnsi="Helvetica" w:cs="Arial"/>
          <w:b/>
          <w:sz w:val="20"/>
          <w:szCs w:val="20"/>
        </w:rPr>
        <w:t>keitsstreben bei Gold Ochsen</w:t>
      </w:r>
    </w:p>
    <w:p w:rsidR="009E425A" w:rsidRDefault="00FA491A" w:rsidP="003D447C">
      <w:pPr>
        <w:spacing w:line="288" w:lineRule="auto"/>
        <w:ind w:right="1134"/>
        <w:rPr>
          <w:rFonts w:ascii="Helvetica" w:hAnsi="Helvetica" w:cs="Arial"/>
          <w:bCs/>
          <w:sz w:val="20"/>
          <w:szCs w:val="20"/>
        </w:rPr>
      </w:pPr>
      <w:r>
        <w:rPr>
          <w:rFonts w:ascii="Helvetica" w:hAnsi="Helvetica" w:cs="Arial"/>
          <w:bCs/>
          <w:sz w:val="20"/>
          <w:szCs w:val="20"/>
        </w:rPr>
        <w:t>Die</w:t>
      </w:r>
      <w:r w:rsidR="00F74B48">
        <w:rPr>
          <w:rFonts w:ascii="Helvetica" w:hAnsi="Helvetica" w:cs="Arial"/>
          <w:bCs/>
          <w:sz w:val="20"/>
          <w:szCs w:val="20"/>
        </w:rPr>
        <w:t xml:space="preserve"> Brauerei Gold Ochsen </w:t>
      </w:r>
      <w:r>
        <w:rPr>
          <w:rFonts w:ascii="Helvetica" w:hAnsi="Helvetica" w:cs="Arial"/>
          <w:bCs/>
          <w:sz w:val="20"/>
          <w:szCs w:val="20"/>
        </w:rPr>
        <w:t xml:space="preserve">hat die Frage nach dem Einsatz von Einwegflaschen für sich seit Jahren klar beantwortet: </w:t>
      </w:r>
      <w:r w:rsidR="00F74B48">
        <w:rPr>
          <w:rFonts w:ascii="Helvetica" w:hAnsi="Helvetica" w:cs="Arial"/>
          <w:bCs/>
          <w:sz w:val="20"/>
          <w:szCs w:val="20"/>
        </w:rPr>
        <w:t xml:space="preserve">„Wir verfolgen schon immer den Nachhaltigkeitsgedanken, </w:t>
      </w:r>
      <w:r w:rsidR="00127412">
        <w:rPr>
          <w:rFonts w:ascii="Helvetica" w:hAnsi="Helvetica" w:cs="Arial"/>
          <w:bCs/>
          <w:sz w:val="20"/>
          <w:szCs w:val="20"/>
        </w:rPr>
        <w:t>Glas-</w:t>
      </w:r>
      <w:proofErr w:type="spellStart"/>
      <w:r w:rsidR="00F74B48">
        <w:rPr>
          <w:rFonts w:ascii="Helvetica" w:hAnsi="Helvetica" w:cs="Arial"/>
          <w:bCs/>
          <w:sz w:val="20"/>
          <w:szCs w:val="20"/>
        </w:rPr>
        <w:t>Mehrweg</w:t>
      </w:r>
      <w:proofErr w:type="spellEnd"/>
      <w:r w:rsidR="00F74B48">
        <w:rPr>
          <w:rFonts w:ascii="Helvetica" w:hAnsi="Helvetica" w:cs="Arial"/>
          <w:bCs/>
          <w:sz w:val="20"/>
          <w:szCs w:val="20"/>
        </w:rPr>
        <w:t xml:space="preserve"> ist für uns daher </w:t>
      </w:r>
      <w:r w:rsidR="00B34498">
        <w:rPr>
          <w:rFonts w:ascii="Helvetica" w:hAnsi="Helvetica" w:cs="Arial"/>
          <w:bCs/>
          <w:sz w:val="20"/>
          <w:szCs w:val="20"/>
        </w:rPr>
        <w:t xml:space="preserve">die </w:t>
      </w:r>
      <w:r w:rsidR="00F74B48">
        <w:rPr>
          <w:rFonts w:ascii="Helvetica" w:hAnsi="Helvetica" w:cs="Arial"/>
          <w:bCs/>
          <w:sz w:val="20"/>
          <w:szCs w:val="20"/>
        </w:rPr>
        <w:t>erste Wahl</w:t>
      </w:r>
      <w:r>
        <w:rPr>
          <w:rFonts w:ascii="Helvetica" w:hAnsi="Helvetica" w:cs="Arial"/>
          <w:bCs/>
          <w:sz w:val="20"/>
          <w:szCs w:val="20"/>
        </w:rPr>
        <w:t xml:space="preserve">“, so Ulrike Freund. </w:t>
      </w:r>
      <w:r w:rsidR="00F64C2D">
        <w:rPr>
          <w:rFonts w:ascii="Helvetica" w:hAnsi="Helvetica" w:cs="Arial"/>
          <w:bCs/>
          <w:sz w:val="20"/>
          <w:szCs w:val="20"/>
        </w:rPr>
        <w:t xml:space="preserve">„Nichtsdestotrotz dürfen wir als Wirtschaftsunternehmen die Verkaufschancen </w:t>
      </w:r>
      <w:r w:rsidR="00127412">
        <w:rPr>
          <w:rFonts w:ascii="Helvetica" w:hAnsi="Helvetica" w:cs="Arial"/>
          <w:bCs/>
          <w:sz w:val="20"/>
          <w:szCs w:val="20"/>
        </w:rPr>
        <w:t>anderer</w:t>
      </w:r>
      <w:r w:rsidR="00F64C2D">
        <w:rPr>
          <w:rFonts w:ascii="Helvetica" w:hAnsi="Helvetica" w:cs="Arial"/>
          <w:bCs/>
          <w:sz w:val="20"/>
          <w:szCs w:val="20"/>
        </w:rPr>
        <w:t xml:space="preserve"> </w:t>
      </w:r>
      <w:r w:rsidR="00127412">
        <w:rPr>
          <w:rFonts w:ascii="Helvetica" w:hAnsi="Helvetica" w:cs="Arial"/>
          <w:bCs/>
          <w:sz w:val="20"/>
          <w:szCs w:val="20"/>
        </w:rPr>
        <w:t>Verpackungsformen</w:t>
      </w:r>
      <w:r w:rsidR="00F64C2D">
        <w:rPr>
          <w:rFonts w:ascii="Helvetica" w:hAnsi="Helvetica" w:cs="Arial"/>
          <w:bCs/>
          <w:sz w:val="20"/>
          <w:szCs w:val="20"/>
        </w:rPr>
        <w:t xml:space="preserve"> nicht gänzlich aus den Augen lassen. So gibt es beispielsweise das Bier von Gold Ochsen </w:t>
      </w:r>
      <w:r w:rsidR="004C2ADF">
        <w:rPr>
          <w:rFonts w:ascii="Helvetica" w:hAnsi="Helvetica" w:cs="Arial"/>
          <w:bCs/>
          <w:sz w:val="20"/>
          <w:szCs w:val="20"/>
        </w:rPr>
        <w:t>ebenfalls</w:t>
      </w:r>
      <w:r w:rsidR="00F64C2D">
        <w:rPr>
          <w:rFonts w:ascii="Helvetica" w:hAnsi="Helvetica" w:cs="Arial"/>
          <w:bCs/>
          <w:sz w:val="20"/>
          <w:szCs w:val="20"/>
        </w:rPr>
        <w:t xml:space="preserve"> in der Dose – einfach, weil die Nachfrage da ist.“</w:t>
      </w:r>
      <w:r w:rsidR="007936D5">
        <w:rPr>
          <w:rFonts w:ascii="Helvetica" w:hAnsi="Helvetica" w:cs="Arial"/>
          <w:bCs/>
          <w:sz w:val="20"/>
          <w:szCs w:val="20"/>
        </w:rPr>
        <w:t xml:space="preserve"> </w:t>
      </w:r>
      <w:r w:rsidR="00D933DC">
        <w:rPr>
          <w:rFonts w:ascii="Helvetica" w:hAnsi="Helvetica" w:cs="Arial"/>
          <w:bCs/>
          <w:sz w:val="20"/>
          <w:szCs w:val="20"/>
        </w:rPr>
        <w:t>A</w:t>
      </w:r>
      <w:r w:rsidR="006D7D9B">
        <w:rPr>
          <w:rFonts w:ascii="Helvetica" w:hAnsi="Helvetica" w:cs="Arial"/>
          <w:bCs/>
          <w:sz w:val="20"/>
          <w:szCs w:val="20"/>
        </w:rPr>
        <w:t>uch beim Angebot von Erfrischungsgetränken, die unter dem Dach der Brauerei Gold Ochsen abgefüllt und von der Ulmer Getränke Vertrieb GmbH als hundertprozentiger Unternehmenstochter vertrieben werden</w:t>
      </w:r>
      <w:r w:rsidR="00FC7869">
        <w:rPr>
          <w:rFonts w:ascii="Helvetica" w:hAnsi="Helvetica" w:cs="Arial"/>
          <w:bCs/>
          <w:sz w:val="20"/>
          <w:szCs w:val="20"/>
        </w:rPr>
        <w:t xml:space="preserve">, </w:t>
      </w:r>
      <w:r w:rsidR="00D933DC">
        <w:rPr>
          <w:rFonts w:ascii="Helvetica" w:hAnsi="Helvetica" w:cs="Arial"/>
          <w:bCs/>
          <w:sz w:val="20"/>
          <w:szCs w:val="20"/>
        </w:rPr>
        <w:t xml:space="preserve">gilt es spezifische Kundenwünsche zu berücksichtigen, </w:t>
      </w:r>
      <w:r w:rsidR="00FC7869">
        <w:rPr>
          <w:rFonts w:ascii="Helvetica" w:hAnsi="Helvetica" w:cs="Arial"/>
          <w:bCs/>
          <w:sz w:val="20"/>
          <w:szCs w:val="20"/>
        </w:rPr>
        <w:t xml:space="preserve">wie die Geschäftsführerin erläutert: </w:t>
      </w:r>
      <w:r w:rsidR="000A1043">
        <w:rPr>
          <w:rFonts w:ascii="Helvetica" w:hAnsi="Helvetica" w:cs="Arial"/>
          <w:bCs/>
          <w:sz w:val="20"/>
          <w:szCs w:val="20"/>
        </w:rPr>
        <w:t>„</w:t>
      </w:r>
      <w:r w:rsidR="00F8201B">
        <w:rPr>
          <w:rFonts w:ascii="Helvetica" w:hAnsi="Helvetica" w:cs="Arial"/>
          <w:bCs/>
          <w:sz w:val="20"/>
          <w:szCs w:val="20"/>
        </w:rPr>
        <w:t xml:space="preserve">In einigen Bereichen </w:t>
      </w:r>
      <w:r w:rsidR="009E425A">
        <w:rPr>
          <w:rFonts w:ascii="Helvetica" w:hAnsi="Helvetica" w:cs="Arial"/>
          <w:bCs/>
          <w:sz w:val="20"/>
          <w:szCs w:val="20"/>
        </w:rPr>
        <w:t>hat PET gegenüber Glas klare Vorteile. So ist im Automatengeschäft, in Schulen oder an öffentlichen Plätzen, wie auch im Rahmen von Veranstaltungen</w:t>
      </w:r>
      <w:r w:rsidR="00183284">
        <w:rPr>
          <w:rFonts w:ascii="Helvetica" w:hAnsi="Helvetica" w:cs="Arial"/>
          <w:bCs/>
          <w:sz w:val="20"/>
          <w:szCs w:val="20"/>
        </w:rPr>
        <w:t xml:space="preserve"> die Scherbenproblematik durchaus ein Thema. Glas bricht leichter, daher überwiegt </w:t>
      </w:r>
      <w:r w:rsidR="00B34498">
        <w:rPr>
          <w:rFonts w:ascii="Helvetica" w:hAnsi="Helvetica" w:cs="Arial"/>
          <w:bCs/>
          <w:sz w:val="20"/>
          <w:szCs w:val="20"/>
        </w:rPr>
        <w:t xml:space="preserve">in solchen Einsatzszenarien </w:t>
      </w:r>
      <w:r w:rsidR="00183284">
        <w:rPr>
          <w:rFonts w:ascii="Helvetica" w:hAnsi="Helvetica" w:cs="Arial"/>
          <w:bCs/>
          <w:sz w:val="20"/>
          <w:szCs w:val="20"/>
        </w:rPr>
        <w:t>der Sicherheitsgedanke den ökologischen Mehrwert.“</w:t>
      </w:r>
      <w:r w:rsidR="000B2468">
        <w:rPr>
          <w:rFonts w:ascii="Helvetica" w:hAnsi="Helvetica" w:cs="Arial"/>
          <w:bCs/>
          <w:sz w:val="20"/>
          <w:szCs w:val="20"/>
        </w:rPr>
        <w:t xml:space="preserve"> </w:t>
      </w:r>
      <w:r w:rsidR="00BF1FFE">
        <w:rPr>
          <w:rFonts w:ascii="Helvetica" w:hAnsi="Helvetica" w:cs="Arial"/>
          <w:bCs/>
          <w:sz w:val="20"/>
          <w:szCs w:val="20"/>
        </w:rPr>
        <w:t xml:space="preserve">Als 1997 </w:t>
      </w:r>
      <w:r w:rsidR="0000234E">
        <w:rPr>
          <w:rFonts w:ascii="Helvetica" w:hAnsi="Helvetica" w:cs="Arial"/>
          <w:bCs/>
          <w:sz w:val="20"/>
          <w:szCs w:val="20"/>
        </w:rPr>
        <w:t xml:space="preserve">bei Gold Ochsen </w:t>
      </w:r>
      <w:r w:rsidR="00466C5B">
        <w:rPr>
          <w:rFonts w:ascii="Helvetica" w:hAnsi="Helvetica" w:cs="Arial"/>
          <w:bCs/>
          <w:sz w:val="20"/>
          <w:szCs w:val="20"/>
        </w:rPr>
        <w:t>die</w:t>
      </w:r>
      <w:r w:rsidR="008B708D">
        <w:rPr>
          <w:rFonts w:ascii="Helvetica" w:hAnsi="Helvetica" w:cs="Arial"/>
          <w:bCs/>
          <w:sz w:val="20"/>
          <w:szCs w:val="20"/>
        </w:rPr>
        <w:t xml:space="preserve"> Einführung eines</w:t>
      </w:r>
      <w:r w:rsidR="0019692A">
        <w:rPr>
          <w:rFonts w:ascii="Helvetica" w:hAnsi="Helvetica" w:cs="Arial"/>
          <w:bCs/>
          <w:sz w:val="20"/>
          <w:szCs w:val="20"/>
        </w:rPr>
        <w:t xml:space="preserve"> PET</w:t>
      </w:r>
      <w:r w:rsidR="008B708D">
        <w:rPr>
          <w:rFonts w:ascii="Helvetica" w:hAnsi="Helvetica" w:cs="Arial"/>
          <w:bCs/>
          <w:sz w:val="20"/>
          <w:szCs w:val="20"/>
        </w:rPr>
        <w:t>-Konzepts</w:t>
      </w:r>
      <w:r w:rsidR="0019692A">
        <w:rPr>
          <w:rFonts w:ascii="Helvetica" w:hAnsi="Helvetica" w:cs="Arial"/>
          <w:bCs/>
          <w:sz w:val="20"/>
          <w:szCs w:val="20"/>
        </w:rPr>
        <w:t xml:space="preserve"> </w:t>
      </w:r>
      <w:r w:rsidR="006D4A24">
        <w:rPr>
          <w:rFonts w:ascii="Helvetica" w:hAnsi="Helvetica" w:cs="Arial"/>
          <w:bCs/>
          <w:sz w:val="20"/>
          <w:szCs w:val="20"/>
        </w:rPr>
        <w:t>auf d</w:t>
      </w:r>
      <w:r w:rsidR="00A012F7">
        <w:rPr>
          <w:rFonts w:ascii="Helvetica" w:hAnsi="Helvetica" w:cs="Arial"/>
          <w:bCs/>
          <w:sz w:val="20"/>
          <w:szCs w:val="20"/>
        </w:rPr>
        <w:t>ie</w:t>
      </w:r>
      <w:r w:rsidR="006D4A24">
        <w:rPr>
          <w:rFonts w:ascii="Helvetica" w:hAnsi="Helvetica" w:cs="Arial"/>
          <w:bCs/>
          <w:sz w:val="20"/>
          <w:szCs w:val="20"/>
        </w:rPr>
        <w:t xml:space="preserve"> Agenda</w:t>
      </w:r>
      <w:r w:rsidR="00466C5B">
        <w:rPr>
          <w:rFonts w:ascii="Helvetica" w:hAnsi="Helvetica" w:cs="Arial"/>
          <w:bCs/>
          <w:sz w:val="20"/>
          <w:szCs w:val="20"/>
        </w:rPr>
        <w:t xml:space="preserve"> </w:t>
      </w:r>
      <w:r w:rsidR="00A012F7">
        <w:rPr>
          <w:rFonts w:ascii="Helvetica" w:hAnsi="Helvetica" w:cs="Arial"/>
          <w:bCs/>
          <w:sz w:val="20"/>
          <w:szCs w:val="20"/>
        </w:rPr>
        <w:t>rückte</w:t>
      </w:r>
      <w:r w:rsidR="00D973D4">
        <w:rPr>
          <w:rFonts w:ascii="Helvetica" w:hAnsi="Helvetica" w:cs="Arial"/>
          <w:bCs/>
          <w:sz w:val="20"/>
          <w:szCs w:val="20"/>
        </w:rPr>
        <w:t>,</w:t>
      </w:r>
      <w:r w:rsidR="007E4E0B">
        <w:rPr>
          <w:rFonts w:ascii="Helvetica" w:hAnsi="Helvetica" w:cs="Arial"/>
          <w:bCs/>
          <w:sz w:val="20"/>
          <w:szCs w:val="20"/>
        </w:rPr>
        <w:t xml:space="preserve"> war </w:t>
      </w:r>
      <w:r w:rsidR="008A3B7F">
        <w:rPr>
          <w:rFonts w:ascii="Helvetica" w:hAnsi="Helvetica" w:cs="Arial"/>
          <w:bCs/>
          <w:sz w:val="20"/>
          <w:szCs w:val="20"/>
        </w:rPr>
        <w:t xml:space="preserve">eine </w:t>
      </w:r>
      <w:r w:rsidR="006B6E7C">
        <w:rPr>
          <w:rFonts w:ascii="Helvetica" w:hAnsi="Helvetica" w:cs="Arial"/>
          <w:bCs/>
          <w:sz w:val="20"/>
          <w:szCs w:val="20"/>
        </w:rPr>
        <w:t xml:space="preserve">Festlegung </w:t>
      </w:r>
      <w:r w:rsidR="008A3B7F">
        <w:rPr>
          <w:rFonts w:ascii="Helvetica" w:hAnsi="Helvetica" w:cs="Arial"/>
          <w:bCs/>
          <w:sz w:val="20"/>
          <w:szCs w:val="20"/>
        </w:rPr>
        <w:t xml:space="preserve">allerdings schnell getroffen: </w:t>
      </w:r>
      <w:r w:rsidR="00D933DC">
        <w:rPr>
          <w:rFonts w:ascii="Helvetica" w:hAnsi="Helvetica" w:cs="Arial"/>
          <w:bCs/>
          <w:sz w:val="20"/>
          <w:szCs w:val="20"/>
        </w:rPr>
        <w:t>„</w:t>
      </w:r>
      <w:r w:rsidR="000C1AF2">
        <w:rPr>
          <w:rFonts w:ascii="Helvetica" w:hAnsi="Helvetica" w:cs="Arial"/>
          <w:bCs/>
          <w:sz w:val="20"/>
          <w:szCs w:val="20"/>
        </w:rPr>
        <w:t xml:space="preserve">Als Verfechter </w:t>
      </w:r>
      <w:r w:rsidR="000C1AF2">
        <w:rPr>
          <w:rFonts w:ascii="Helvetica" w:hAnsi="Helvetica" w:cs="Arial"/>
          <w:bCs/>
          <w:sz w:val="20"/>
          <w:szCs w:val="20"/>
        </w:rPr>
        <w:lastRenderedPageBreak/>
        <w:t>des Mehrwegprinzips</w:t>
      </w:r>
      <w:r w:rsidR="00987097">
        <w:rPr>
          <w:rFonts w:ascii="Helvetica" w:hAnsi="Helvetica" w:cs="Arial"/>
          <w:bCs/>
          <w:sz w:val="20"/>
          <w:szCs w:val="20"/>
        </w:rPr>
        <w:t xml:space="preserve"> </w:t>
      </w:r>
      <w:r w:rsidR="00A46630">
        <w:rPr>
          <w:rFonts w:ascii="Helvetica" w:hAnsi="Helvetica" w:cs="Arial"/>
          <w:bCs/>
          <w:sz w:val="20"/>
          <w:szCs w:val="20"/>
        </w:rPr>
        <w:t xml:space="preserve">fiel uns </w:t>
      </w:r>
      <w:r w:rsidR="00987097">
        <w:rPr>
          <w:rFonts w:ascii="Helvetica" w:hAnsi="Helvetica" w:cs="Arial"/>
          <w:bCs/>
          <w:sz w:val="20"/>
          <w:szCs w:val="20"/>
        </w:rPr>
        <w:t xml:space="preserve">die Entscheidung </w:t>
      </w:r>
      <w:r w:rsidR="00A46630">
        <w:rPr>
          <w:rFonts w:ascii="Helvetica" w:hAnsi="Helvetica" w:cs="Arial"/>
          <w:bCs/>
          <w:sz w:val="20"/>
          <w:szCs w:val="20"/>
        </w:rPr>
        <w:t>für</w:t>
      </w:r>
      <w:r w:rsidR="00987097">
        <w:rPr>
          <w:rFonts w:ascii="Helvetica" w:hAnsi="Helvetica" w:cs="Arial"/>
          <w:bCs/>
          <w:sz w:val="20"/>
          <w:szCs w:val="20"/>
        </w:rPr>
        <w:t xml:space="preserve"> PET-</w:t>
      </w:r>
      <w:r w:rsidR="00A46630">
        <w:rPr>
          <w:rFonts w:ascii="Helvetica" w:hAnsi="Helvetica" w:cs="Arial"/>
          <w:bCs/>
          <w:sz w:val="20"/>
          <w:szCs w:val="20"/>
        </w:rPr>
        <w:t xml:space="preserve">Mehrwegflaschen </w:t>
      </w:r>
      <w:r w:rsidR="006D4A24">
        <w:rPr>
          <w:rFonts w:ascii="Helvetica" w:hAnsi="Helvetica" w:cs="Arial"/>
          <w:bCs/>
          <w:sz w:val="20"/>
          <w:szCs w:val="20"/>
        </w:rPr>
        <w:t xml:space="preserve">und gegen Einweg </w:t>
      </w:r>
      <w:r w:rsidR="00A46630">
        <w:rPr>
          <w:rFonts w:ascii="Helvetica" w:hAnsi="Helvetica" w:cs="Arial"/>
          <w:bCs/>
          <w:sz w:val="20"/>
          <w:szCs w:val="20"/>
        </w:rPr>
        <w:t>nicht schwer</w:t>
      </w:r>
      <w:r w:rsidR="005D7447">
        <w:rPr>
          <w:rFonts w:ascii="Helvetica" w:hAnsi="Helvetica" w:cs="Arial"/>
          <w:bCs/>
          <w:sz w:val="20"/>
          <w:szCs w:val="20"/>
        </w:rPr>
        <w:t xml:space="preserve">“, </w:t>
      </w:r>
      <w:r w:rsidR="00B34498">
        <w:rPr>
          <w:rFonts w:ascii="Helvetica" w:hAnsi="Helvetica" w:cs="Arial"/>
          <w:bCs/>
          <w:sz w:val="20"/>
          <w:szCs w:val="20"/>
        </w:rPr>
        <w:t xml:space="preserve">unterstreicht </w:t>
      </w:r>
      <w:r w:rsidR="002C7D24">
        <w:rPr>
          <w:rFonts w:ascii="Helvetica" w:hAnsi="Helvetica" w:cs="Arial"/>
          <w:bCs/>
          <w:sz w:val="20"/>
          <w:szCs w:val="20"/>
        </w:rPr>
        <w:t>Ulrike</w:t>
      </w:r>
      <w:r w:rsidR="005D7447">
        <w:rPr>
          <w:rFonts w:ascii="Helvetica" w:hAnsi="Helvetica" w:cs="Arial"/>
          <w:bCs/>
          <w:sz w:val="20"/>
          <w:szCs w:val="20"/>
        </w:rPr>
        <w:t xml:space="preserve"> Freund.</w:t>
      </w:r>
    </w:p>
    <w:p w:rsidR="008A5EFE" w:rsidRDefault="008A5EFE" w:rsidP="003D447C">
      <w:pPr>
        <w:spacing w:line="288" w:lineRule="auto"/>
        <w:ind w:right="1134"/>
        <w:rPr>
          <w:rFonts w:ascii="Helvetica" w:hAnsi="Helvetica" w:cs="Arial"/>
          <w:bCs/>
          <w:sz w:val="20"/>
          <w:szCs w:val="20"/>
        </w:rPr>
      </w:pPr>
    </w:p>
    <w:p w:rsidR="005C210D" w:rsidRPr="005C210D" w:rsidRDefault="005C210D" w:rsidP="003D447C">
      <w:pPr>
        <w:spacing w:line="288" w:lineRule="auto"/>
        <w:ind w:right="1134"/>
        <w:rPr>
          <w:rFonts w:ascii="Helvetica" w:hAnsi="Helvetica" w:cs="Arial"/>
          <w:b/>
          <w:sz w:val="20"/>
          <w:szCs w:val="20"/>
        </w:rPr>
      </w:pPr>
      <w:r w:rsidRPr="005C210D">
        <w:rPr>
          <w:rFonts w:ascii="Helvetica" w:hAnsi="Helvetica" w:cs="Arial"/>
          <w:b/>
          <w:sz w:val="20"/>
          <w:szCs w:val="20"/>
        </w:rPr>
        <w:t>Verbraucher am Zug</w:t>
      </w:r>
    </w:p>
    <w:p w:rsidR="00722B1D" w:rsidRPr="004B4F46" w:rsidRDefault="001C2E51" w:rsidP="003D447C">
      <w:pPr>
        <w:spacing w:line="288" w:lineRule="auto"/>
        <w:ind w:right="1134"/>
        <w:rPr>
          <w:rFonts w:ascii="Helvetica" w:hAnsi="Helvetica" w:cs="Arial"/>
          <w:bCs/>
          <w:sz w:val="20"/>
          <w:szCs w:val="20"/>
        </w:rPr>
      </w:pPr>
      <w:r w:rsidRPr="00912657">
        <w:rPr>
          <w:rFonts w:ascii="Helvetica" w:hAnsi="Helvetica" w:cs="Arial"/>
          <w:bCs/>
          <w:sz w:val="20"/>
          <w:szCs w:val="20"/>
        </w:rPr>
        <w:t>Mittlerweile</w:t>
      </w:r>
      <w:r w:rsidR="008A5EFE" w:rsidRPr="00912657">
        <w:rPr>
          <w:rFonts w:ascii="Helvetica" w:hAnsi="Helvetica" w:cs="Arial"/>
          <w:bCs/>
          <w:sz w:val="20"/>
          <w:szCs w:val="20"/>
        </w:rPr>
        <w:t xml:space="preserve"> </w:t>
      </w:r>
      <w:r w:rsidR="00737EA8" w:rsidRPr="00912657">
        <w:rPr>
          <w:rFonts w:ascii="Helvetica" w:hAnsi="Helvetica" w:cs="Arial"/>
          <w:bCs/>
          <w:sz w:val="20"/>
          <w:szCs w:val="20"/>
        </w:rPr>
        <w:t xml:space="preserve">passieren jährlich </w:t>
      </w:r>
      <w:r w:rsidR="00A971F1" w:rsidRPr="00912657">
        <w:rPr>
          <w:rFonts w:ascii="Helvetica" w:hAnsi="Helvetica" w:cs="Arial"/>
          <w:bCs/>
          <w:sz w:val="20"/>
          <w:szCs w:val="20"/>
        </w:rPr>
        <w:t xml:space="preserve">mehrere Millionen </w:t>
      </w:r>
      <w:r w:rsidR="00737EA8" w:rsidRPr="00912657">
        <w:rPr>
          <w:rFonts w:ascii="Helvetica" w:hAnsi="Helvetica" w:cs="Arial"/>
          <w:bCs/>
          <w:sz w:val="20"/>
          <w:szCs w:val="20"/>
        </w:rPr>
        <w:t>PET-Mehrwegflaschen die Abfüllanlage bei Gold Ochsen</w:t>
      </w:r>
      <w:r w:rsidR="00A971F1" w:rsidRPr="00912657">
        <w:rPr>
          <w:rFonts w:ascii="Helvetica" w:hAnsi="Helvetica" w:cs="Arial"/>
          <w:bCs/>
          <w:sz w:val="20"/>
          <w:szCs w:val="20"/>
        </w:rPr>
        <w:t xml:space="preserve"> (2019: 6,15 Millionen in Summe). </w:t>
      </w:r>
      <w:r w:rsidR="00555DB1" w:rsidRPr="00912657">
        <w:rPr>
          <w:rFonts w:ascii="Helvetica" w:hAnsi="Helvetica" w:cs="Arial"/>
          <w:bCs/>
          <w:sz w:val="20"/>
          <w:szCs w:val="20"/>
        </w:rPr>
        <w:t xml:space="preserve">Jede einzelne der 0,5- und 1-Liter-Flaschen kann bis zu 15 </w:t>
      </w:r>
      <w:r w:rsidR="00B34498" w:rsidRPr="00912657">
        <w:rPr>
          <w:rFonts w:ascii="Helvetica" w:hAnsi="Helvetica" w:cs="Arial"/>
          <w:bCs/>
          <w:sz w:val="20"/>
          <w:szCs w:val="20"/>
        </w:rPr>
        <w:t>M</w:t>
      </w:r>
      <w:r w:rsidR="00555DB1" w:rsidRPr="00912657">
        <w:rPr>
          <w:rFonts w:ascii="Helvetica" w:hAnsi="Helvetica" w:cs="Arial"/>
          <w:bCs/>
          <w:sz w:val="20"/>
          <w:szCs w:val="20"/>
        </w:rPr>
        <w:t xml:space="preserve">al </w:t>
      </w:r>
      <w:proofErr w:type="spellStart"/>
      <w:r w:rsidR="00555DB1" w:rsidRPr="00912657">
        <w:rPr>
          <w:rFonts w:ascii="Helvetica" w:hAnsi="Helvetica" w:cs="Arial"/>
          <w:bCs/>
          <w:sz w:val="20"/>
          <w:szCs w:val="20"/>
        </w:rPr>
        <w:t>wiederbefüllt</w:t>
      </w:r>
      <w:proofErr w:type="spellEnd"/>
      <w:r w:rsidR="00555DB1" w:rsidRPr="00912657">
        <w:rPr>
          <w:rFonts w:ascii="Helvetica" w:hAnsi="Helvetica" w:cs="Arial"/>
          <w:bCs/>
          <w:sz w:val="20"/>
          <w:szCs w:val="20"/>
        </w:rPr>
        <w:t xml:space="preserve"> werden. </w:t>
      </w:r>
      <w:r w:rsidR="005C210D" w:rsidRPr="00912657">
        <w:rPr>
          <w:rFonts w:ascii="Helvetica" w:hAnsi="Helvetica" w:cs="Arial"/>
          <w:bCs/>
          <w:sz w:val="20"/>
          <w:szCs w:val="20"/>
        </w:rPr>
        <w:t xml:space="preserve">„Plastikflaschen </w:t>
      </w:r>
      <w:r w:rsidR="00350286" w:rsidRPr="00912657">
        <w:rPr>
          <w:rFonts w:ascii="Helvetica" w:hAnsi="Helvetica" w:cs="Arial"/>
          <w:bCs/>
          <w:sz w:val="20"/>
          <w:szCs w:val="20"/>
        </w:rPr>
        <w:t xml:space="preserve">lassen sich sicher nicht vollständig aus dem Alltag wegdenken. </w:t>
      </w:r>
      <w:r w:rsidR="004E4F81" w:rsidRPr="00912657">
        <w:rPr>
          <w:rFonts w:ascii="Helvetica" w:hAnsi="Helvetica" w:cs="Arial"/>
          <w:bCs/>
          <w:sz w:val="20"/>
          <w:szCs w:val="20"/>
        </w:rPr>
        <w:t>Aber mit der bewussten Entscheidung für PET-</w:t>
      </w:r>
      <w:proofErr w:type="spellStart"/>
      <w:r w:rsidR="004E4F81" w:rsidRPr="00912657">
        <w:rPr>
          <w:rFonts w:ascii="Helvetica" w:hAnsi="Helvetica" w:cs="Arial"/>
          <w:bCs/>
          <w:sz w:val="20"/>
          <w:szCs w:val="20"/>
        </w:rPr>
        <w:t>Mehrweg</w:t>
      </w:r>
      <w:proofErr w:type="spellEnd"/>
      <w:r w:rsidR="004E4F81" w:rsidRPr="00912657">
        <w:rPr>
          <w:rFonts w:ascii="Helvetica" w:hAnsi="Helvetica" w:cs="Arial"/>
          <w:bCs/>
          <w:sz w:val="20"/>
          <w:szCs w:val="20"/>
        </w:rPr>
        <w:t xml:space="preserve"> und einer Abkehr von PET-Einweg kann </w:t>
      </w:r>
      <w:r w:rsidR="003E0DDE" w:rsidRPr="00912657">
        <w:rPr>
          <w:rFonts w:ascii="Helvetica" w:hAnsi="Helvetica" w:cs="Arial"/>
          <w:bCs/>
          <w:sz w:val="20"/>
          <w:szCs w:val="20"/>
        </w:rPr>
        <w:t>bereits</w:t>
      </w:r>
      <w:r w:rsidR="004E4F81" w:rsidRPr="00912657">
        <w:rPr>
          <w:rFonts w:ascii="Helvetica" w:hAnsi="Helvetica" w:cs="Arial"/>
          <w:bCs/>
          <w:sz w:val="20"/>
          <w:szCs w:val="20"/>
        </w:rPr>
        <w:t xml:space="preserve"> ein Beitrag zum Klimaschutz geleistet werden. Letztendlich ist hier der </w:t>
      </w:r>
      <w:r w:rsidR="005A32D6" w:rsidRPr="00912657">
        <w:rPr>
          <w:rFonts w:ascii="Helvetica" w:hAnsi="Helvetica" w:cs="Arial"/>
          <w:bCs/>
          <w:sz w:val="20"/>
          <w:szCs w:val="20"/>
        </w:rPr>
        <w:t>Verbraucher</w:t>
      </w:r>
      <w:r w:rsidR="00B17F08" w:rsidRPr="00912657">
        <w:rPr>
          <w:rFonts w:ascii="Helvetica" w:hAnsi="Helvetica" w:cs="Arial"/>
          <w:bCs/>
          <w:sz w:val="20"/>
          <w:szCs w:val="20"/>
        </w:rPr>
        <w:t xml:space="preserve"> </w:t>
      </w:r>
      <w:r w:rsidR="009460D3" w:rsidRPr="00912657">
        <w:rPr>
          <w:rFonts w:ascii="Helvetica" w:hAnsi="Helvetica" w:cs="Arial"/>
          <w:bCs/>
          <w:sz w:val="20"/>
          <w:szCs w:val="20"/>
        </w:rPr>
        <w:t xml:space="preserve">selbst </w:t>
      </w:r>
      <w:r w:rsidR="00B17F08" w:rsidRPr="00912657">
        <w:rPr>
          <w:rFonts w:ascii="Helvetica" w:hAnsi="Helvetica" w:cs="Arial"/>
          <w:bCs/>
          <w:sz w:val="20"/>
          <w:szCs w:val="20"/>
        </w:rPr>
        <w:t>in der Verantwortung</w:t>
      </w:r>
      <w:r w:rsidR="00584F75" w:rsidRPr="00912657">
        <w:rPr>
          <w:rFonts w:ascii="Helvetica" w:hAnsi="Helvetica" w:cs="Arial"/>
          <w:bCs/>
          <w:sz w:val="20"/>
          <w:szCs w:val="20"/>
        </w:rPr>
        <w:t xml:space="preserve">. </w:t>
      </w:r>
      <w:r w:rsidR="00B17F08" w:rsidRPr="00912657">
        <w:rPr>
          <w:rFonts w:ascii="Helvetica" w:hAnsi="Helvetica" w:cs="Arial"/>
          <w:bCs/>
          <w:sz w:val="20"/>
          <w:szCs w:val="20"/>
        </w:rPr>
        <w:t xml:space="preserve">Denn was nicht gekauft wird, </w:t>
      </w:r>
      <w:r w:rsidR="009460D3" w:rsidRPr="00912657">
        <w:rPr>
          <w:rFonts w:ascii="Helvetica" w:hAnsi="Helvetica" w:cs="Arial"/>
          <w:bCs/>
          <w:sz w:val="20"/>
          <w:szCs w:val="20"/>
        </w:rPr>
        <w:t>verschwindet über kurz oder lang</w:t>
      </w:r>
      <w:r w:rsidR="00403640" w:rsidRPr="00912657">
        <w:rPr>
          <w:rFonts w:ascii="Helvetica" w:hAnsi="Helvetica" w:cs="Arial"/>
          <w:bCs/>
          <w:sz w:val="20"/>
          <w:szCs w:val="20"/>
        </w:rPr>
        <w:t xml:space="preserve"> aus de</w:t>
      </w:r>
      <w:r w:rsidR="00004044" w:rsidRPr="00912657">
        <w:rPr>
          <w:rFonts w:ascii="Helvetica" w:hAnsi="Helvetica" w:cs="Arial"/>
          <w:bCs/>
          <w:sz w:val="20"/>
          <w:szCs w:val="20"/>
        </w:rPr>
        <w:t>n</w:t>
      </w:r>
      <w:r w:rsidR="00403640" w:rsidRPr="00912657">
        <w:rPr>
          <w:rFonts w:ascii="Helvetica" w:hAnsi="Helvetica" w:cs="Arial"/>
          <w:bCs/>
          <w:sz w:val="20"/>
          <w:szCs w:val="20"/>
        </w:rPr>
        <w:t xml:space="preserve"> </w:t>
      </w:r>
      <w:r w:rsidR="00004044" w:rsidRPr="00912657">
        <w:rPr>
          <w:rFonts w:ascii="Helvetica" w:hAnsi="Helvetica" w:cs="Arial"/>
          <w:bCs/>
          <w:sz w:val="20"/>
          <w:szCs w:val="20"/>
        </w:rPr>
        <w:t>Regalen</w:t>
      </w:r>
      <w:r w:rsidR="009460D3" w:rsidRPr="00912657">
        <w:rPr>
          <w:rFonts w:ascii="Helvetica" w:hAnsi="Helvetica" w:cs="Arial"/>
          <w:bCs/>
          <w:sz w:val="20"/>
          <w:szCs w:val="20"/>
        </w:rPr>
        <w:t xml:space="preserve">“, so </w:t>
      </w:r>
      <w:r w:rsidR="004B4F46" w:rsidRPr="00912657">
        <w:rPr>
          <w:rFonts w:ascii="Helvetica" w:hAnsi="Helvetica" w:cs="Arial"/>
          <w:bCs/>
          <w:sz w:val="20"/>
          <w:szCs w:val="20"/>
        </w:rPr>
        <w:t>die Geschäftsführerin abschließend.</w:t>
      </w:r>
    </w:p>
    <w:bookmarkEnd w:id="0"/>
    <w:p w:rsidR="00DE46E9" w:rsidRDefault="00DE46E9" w:rsidP="003D447C">
      <w:pPr>
        <w:spacing w:line="288" w:lineRule="auto"/>
        <w:ind w:right="1417"/>
      </w:pPr>
    </w:p>
    <w:p w:rsidR="00DD7806" w:rsidRPr="00E87859" w:rsidRDefault="00DD7806" w:rsidP="003D447C">
      <w:pPr>
        <w:spacing w:line="288" w:lineRule="auto"/>
        <w:ind w:right="567"/>
        <w:rPr>
          <w:vanish/>
        </w:rPr>
      </w:pPr>
    </w:p>
    <w:p w:rsidR="00DD7806" w:rsidRPr="00BE691F" w:rsidRDefault="00DD7806" w:rsidP="003D447C">
      <w:pPr>
        <w:spacing w:line="288" w:lineRule="auto"/>
        <w:ind w:right="567"/>
      </w:pPr>
      <w:r w:rsidRPr="003359F1">
        <w:rPr>
          <w:rFonts w:ascii="Helvetica" w:hAnsi="Helvetica" w:cs="Helvetica"/>
          <w:b/>
          <w:bCs/>
          <w:sz w:val="20"/>
        </w:rPr>
        <w:t>Bildmaterial</w:t>
      </w:r>
    </w:p>
    <w:p w:rsidR="00DD7806" w:rsidRDefault="00DD7806" w:rsidP="003D447C">
      <w:pPr>
        <w:tabs>
          <w:tab w:val="left" w:pos="7797"/>
        </w:tabs>
        <w:spacing w:line="288" w:lineRule="auto"/>
        <w:ind w:right="567"/>
        <w:rPr>
          <w:rFonts w:ascii="Helvetica" w:hAnsi="Helvetica" w:cs="Helvetica"/>
          <w:bCs/>
          <w:sz w:val="20"/>
        </w:rPr>
      </w:pPr>
      <w:r w:rsidRPr="00990FC0">
        <w:rPr>
          <w:rFonts w:ascii="Helvetica" w:hAnsi="Helvetica" w:cs="Helvetica"/>
          <w:bCs/>
          <w:sz w:val="20"/>
        </w:rPr>
        <w:t>Bildmaterial finden Sie in unserem Medienportal press-n-relations.amid-pr.com zum Download (Suchbegriff „</w:t>
      </w:r>
      <w:r>
        <w:rPr>
          <w:rFonts w:ascii="Helvetica" w:hAnsi="Helvetica" w:cs="Helvetica"/>
          <w:bCs/>
          <w:sz w:val="20"/>
        </w:rPr>
        <w:t xml:space="preserve">Gold Ochsen </w:t>
      </w:r>
      <w:proofErr w:type="spellStart"/>
      <w:r w:rsidR="00204E1F">
        <w:rPr>
          <w:rFonts w:ascii="Helvetica" w:hAnsi="Helvetica" w:cs="Helvetica"/>
          <w:bCs/>
          <w:sz w:val="20"/>
        </w:rPr>
        <w:t>Mehrweg</w:t>
      </w:r>
      <w:proofErr w:type="spellEnd"/>
      <w:r w:rsidRPr="00990FC0">
        <w:rPr>
          <w:rFonts w:ascii="Helvetica" w:hAnsi="Helvetica" w:cs="Helvetica"/>
          <w:bCs/>
          <w:sz w:val="20"/>
        </w:rPr>
        <w:t xml:space="preserve">“). Selbstverständlich schicke ich Ihnen die Dateien auch gerne per E-Mail zu. Kontakt: </w:t>
      </w:r>
      <w:hyperlink r:id="rId6" w:history="1">
        <w:r w:rsidRPr="006B4DF7">
          <w:rPr>
            <w:rFonts w:ascii="Helvetica" w:hAnsi="Helvetica" w:cs="Helvetica"/>
            <w:bCs/>
            <w:sz w:val="20"/>
          </w:rPr>
          <w:t>rh@press-n-relations.de</w:t>
        </w:r>
      </w:hyperlink>
    </w:p>
    <w:p w:rsidR="00DD7806" w:rsidRDefault="00DD7806" w:rsidP="006222A8">
      <w:pPr>
        <w:tabs>
          <w:tab w:val="left" w:pos="7088"/>
          <w:tab w:val="left" w:pos="7797"/>
        </w:tabs>
        <w:spacing w:line="288" w:lineRule="auto"/>
        <w:ind w:right="567"/>
        <w:rPr>
          <w:rFonts w:ascii="Helvetica" w:hAnsi="Helvetica" w:cs="Helvetica"/>
          <w:bCs/>
          <w:sz w:val="20"/>
        </w:rPr>
      </w:pPr>
    </w:p>
    <w:tbl>
      <w:tblPr>
        <w:tblpPr w:leftFromText="141" w:rightFromText="141" w:vertAnchor="text" w:tblpY="1"/>
        <w:tblOverlap w:val="never"/>
        <w:tblW w:w="8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039"/>
        <w:gridCol w:w="4111"/>
      </w:tblGrid>
      <w:tr w:rsidR="00DD7806" w:rsidTr="00F96BF0">
        <w:trPr>
          <w:trHeight w:val="1828"/>
        </w:trPr>
        <w:tc>
          <w:tcPr>
            <w:tcW w:w="4039" w:type="dxa"/>
          </w:tcPr>
          <w:p w:rsidR="00830FA7" w:rsidRPr="00830FA7" w:rsidRDefault="00830FA7" w:rsidP="006E648E">
            <w:pPr>
              <w:pStyle w:val="Kopfzeile"/>
              <w:ind w:right="567"/>
              <w:jc w:val="center"/>
              <w:rPr>
                <w:sz w:val="10"/>
                <w:szCs w:val="10"/>
                <w:lang w:val="de-DE"/>
              </w:rPr>
            </w:pPr>
          </w:p>
          <w:p w:rsidR="00DD7806" w:rsidRPr="004F25E8" w:rsidRDefault="00C9681A" w:rsidP="006E648E">
            <w:pPr>
              <w:pStyle w:val="Kopfzeile"/>
              <w:ind w:right="567"/>
              <w:jc w:val="center"/>
              <w:rPr>
                <w:sz w:val="20"/>
                <w:lang w:val="de-DE"/>
              </w:rPr>
            </w:pPr>
            <w:r w:rsidRPr="0048552A">
              <w:rPr>
                <w:noProof/>
                <w:sz w:val="20"/>
                <w:lang w:val="de-DE"/>
              </w:rPr>
              <w:drawing>
                <wp:inline distT="0" distB="0" distL="0" distR="0">
                  <wp:extent cx="1442085" cy="959005"/>
                  <wp:effectExtent l="0" t="0" r="5715" b="6350"/>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5592" cy="961337"/>
                          </a:xfrm>
                          <a:prstGeom prst="rect">
                            <a:avLst/>
                          </a:prstGeom>
                          <a:noFill/>
                          <a:ln>
                            <a:noFill/>
                          </a:ln>
                        </pic:spPr>
                      </pic:pic>
                    </a:graphicData>
                  </a:graphic>
                </wp:inline>
              </w:drawing>
            </w:r>
            <w:r w:rsidR="006E648E">
              <w:rPr>
                <w:sz w:val="20"/>
                <w:lang w:val="de-DE"/>
              </w:rPr>
              <w:t xml:space="preserve">      </w:t>
            </w:r>
          </w:p>
        </w:tc>
        <w:tc>
          <w:tcPr>
            <w:tcW w:w="4111" w:type="dxa"/>
            <w:shd w:val="clear" w:color="auto" w:fill="auto"/>
          </w:tcPr>
          <w:p w:rsidR="00DD7806" w:rsidRPr="005F03DB" w:rsidRDefault="00F96BF0" w:rsidP="00F96BF0">
            <w:pPr>
              <w:tabs>
                <w:tab w:val="left" w:pos="503"/>
              </w:tabs>
              <w:ind w:right="567"/>
            </w:pPr>
            <w:r>
              <w:rPr>
                <w:noProof/>
              </w:rPr>
              <w:drawing>
                <wp:anchor distT="0" distB="0" distL="114300" distR="114300" simplePos="0" relativeHeight="251658240" behindDoc="0" locked="0" layoutInCell="1" allowOverlap="1">
                  <wp:simplePos x="0" y="0"/>
                  <wp:positionH relativeFrom="column">
                    <wp:posOffset>454025</wp:posOffset>
                  </wp:positionH>
                  <wp:positionV relativeFrom="paragraph">
                    <wp:posOffset>100330</wp:posOffset>
                  </wp:positionV>
                  <wp:extent cx="1456690" cy="971550"/>
                  <wp:effectExtent l="0" t="0" r="381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6690" cy="971550"/>
                          </a:xfrm>
                          <a:prstGeom prst="rect">
                            <a:avLst/>
                          </a:prstGeom>
                        </pic:spPr>
                      </pic:pic>
                    </a:graphicData>
                  </a:graphic>
                  <wp14:sizeRelH relativeFrom="margin">
                    <wp14:pctWidth>0</wp14:pctWidth>
                  </wp14:sizeRelH>
                  <wp14:sizeRelV relativeFrom="margin">
                    <wp14:pctHeight>0</wp14:pctHeight>
                  </wp14:sizeRelV>
                </wp:anchor>
              </w:drawing>
            </w:r>
          </w:p>
        </w:tc>
      </w:tr>
      <w:tr w:rsidR="00DD7806" w:rsidRPr="00D46E27" w:rsidTr="006E648E">
        <w:trPr>
          <w:trHeight w:val="411"/>
        </w:trPr>
        <w:tc>
          <w:tcPr>
            <w:tcW w:w="4039" w:type="dxa"/>
          </w:tcPr>
          <w:p w:rsidR="00DD7806" w:rsidRPr="004F25E8" w:rsidRDefault="00830FA7" w:rsidP="006222A8">
            <w:pPr>
              <w:pStyle w:val="Kopfzeile"/>
              <w:spacing w:line="240" w:lineRule="auto"/>
              <w:ind w:right="567"/>
              <w:rPr>
                <w:sz w:val="16"/>
                <w:lang w:val="de-DE"/>
              </w:rPr>
            </w:pPr>
            <w:r>
              <w:rPr>
                <w:sz w:val="16"/>
                <w:lang w:val="de-DE"/>
              </w:rPr>
              <w:t>Ulrike Freund, Geschäftsführerin der Brauerei Gold Ochsen</w:t>
            </w:r>
          </w:p>
        </w:tc>
        <w:tc>
          <w:tcPr>
            <w:tcW w:w="4111" w:type="dxa"/>
            <w:shd w:val="clear" w:color="auto" w:fill="auto"/>
          </w:tcPr>
          <w:p w:rsidR="00204E1F" w:rsidRPr="004F25E8" w:rsidRDefault="00204E1F" w:rsidP="00204E1F">
            <w:pPr>
              <w:pStyle w:val="Kopfzeile"/>
              <w:spacing w:line="240" w:lineRule="auto"/>
              <w:ind w:right="9"/>
              <w:rPr>
                <w:sz w:val="16"/>
                <w:lang w:val="de-DE"/>
              </w:rPr>
            </w:pPr>
            <w:r>
              <w:rPr>
                <w:sz w:val="16"/>
                <w:lang w:val="de-DE"/>
              </w:rPr>
              <w:t>In der Produktion der Ulmer Brauerei Gold Ochsen kommen ausschließlich Mehrwegflaschen zum Einsatz – aus Glas oder PET.</w:t>
            </w:r>
          </w:p>
        </w:tc>
      </w:tr>
    </w:tbl>
    <w:p w:rsidR="00DD7806" w:rsidRPr="00E87859" w:rsidRDefault="00DD7806" w:rsidP="006222A8">
      <w:pPr>
        <w:ind w:right="567"/>
        <w:rPr>
          <w:vanish/>
        </w:rPr>
      </w:pPr>
    </w:p>
    <w:tbl>
      <w:tblPr>
        <w:tblW w:w="9496" w:type="dxa"/>
        <w:tblInd w:w="-70" w:type="dxa"/>
        <w:tblCellMar>
          <w:left w:w="70" w:type="dxa"/>
          <w:right w:w="70" w:type="dxa"/>
        </w:tblCellMar>
        <w:tblLook w:val="0000" w:firstRow="0" w:lastRow="0" w:firstColumn="0" w:lastColumn="0" w:noHBand="0" w:noVBand="0"/>
      </w:tblPr>
      <w:tblGrid>
        <w:gridCol w:w="4606"/>
        <w:gridCol w:w="4890"/>
      </w:tblGrid>
      <w:tr w:rsidR="00DD7806" w:rsidRPr="00A14BDA" w:rsidTr="000D0978">
        <w:tc>
          <w:tcPr>
            <w:tcW w:w="4606" w:type="dxa"/>
            <w:tcBorders>
              <w:top w:val="nil"/>
              <w:left w:val="nil"/>
              <w:bottom w:val="nil"/>
              <w:right w:val="nil"/>
            </w:tcBorders>
          </w:tcPr>
          <w:p w:rsidR="00DD7806" w:rsidRPr="009D3D17" w:rsidRDefault="00DD7806" w:rsidP="006222A8">
            <w:pPr>
              <w:ind w:left="72" w:right="567" w:hanging="72"/>
              <w:rPr>
                <w:rFonts w:ascii="Helvetica" w:hAnsi="Helvetica"/>
                <w:b/>
                <w:color w:val="000000"/>
                <w:sz w:val="18"/>
              </w:rPr>
            </w:pPr>
          </w:p>
          <w:p w:rsidR="00DD7806" w:rsidRPr="009D3D17" w:rsidRDefault="00DD7806" w:rsidP="006222A8">
            <w:pPr>
              <w:ind w:right="567"/>
              <w:rPr>
                <w:rFonts w:ascii="Helvetica" w:hAnsi="Helvetica"/>
                <w:b/>
                <w:color w:val="000000"/>
                <w:sz w:val="18"/>
              </w:rPr>
            </w:pPr>
            <w:r>
              <w:rPr>
                <w:rFonts w:ascii="Helvetica" w:hAnsi="Helvetica"/>
                <w:b/>
                <w:color w:val="000000"/>
                <w:sz w:val="18"/>
              </w:rPr>
              <w:t xml:space="preserve"> </w:t>
            </w:r>
            <w:r w:rsidRPr="009D3D17">
              <w:rPr>
                <w:rFonts w:ascii="Helvetica" w:hAnsi="Helvetica"/>
                <w:b/>
                <w:color w:val="000000"/>
                <w:sz w:val="18"/>
              </w:rPr>
              <w:t>Weitere Informationen:</w:t>
            </w:r>
          </w:p>
          <w:p w:rsidR="00DD7806" w:rsidRPr="009D3D17" w:rsidRDefault="00DD7806" w:rsidP="006222A8">
            <w:pPr>
              <w:ind w:left="72" w:right="567" w:firstLine="5"/>
              <w:rPr>
                <w:rFonts w:ascii="Helvetica" w:hAnsi="Helvetica"/>
                <w:color w:val="000000"/>
                <w:sz w:val="18"/>
              </w:rPr>
            </w:pPr>
            <w:r w:rsidRPr="009D3D17">
              <w:rPr>
                <w:rFonts w:ascii="Helvetica" w:hAnsi="Helvetica"/>
                <w:color w:val="000000"/>
                <w:sz w:val="18"/>
              </w:rPr>
              <w:t xml:space="preserve">Brauerei Gold Ochsen </w:t>
            </w:r>
            <w:r w:rsidR="00845C15">
              <w:rPr>
                <w:rFonts w:ascii="Helvetica" w:hAnsi="Helvetica"/>
                <w:color w:val="000000"/>
                <w:sz w:val="18"/>
              </w:rPr>
              <w:t>GmbH</w:t>
            </w:r>
          </w:p>
          <w:p w:rsidR="00DD7806" w:rsidRPr="009D3D17" w:rsidRDefault="00DD7806" w:rsidP="006222A8">
            <w:pPr>
              <w:ind w:left="72" w:right="567" w:firstLine="5"/>
              <w:rPr>
                <w:rFonts w:ascii="Helvetica" w:hAnsi="Helvetica"/>
                <w:color w:val="000000"/>
                <w:sz w:val="18"/>
              </w:rPr>
            </w:pPr>
            <w:r w:rsidRPr="009D3D17">
              <w:rPr>
                <w:rFonts w:ascii="Helvetica" w:hAnsi="Helvetica"/>
                <w:color w:val="000000"/>
                <w:sz w:val="18"/>
              </w:rPr>
              <w:t xml:space="preserve">Janina </w:t>
            </w:r>
            <w:proofErr w:type="spellStart"/>
            <w:r w:rsidR="00A14BDA">
              <w:rPr>
                <w:rFonts w:ascii="Helvetica" w:hAnsi="Helvetica"/>
                <w:color w:val="000000"/>
                <w:sz w:val="18"/>
              </w:rPr>
              <w:t>Stanonik</w:t>
            </w:r>
            <w:proofErr w:type="spellEnd"/>
          </w:p>
          <w:p w:rsidR="00DD7806" w:rsidRPr="009D3D17" w:rsidRDefault="00DD7806" w:rsidP="006222A8">
            <w:pPr>
              <w:ind w:left="72" w:right="567" w:firstLine="5"/>
              <w:rPr>
                <w:rFonts w:ascii="Helvetica" w:hAnsi="Helvetica"/>
                <w:color w:val="000000"/>
                <w:sz w:val="18"/>
              </w:rPr>
            </w:pPr>
            <w:r w:rsidRPr="009D3D17">
              <w:rPr>
                <w:rFonts w:ascii="Helvetica" w:hAnsi="Helvetica"/>
                <w:color w:val="000000"/>
                <w:sz w:val="18"/>
              </w:rPr>
              <w:t>Veitsbrunnenweg 3-8, D-89073 Ulm</w:t>
            </w:r>
          </w:p>
          <w:p w:rsidR="00DD7806" w:rsidRPr="009D3D17" w:rsidRDefault="00DD7806" w:rsidP="006222A8">
            <w:pPr>
              <w:ind w:left="72" w:right="567" w:firstLine="5"/>
              <w:rPr>
                <w:rFonts w:ascii="Helvetica" w:hAnsi="Helvetica"/>
                <w:color w:val="000000"/>
                <w:sz w:val="18"/>
              </w:rPr>
            </w:pPr>
            <w:r w:rsidRPr="009D3D17">
              <w:rPr>
                <w:rFonts w:ascii="Helvetica" w:hAnsi="Helvetica"/>
                <w:color w:val="000000"/>
                <w:sz w:val="18"/>
              </w:rPr>
              <w:t xml:space="preserve">Tel.: +49 731 164-228 </w:t>
            </w:r>
          </w:p>
          <w:p w:rsidR="00DD7806" w:rsidRPr="00A14BDA" w:rsidRDefault="00DD7806" w:rsidP="006222A8">
            <w:pPr>
              <w:ind w:left="72" w:right="567" w:firstLine="5"/>
              <w:rPr>
                <w:rFonts w:ascii="Helvetica" w:hAnsi="Helvetica"/>
                <w:color w:val="000000"/>
                <w:sz w:val="18"/>
                <w:lang w:val="en-US"/>
              </w:rPr>
            </w:pPr>
            <w:r w:rsidRPr="00A14BDA">
              <w:rPr>
                <w:rFonts w:ascii="Helvetica" w:hAnsi="Helvetica"/>
                <w:color w:val="000000"/>
                <w:sz w:val="18"/>
                <w:lang w:val="en-US"/>
              </w:rPr>
              <w:t>Fax: +49 731 164-208</w:t>
            </w:r>
          </w:p>
          <w:p w:rsidR="00DD7806" w:rsidRPr="00A14BDA" w:rsidRDefault="00DD7806" w:rsidP="006222A8">
            <w:pPr>
              <w:ind w:left="72" w:right="567" w:firstLine="5"/>
              <w:rPr>
                <w:rFonts w:ascii="Helvetica" w:hAnsi="Helvetica"/>
                <w:color w:val="000000"/>
                <w:sz w:val="18"/>
                <w:lang w:val="en-US"/>
              </w:rPr>
            </w:pPr>
            <w:r w:rsidRPr="00A14BDA">
              <w:rPr>
                <w:rFonts w:ascii="Helvetica" w:hAnsi="Helvetica"/>
                <w:color w:val="000000"/>
                <w:sz w:val="18"/>
                <w:lang w:val="en-US"/>
              </w:rPr>
              <w:t>j</w:t>
            </w:r>
            <w:r w:rsidR="00A91C03">
              <w:rPr>
                <w:rFonts w:ascii="Helvetica" w:hAnsi="Helvetica"/>
                <w:color w:val="000000"/>
                <w:sz w:val="18"/>
                <w:lang w:val="en-US"/>
              </w:rPr>
              <w:t>stanonik</w:t>
            </w:r>
            <w:r w:rsidRPr="00A14BDA">
              <w:rPr>
                <w:rFonts w:ascii="Helvetica" w:hAnsi="Helvetica"/>
                <w:color w:val="000000"/>
                <w:sz w:val="18"/>
                <w:lang w:val="en-US"/>
              </w:rPr>
              <w:t xml:space="preserve">@goldochsen.de </w:t>
            </w:r>
          </w:p>
          <w:p w:rsidR="00DD7806" w:rsidRPr="00A14BDA" w:rsidRDefault="00DD7806" w:rsidP="006222A8">
            <w:pPr>
              <w:ind w:left="72" w:right="567" w:firstLine="5"/>
              <w:rPr>
                <w:rFonts w:ascii="Helvetica" w:hAnsi="Helvetica"/>
                <w:color w:val="000000"/>
                <w:sz w:val="18"/>
                <w:lang w:val="en-US"/>
              </w:rPr>
            </w:pPr>
            <w:r w:rsidRPr="00A14BDA">
              <w:rPr>
                <w:rFonts w:ascii="Helvetica" w:hAnsi="Helvetica"/>
                <w:color w:val="000000"/>
                <w:sz w:val="18"/>
                <w:lang w:val="en-US"/>
              </w:rPr>
              <w:t>www.goldochsen.de</w:t>
            </w:r>
          </w:p>
        </w:tc>
        <w:tc>
          <w:tcPr>
            <w:tcW w:w="4890" w:type="dxa"/>
            <w:tcBorders>
              <w:top w:val="nil"/>
              <w:left w:val="nil"/>
              <w:bottom w:val="nil"/>
              <w:right w:val="nil"/>
            </w:tcBorders>
          </w:tcPr>
          <w:p w:rsidR="00DD7806" w:rsidRPr="00A14BDA" w:rsidRDefault="00DD7806" w:rsidP="006222A8">
            <w:pPr>
              <w:ind w:left="72" w:right="567"/>
              <w:rPr>
                <w:rFonts w:ascii="Helvetica" w:hAnsi="Helvetica"/>
                <w:b/>
                <w:color w:val="000000"/>
                <w:sz w:val="18"/>
                <w:lang w:val="en-US"/>
              </w:rPr>
            </w:pPr>
          </w:p>
          <w:p w:rsidR="00DD7806" w:rsidRPr="009D3D17" w:rsidRDefault="00DD7806" w:rsidP="006222A8">
            <w:pPr>
              <w:ind w:left="72" w:right="567"/>
              <w:rPr>
                <w:rFonts w:ascii="Helvetica" w:hAnsi="Helvetica"/>
                <w:b/>
                <w:color w:val="000000"/>
                <w:sz w:val="18"/>
              </w:rPr>
            </w:pPr>
            <w:r w:rsidRPr="009D3D17">
              <w:rPr>
                <w:rFonts w:ascii="Helvetica" w:hAnsi="Helvetica"/>
                <w:b/>
                <w:color w:val="000000"/>
                <w:sz w:val="18"/>
              </w:rPr>
              <w:t>Presse- und Öffentlichkeitsarbeit:</w:t>
            </w:r>
          </w:p>
          <w:p w:rsidR="00DD7806" w:rsidRPr="009D3D17" w:rsidRDefault="00DD7806" w:rsidP="006222A8">
            <w:pPr>
              <w:ind w:left="72" w:right="567"/>
              <w:rPr>
                <w:rFonts w:ascii="Helvetica" w:hAnsi="Helvetica"/>
                <w:color w:val="000000"/>
                <w:sz w:val="18"/>
              </w:rPr>
            </w:pPr>
            <w:r w:rsidRPr="009D3D17">
              <w:rPr>
                <w:rFonts w:ascii="Helvetica" w:hAnsi="Helvetica"/>
                <w:color w:val="000000"/>
                <w:sz w:val="18"/>
              </w:rPr>
              <w:t xml:space="preserve">Press’n’Relations GmbH </w:t>
            </w:r>
          </w:p>
          <w:p w:rsidR="00DD7806" w:rsidRPr="009D3D17" w:rsidRDefault="00DD7806" w:rsidP="006222A8">
            <w:pPr>
              <w:ind w:left="72" w:right="567"/>
              <w:rPr>
                <w:rFonts w:ascii="Helvetica" w:hAnsi="Helvetica"/>
                <w:color w:val="000000"/>
                <w:sz w:val="18"/>
              </w:rPr>
            </w:pPr>
            <w:r w:rsidRPr="009D3D17">
              <w:rPr>
                <w:rFonts w:ascii="Helvetica" w:hAnsi="Helvetica"/>
                <w:color w:val="000000"/>
                <w:sz w:val="18"/>
              </w:rPr>
              <w:t>Rebecca H</w:t>
            </w:r>
            <w:r>
              <w:rPr>
                <w:rFonts w:ascii="Helvetica" w:hAnsi="Helvetica"/>
                <w:color w:val="000000"/>
                <w:sz w:val="18"/>
              </w:rPr>
              <w:t xml:space="preserve">orn, </w:t>
            </w:r>
            <w:r w:rsidRPr="00CD638A">
              <w:rPr>
                <w:rFonts w:ascii="Helvetica" w:hAnsi="Helvetica"/>
                <w:color w:val="000000"/>
                <w:sz w:val="18"/>
              </w:rPr>
              <w:t>Nataša Forstner</w:t>
            </w:r>
          </w:p>
          <w:p w:rsidR="00DD7806" w:rsidRPr="009D3D17" w:rsidRDefault="00DD7806" w:rsidP="006222A8">
            <w:pPr>
              <w:ind w:left="72" w:right="567"/>
              <w:rPr>
                <w:rFonts w:ascii="Helvetica" w:hAnsi="Helvetica"/>
                <w:color w:val="000000"/>
                <w:sz w:val="18"/>
              </w:rPr>
            </w:pPr>
            <w:r w:rsidRPr="009D3D17">
              <w:rPr>
                <w:rFonts w:ascii="Helvetica" w:hAnsi="Helvetica"/>
                <w:color w:val="000000"/>
                <w:sz w:val="18"/>
              </w:rPr>
              <w:t>Magirusstraße 33, D-89077 Ulm</w:t>
            </w:r>
          </w:p>
          <w:p w:rsidR="00DD7806" w:rsidRPr="009D3D17" w:rsidRDefault="00DD7806" w:rsidP="006222A8">
            <w:pPr>
              <w:ind w:left="72" w:right="567"/>
              <w:rPr>
                <w:rFonts w:ascii="Helvetica" w:hAnsi="Helvetica"/>
                <w:color w:val="000000"/>
                <w:sz w:val="18"/>
              </w:rPr>
            </w:pPr>
            <w:r w:rsidRPr="009D3D17">
              <w:rPr>
                <w:rFonts w:ascii="Helvetica" w:hAnsi="Helvetica"/>
                <w:color w:val="000000"/>
                <w:sz w:val="18"/>
              </w:rPr>
              <w:t xml:space="preserve">Tel.: +49 731 96 287-15 </w:t>
            </w:r>
            <w:r>
              <w:rPr>
                <w:rFonts w:ascii="Helvetica" w:hAnsi="Helvetica"/>
                <w:color w:val="000000"/>
                <w:sz w:val="18"/>
              </w:rPr>
              <w:t>bzw. -17</w:t>
            </w:r>
          </w:p>
          <w:p w:rsidR="00DD7806" w:rsidRPr="00EA02D7" w:rsidRDefault="00DD7806" w:rsidP="006222A8">
            <w:pPr>
              <w:ind w:left="72" w:right="567"/>
              <w:rPr>
                <w:rFonts w:ascii="Helvetica" w:hAnsi="Helvetica"/>
                <w:color w:val="000000"/>
                <w:sz w:val="18"/>
                <w:lang w:val="en-US"/>
              </w:rPr>
            </w:pPr>
            <w:r w:rsidRPr="00EA02D7">
              <w:rPr>
                <w:rFonts w:ascii="Helvetica" w:hAnsi="Helvetica"/>
                <w:color w:val="000000"/>
                <w:sz w:val="18"/>
                <w:lang w:val="en-US"/>
              </w:rPr>
              <w:t>Fax: +49 731 96 287-97</w:t>
            </w:r>
          </w:p>
          <w:p w:rsidR="00DD7806" w:rsidRPr="00EA02D7" w:rsidRDefault="00DD7806" w:rsidP="006222A8">
            <w:pPr>
              <w:ind w:left="72" w:right="567"/>
              <w:rPr>
                <w:rFonts w:ascii="Helvetica" w:hAnsi="Helvetica"/>
                <w:color w:val="000000"/>
                <w:sz w:val="18"/>
                <w:lang w:val="en-US"/>
              </w:rPr>
            </w:pPr>
            <w:r w:rsidRPr="00EA02D7">
              <w:rPr>
                <w:rFonts w:ascii="Helvetica" w:hAnsi="Helvetica"/>
                <w:color w:val="000000"/>
                <w:sz w:val="18"/>
                <w:lang w:val="en-US"/>
              </w:rPr>
              <w:t>rh@press-n-relations.de, nfo@press-n-relations.de</w:t>
            </w:r>
            <w:r w:rsidRPr="00EA02D7">
              <w:rPr>
                <w:rFonts w:ascii="Helvetica" w:hAnsi="Helvetica"/>
                <w:color w:val="000000"/>
                <w:sz w:val="18"/>
                <w:lang w:val="en-US"/>
              </w:rPr>
              <w:br/>
              <w:t>www.press-n-relations.de</w:t>
            </w:r>
          </w:p>
        </w:tc>
      </w:tr>
    </w:tbl>
    <w:p w:rsidR="00DD7806" w:rsidRPr="00EA02D7" w:rsidRDefault="00DD7806" w:rsidP="006222A8">
      <w:pPr>
        <w:pStyle w:val="Textkrper3"/>
        <w:ind w:right="567"/>
        <w:rPr>
          <w:b/>
          <w:bCs/>
          <w:lang w:val="en-US"/>
        </w:rPr>
      </w:pPr>
    </w:p>
    <w:p w:rsidR="00DD7806" w:rsidRPr="007B0EBD" w:rsidRDefault="00DD7806" w:rsidP="006222A8">
      <w:pPr>
        <w:pStyle w:val="Textkrper3"/>
        <w:ind w:right="567"/>
        <w:rPr>
          <w:b/>
          <w:bCs/>
          <w:color w:val="000000"/>
        </w:rPr>
      </w:pPr>
      <w:r w:rsidRPr="007B0EBD">
        <w:rPr>
          <w:b/>
          <w:bCs/>
          <w:color w:val="000000"/>
        </w:rPr>
        <w:t>Brauerei Gold Ochsen</w:t>
      </w:r>
    </w:p>
    <w:p w:rsidR="00DD7806" w:rsidRDefault="00DD7806" w:rsidP="006222A8">
      <w:pPr>
        <w:pStyle w:val="Textkrper3"/>
        <w:ind w:right="567"/>
        <w:rPr>
          <w:bCs/>
          <w:color w:val="000000"/>
        </w:rPr>
      </w:pPr>
      <w:r w:rsidRPr="002A11F3">
        <w:rPr>
          <w:bCs/>
          <w:color w:val="000000"/>
        </w:rPr>
        <w:t>Die Brauerei Gold Ochsen wurde 1597 gegründet und befindet sich seit 1867 in Familienbesitz. Rohstoffe aus der Region, die Kombination neuester Brautechnik mit konventionellen Brauverfahren sowie modernste und energiesparende Abfülltechnik liefern das Fundament des Unternehmenserfolgs und haben über die Jahre nachhaltig zur Ausdehnung des Absatzgebiets beigetragen. Dieses erstreckt sich mittlerweile von Ulm ausgehend</w:t>
      </w:r>
      <w:r w:rsidRPr="007B0EBD">
        <w:rPr>
          <w:bCs/>
          <w:color w:val="000000"/>
        </w:rPr>
        <w:t xml:space="preserve"> </w:t>
      </w:r>
      <w:r w:rsidRPr="002A11F3">
        <w:rPr>
          <w:bCs/>
          <w:color w:val="000000"/>
        </w:rPr>
        <w:t xml:space="preserve">auf den Schwarzwald, </w:t>
      </w:r>
      <w:r>
        <w:rPr>
          <w:bCs/>
          <w:color w:val="000000"/>
        </w:rPr>
        <w:t>das Hohenloher Land</w:t>
      </w:r>
      <w:r>
        <w:rPr>
          <w:bCs/>
          <w:color w:val="000000"/>
          <w:lang w:val="de-DE"/>
        </w:rPr>
        <w:t xml:space="preserve"> und</w:t>
      </w:r>
      <w:r w:rsidRPr="002A11F3">
        <w:rPr>
          <w:bCs/>
          <w:color w:val="000000"/>
        </w:rPr>
        <w:t xml:space="preserve"> </w:t>
      </w:r>
      <w:r>
        <w:rPr>
          <w:bCs/>
          <w:color w:val="000000"/>
        </w:rPr>
        <w:t>Bayerisch Schwaben</w:t>
      </w:r>
      <w:r w:rsidRPr="002A11F3">
        <w:rPr>
          <w:bCs/>
          <w:color w:val="000000"/>
        </w:rPr>
        <w:t xml:space="preserve"> über das Allgäu bis zur Bodenseeregion</w:t>
      </w:r>
      <w:r>
        <w:rPr>
          <w:bCs/>
          <w:color w:val="000000"/>
          <w:lang w:val="de-DE"/>
        </w:rPr>
        <w:t>.</w:t>
      </w:r>
      <w:r w:rsidRPr="007B0EBD">
        <w:rPr>
          <w:bCs/>
          <w:color w:val="000000"/>
        </w:rPr>
        <w:t xml:space="preserve"> Das Sortiment der Traditionsbrauerei, die sich eng mit dem Standort Ulm verbunden sieht, reicht vom feinherben Pils über die verschiedenen Kellerbiere bis hin zu vielfältigen Hefeweizen-Spezialitäten. Weitere Informationen erhalten Sie auf www.goldochsen.de </w:t>
      </w:r>
    </w:p>
    <w:p w:rsidR="003C32B2" w:rsidRDefault="003C32B2" w:rsidP="006222A8">
      <w:pPr>
        <w:pStyle w:val="Textkrper3"/>
        <w:ind w:right="567"/>
        <w:rPr>
          <w:bCs/>
          <w:color w:val="000000"/>
        </w:rPr>
      </w:pPr>
    </w:p>
    <w:p w:rsidR="003C32B2" w:rsidRPr="00385C62" w:rsidRDefault="003C32B2" w:rsidP="00A639DA">
      <w:pPr>
        <w:pStyle w:val="Textkrper3"/>
        <w:ind w:right="567"/>
        <w:rPr>
          <w:b/>
          <w:bCs/>
          <w:color w:val="000000"/>
        </w:rPr>
      </w:pPr>
      <w:r w:rsidRPr="00385C62">
        <w:rPr>
          <w:b/>
          <w:bCs/>
          <w:color w:val="000000"/>
        </w:rPr>
        <w:t>Ulmer Getränke Vertrieb GmbH</w:t>
      </w:r>
      <w:r>
        <w:rPr>
          <w:b/>
          <w:bCs/>
          <w:color w:val="000000"/>
        </w:rPr>
        <w:t xml:space="preserve"> (UGV)</w:t>
      </w:r>
    </w:p>
    <w:p w:rsidR="003E2574" w:rsidRPr="00A639DA" w:rsidRDefault="003C32B2" w:rsidP="00A639DA">
      <w:pPr>
        <w:pStyle w:val="Textkrper3"/>
        <w:ind w:right="567"/>
        <w:rPr>
          <w:bCs/>
          <w:color w:val="000000"/>
        </w:rPr>
      </w:pPr>
      <w:r w:rsidRPr="00D605E0">
        <w:rPr>
          <w:bCs/>
          <w:color w:val="000000"/>
        </w:rPr>
        <w:t xml:space="preserve">Die 1960 gegründete Tochtergesellschaft der Brauerei Gold Ochsen bietet </w:t>
      </w:r>
      <w:r>
        <w:rPr>
          <w:bCs/>
          <w:color w:val="000000"/>
        </w:rPr>
        <w:t>als leistungsstarker Partner der Gastronomie</w:t>
      </w:r>
      <w:r w:rsidRPr="00AB1722">
        <w:rPr>
          <w:bCs/>
          <w:color w:val="000000"/>
        </w:rPr>
        <w:t xml:space="preserve"> </w:t>
      </w:r>
      <w:r w:rsidRPr="00D605E0">
        <w:rPr>
          <w:bCs/>
          <w:color w:val="000000"/>
        </w:rPr>
        <w:t xml:space="preserve">nicht nur den direkten Zugang zu den brauereieigenen Produkten, sondern </w:t>
      </w:r>
      <w:r>
        <w:rPr>
          <w:bCs/>
          <w:color w:val="000000"/>
        </w:rPr>
        <w:t xml:space="preserve">auch </w:t>
      </w:r>
      <w:r w:rsidRPr="00385C62">
        <w:rPr>
          <w:bCs/>
          <w:color w:val="000000"/>
        </w:rPr>
        <w:t>ein</w:t>
      </w:r>
      <w:r w:rsidRPr="00D605E0">
        <w:rPr>
          <w:bCs/>
          <w:color w:val="000000"/>
        </w:rPr>
        <w:t xml:space="preserve"> </w:t>
      </w:r>
      <w:r>
        <w:rPr>
          <w:bCs/>
          <w:color w:val="000000"/>
        </w:rPr>
        <w:t xml:space="preserve">umfangreiches Sortiment weiterer Getränkemarken. Neben </w:t>
      </w:r>
      <w:proofErr w:type="spellStart"/>
      <w:r>
        <w:rPr>
          <w:bCs/>
          <w:color w:val="000000"/>
        </w:rPr>
        <w:t>afri</w:t>
      </w:r>
      <w:proofErr w:type="spellEnd"/>
      <w:r>
        <w:rPr>
          <w:bCs/>
          <w:color w:val="000000"/>
        </w:rPr>
        <w:t xml:space="preserve">-cola, Bluna und Libella, für die die UGV als Marken-Lizenznehmer die Produktion und Abfüllung übernimmt, werden zahlreiche weitere namhafte Mineralwasser- und Biermarken, Säfte, Limonaden oder sonstige Szenengetränke vertrieben. Abgerundet wird das Angebotsspektrum durch den technischen Service mit hoher Kompetenz im Betrieb von </w:t>
      </w:r>
      <w:proofErr w:type="spellStart"/>
      <w:r>
        <w:rPr>
          <w:bCs/>
          <w:color w:val="000000"/>
        </w:rPr>
        <w:t>Premix</w:t>
      </w:r>
      <w:proofErr w:type="spellEnd"/>
      <w:r>
        <w:rPr>
          <w:bCs/>
          <w:color w:val="000000"/>
        </w:rPr>
        <w:t xml:space="preserve">- und Postmixanlagen sowie die Bereitstellung professioneller Schanktechnik und umfangreichem Eventinventars. </w:t>
      </w:r>
    </w:p>
    <w:sectPr w:rsidR="003E2574" w:rsidRPr="00A639DA" w:rsidSect="00371D10">
      <w:headerReference w:type="default" r:id="rId9"/>
      <w:pgSz w:w="11906" w:h="16838"/>
      <w:pgMar w:top="1889" w:right="1417" w:bottom="88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74C7" w:rsidRDefault="00E774C7" w:rsidP="005E3C15">
      <w:r>
        <w:separator/>
      </w:r>
    </w:p>
  </w:endnote>
  <w:endnote w:type="continuationSeparator" w:id="0">
    <w:p w:rsidR="00E774C7" w:rsidRDefault="00E774C7" w:rsidP="005E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 Helvetica Condensed Light">
    <w:altName w:val="Arial"/>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 Univers 45 Light">
    <w:altName w:val="Arial"/>
    <w:panose1 w:val="020B0604020202020204"/>
    <w:charset w:val="00"/>
    <w:family w:val="auto"/>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74C7" w:rsidRDefault="00E774C7" w:rsidP="005E3C15">
      <w:r>
        <w:separator/>
      </w:r>
    </w:p>
  </w:footnote>
  <w:footnote w:type="continuationSeparator" w:id="0">
    <w:p w:rsidR="00E774C7" w:rsidRDefault="00E774C7" w:rsidP="005E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3C15" w:rsidRDefault="00C9681A">
    <w:pPr>
      <w:pStyle w:val="Kopfzeile"/>
    </w:pPr>
    <w:r>
      <w:rPr>
        <w:noProof/>
        <w:lang w:val="de-DE"/>
      </w:rPr>
      <w:drawing>
        <wp:anchor distT="0" distB="0" distL="114300" distR="114300" simplePos="0" relativeHeight="251657728" behindDoc="1" locked="0" layoutInCell="1" allowOverlap="1">
          <wp:simplePos x="0" y="0"/>
          <wp:positionH relativeFrom="column">
            <wp:posOffset>4830445</wp:posOffset>
          </wp:positionH>
          <wp:positionV relativeFrom="paragraph">
            <wp:posOffset>2540</wp:posOffset>
          </wp:positionV>
          <wp:extent cx="1303655" cy="1069975"/>
          <wp:effectExtent l="0" t="0" r="0" b="0"/>
          <wp:wrapTight wrapText="bothSides">
            <wp:wrapPolygon edited="0">
              <wp:start x="0" y="0"/>
              <wp:lineTo x="0" y="21280"/>
              <wp:lineTo x="21463" y="21280"/>
              <wp:lineTo x="21463" y="0"/>
              <wp:lineTo x="0" y="0"/>
            </wp:wrapPolygon>
          </wp:wrapTight>
          <wp:docPr id="3"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1069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06"/>
    <w:rsid w:val="0000234E"/>
    <w:rsid w:val="00004044"/>
    <w:rsid w:val="00006702"/>
    <w:rsid w:val="00006820"/>
    <w:rsid w:val="00006EE3"/>
    <w:rsid w:val="00015AF3"/>
    <w:rsid w:val="0002040B"/>
    <w:rsid w:val="000210BE"/>
    <w:rsid w:val="00026A93"/>
    <w:rsid w:val="00034DCF"/>
    <w:rsid w:val="00060B18"/>
    <w:rsid w:val="00074BFF"/>
    <w:rsid w:val="0007646E"/>
    <w:rsid w:val="000814B3"/>
    <w:rsid w:val="000A1043"/>
    <w:rsid w:val="000B2468"/>
    <w:rsid w:val="000B2B34"/>
    <w:rsid w:val="000B34AB"/>
    <w:rsid w:val="000C1AF2"/>
    <w:rsid w:val="000C5782"/>
    <w:rsid w:val="000D0978"/>
    <w:rsid w:val="000D3EBD"/>
    <w:rsid w:val="000E198A"/>
    <w:rsid w:val="000E72C6"/>
    <w:rsid w:val="000F199C"/>
    <w:rsid w:val="000F201A"/>
    <w:rsid w:val="000F3C6F"/>
    <w:rsid w:val="000F6FEF"/>
    <w:rsid w:val="001122ED"/>
    <w:rsid w:val="00112F7A"/>
    <w:rsid w:val="00127412"/>
    <w:rsid w:val="001627F1"/>
    <w:rsid w:val="00164A28"/>
    <w:rsid w:val="001662A0"/>
    <w:rsid w:val="00171629"/>
    <w:rsid w:val="00175931"/>
    <w:rsid w:val="0017690B"/>
    <w:rsid w:val="00183284"/>
    <w:rsid w:val="001868C7"/>
    <w:rsid w:val="0019692A"/>
    <w:rsid w:val="001A41A1"/>
    <w:rsid w:val="001B10B7"/>
    <w:rsid w:val="001C2E51"/>
    <w:rsid w:val="001D3AC2"/>
    <w:rsid w:val="001D644E"/>
    <w:rsid w:val="001D7761"/>
    <w:rsid w:val="001E26BC"/>
    <w:rsid w:val="00204E1F"/>
    <w:rsid w:val="00216CD7"/>
    <w:rsid w:val="00221F17"/>
    <w:rsid w:val="002536FF"/>
    <w:rsid w:val="00284F1D"/>
    <w:rsid w:val="002B33F8"/>
    <w:rsid w:val="002C093E"/>
    <w:rsid w:val="002C4F73"/>
    <w:rsid w:val="002C7D24"/>
    <w:rsid w:val="002E7DB8"/>
    <w:rsid w:val="00330E72"/>
    <w:rsid w:val="00345266"/>
    <w:rsid w:val="00350286"/>
    <w:rsid w:val="00353828"/>
    <w:rsid w:val="003640F5"/>
    <w:rsid w:val="00365ED0"/>
    <w:rsid w:val="00371D10"/>
    <w:rsid w:val="00376F2F"/>
    <w:rsid w:val="00385A41"/>
    <w:rsid w:val="00393291"/>
    <w:rsid w:val="003C32B2"/>
    <w:rsid w:val="003D2069"/>
    <w:rsid w:val="003D4206"/>
    <w:rsid w:val="003D447C"/>
    <w:rsid w:val="003E0A2C"/>
    <w:rsid w:val="003E0DDE"/>
    <w:rsid w:val="003E2574"/>
    <w:rsid w:val="003F2FEE"/>
    <w:rsid w:val="00403640"/>
    <w:rsid w:val="00420033"/>
    <w:rsid w:val="00432C00"/>
    <w:rsid w:val="00440CDE"/>
    <w:rsid w:val="00441DB3"/>
    <w:rsid w:val="004574BB"/>
    <w:rsid w:val="00466C5B"/>
    <w:rsid w:val="004768E2"/>
    <w:rsid w:val="0048552A"/>
    <w:rsid w:val="00495663"/>
    <w:rsid w:val="004B4F46"/>
    <w:rsid w:val="004C2211"/>
    <w:rsid w:val="004C2ADF"/>
    <w:rsid w:val="004C4817"/>
    <w:rsid w:val="004E353B"/>
    <w:rsid w:val="004E4F81"/>
    <w:rsid w:val="004F28D7"/>
    <w:rsid w:val="004F33C6"/>
    <w:rsid w:val="005213DE"/>
    <w:rsid w:val="00524F8C"/>
    <w:rsid w:val="005255AD"/>
    <w:rsid w:val="00535C94"/>
    <w:rsid w:val="005366C7"/>
    <w:rsid w:val="005500C3"/>
    <w:rsid w:val="00550851"/>
    <w:rsid w:val="0055153D"/>
    <w:rsid w:val="00555DB1"/>
    <w:rsid w:val="00566B43"/>
    <w:rsid w:val="0057225F"/>
    <w:rsid w:val="0058272F"/>
    <w:rsid w:val="00584F75"/>
    <w:rsid w:val="005854EC"/>
    <w:rsid w:val="00590698"/>
    <w:rsid w:val="005A32D6"/>
    <w:rsid w:val="005B224C"/>
    <w:rsid w:val="005B57E2"/>
    <w:rsid w:val="005C210D"/>
    <w:rsid w:val="005D1C83"/>
    <w:rsid w:val="005D3EEE"/>
    <w:rsid w:val="005D7447"/>
    <w:rsid w:val="005E3C15"/>
    <w:rsid w:val="005F3D08"/>
    <w:rsid w:val="00605C0D"/>
    <w:rsid w:val="00620BE1"/>
    <w:rsid w:val="006222A8"/>
    <w:rsid w:val="0062767F"/>
    <w:rsid w:val="00637F00"/>
    <w:rsid w:val="0065190B"/>
    <w:rsid w:val="00656353"/>
    <w:rsid w:val="00662197"/>
    <w:rsid w:val="006624CA"/>
    <w:rsid w:val="00664282"/>
    <w:rsid w:val="00674B87"/>
    <w:rsid w:val="00680DD9"/>
    <w:rsid w:val="00682B27"/>
    <w:rsid w:val="0069050F"/>
    <w:rsid w:val="00696FD4"/>
    <w:rsid w:val="006A7EF7"/>
    <w:rsid w:val="006B0D88"/>
    <w:rsid w:val="006B3986"/>
    <w:rsid w:val="006B6E7C"/>
    <w:rsid w:val="006C12C6"/>
    <w:rsid w:val="006C1CD6"/>
    <w:rsid w:val="006D393F"/>
    <w:rsid w:val="006D3B16"/>
    <w:rsid w:val="006D4A24"/>
    <w:rsid w:val="006D7D9B"/>
    <w:rsid w:val="006E648E"/>
    <w:rsid w:val="006F1744"/>
    <w:rsid w:val="00706EF3"/>
    <w:rsid w:val="00712DF2"/>
    <w:rsid w:val="0071419D"/>
    <w:rsid w:val="00717320"/>
    <w:rsid w:val="00722B1D"/>
    <w:rsid w:val="00732ED7"/>
    <w:rsid w:val="00734C2D"/>
    <w:rsid w:val="00737EA8"/>
    <w:rsid w:val="00744F71"/>
    <w:rsid w:val="00745918"/>
    <w:rsid w:val="00783B4A"/>
    <w:rsid w:val="00784DFC"/>
    <w:rsid w:val="007936D5"/>
    <w:rsid w:val="007A19F3"/>
    <w:rsid w:val="007B73B4"/>
    <w:rsid w:val="007C2C67"/>
    <w:rsid w:val="007D24CE"/>
    <w:rsid w:val="007D4111"/>
    <w:rsid w:val="007E4E0B"/>
    <w:rsid w:val="007F3F59"/>
    <w:rsid w:val="007F502A"/>
    <w:rsid w:val="008006D9"/>
    <w:rsid w:val="00812019"/>
    <w:rsid w:val="008168FD"/>
    <w:rsid w:val="008262FC"/>
    <w:rsid w:val="00826A5E"/>
    <w:rsid w:val="00830FA7"/>
    <w:rsid w:val="0084437E"/>
    <w:rsid w:val="00845C15"/>
    <w:rsid w:val="00847258"/>
    <w:rsid w:val="00847F88"/>
    <w:rsid w:val="008557F6"/>
    <w:rsid w:val="0086225C"/>
    <w:rsid w:val="00880B08"/>
    <w:rsid w:val="0088567E"/>
    <w:rsid w:val="008A3B7F"/>
    <w:rsid w:val="008A57A2"/>
    <w:rsid w:val="008A5EFE"/>
    <w:rsid w:val="008A6581"/>
    <w:rsid w:val="008B0FDD"/>
    <w:rsid w:val="008B6BDC"/>
    <w:rsid w:val="008B708D"/>
    <w:rsid w:val="008F4229"/>
    <w:rsid w:val="00903256"/>
    <w:rsid w:val="009043FC"/>
    <w:rsid w:val="00912657"/>
    <w:rsid w:val="00927622"/>
    <w:rsid w:val="00937503"/>
    <w:rsid w:val="009453CC"/>
    <w:rsid w:val="009460D3"/>
    <w:rsid w:val="00946660"/>
    <w:rsid w:val="0094757A"/>
    <w:rsid w:val="009505A6"/>
    <w:rsid w:val="00976228"/>
    <w:rsid w:val="00980E0E"/>
    <w:rsid w:val="00985F23"/>
    <w:rsid w:val="00987097"/>
    <w:rsid w:val="00990AE9"/>
    <w:rsid w:val="00990E3F"/>
    <w:rsid w:val="009A5023"/>
    <w:rsid w:val="009B02ED"/>
    <w:rsid w:val="009C2276"/>
    <w:rsid w:val="009C479D"/>
    <w:rsid w:val="009D7CC6"/>
    <w:rsid w:val="009E425A"/>
    <w:rsid w:val="009F4FA5"/>
    <w:rsid w:val="009F63A5"/>
    <w:rsid w:val="00A012F7"/>
    <w:rsid w:val="00A02044"/>
    <w:rsid w:val="00A14BDA"/>
    <w:rsid w:val="00A46630"/>
    <w:rsid w:val="00A47480"/>
    <w:rsid w:val="00A639DA"/>
    <w:rsid w:val="00A7013F"/>
    <w:rsid w:val="00A72E2C"/>
    <w:rsid w:val="00A81829"/>
    <w:rsid w:val="00A86B4F"/>
    <w:rsid w:val="00A91C03"/>
    <w:rsid w:val="00A971F1"/>
    <w:rsid w:val="00AA04F5"/>
    <w:rsid w:val="00AA1684"/>
    <w:rsid w:val="00AD0522"/>
    <w:rsid w:val="00AD0F21"/>
    <w:rsid w:val="00AD2A0E"/>
    <w:rsid w:val="00AD52F4"/>
    <w:rsid w:val="00AD5B95"/>
    <w:rsid w:val="00AE10D0"/>
    <w:rsid w:val="00AF79AF"/>
    <w:rsid w:val="00B16F71"/>
    <w:rsid w:val="00B17F08"/>
    <w:rsid w:val="00B312A0"/>
    <w:rsid w:val="00B319D9"/>
    <w:rsid w:val="00B34498"/>
    <w:rsid w:val="00B5346C"/>
    <w:rsid w:val="00B54B0E"/>
    <w:rsid w:val="00B62AD0"/>
    <w:rsid w:val="00B77F63"/>
    <w:rsid w:val="00B81B84"/>
    <w:rsid w:val="00B85FF9"/>
    <w:rsid w:val="00B91D82"/>
    <w:rsid w:val="00BA48D4"/>
    <w:rsid w:val="00BB238A"/>
    <w:rsid w:val="00BC41F2"/>
    <w:rsid w:val="00BD60C0"/>
    <w:rsid w:val="00BF1FFE"/>
    <w:rsid w:val="00C15C88"/>
    <w:rsid w:val="00C40BF0"/>
    <w:rsid w:val="00C5238C"/>
    <w:rsid w:val="00C5316B"/>
    <w:rsid w:val="00C56AEA"/>
    <w:rsid w:val="00C634A3"/>
    <w:rsid w:val="00C660C7"/>
    <w:rsid w:val="00C70C79"/>
    <w:rsid w:val="00C77778"/>
    <w:rsid w:val="00C9681A"/>
    <w:rsid w:val="00CC3604"/>
    <w:rsid w:val="00CD1E3B"/>
    <w:rsid w:val="00CE4BA2"/>
    <w:rsid w:val="00CF015A"/>
    <w:rsid w:val="00CF63A7"/>
    <w:rsid w:val="00D0282B"/>
    <w:rsid w:val="00D03BF6"/>
    <w:rsid w:val="00D04408"/>
    <w:rsid w:val="00D21A9A"/>
    <w:rsid w:val="00D3156C"/>
    <w:rsid w:val="00D44EA8"/>
    <w:rsid w:val="00D45B7A"/>
    <w:rsid w:val="00D47EF9"/>
    <w:rsid w:val="00D50EF3"/>
    <w:rsid w:val="00D6084A"/>
    <w:rsid w:val="00D7398D"/>
    <w:rsid w:val="00D7606C"/>
    <w:rsid w:val="00D80E4C"/>
    <w:rsid w:val="00D8270F"/>
    <w:rsid w:val="00D933DC"/>
    <w:rsid w:val="00D9368E"/>
    <w:rsid w:val="00D973D4"/>
    <w:rsid w:val="00DA45AD"/>
    <w:rsid w:val="00DB28B6"/>
    <w:rsid w:val="00DC2E5C"/>
    <w:rsid w:val="00DC318F"/>
    <w:rsid w:val="00DD534A"/>
    <w:rsid w:val="00DD6C9D"/>
    <w:rsid w:val="00DD7806"/>
    <w:rsid w:val="00DE46E9"/>
    <w:rsid w:val="00E21F8B"/>
    <w:rsid w:val="00E2685E"/>
    <w:rsid w:val="00E27741"/>
    <w:rsid w:val="00E403CC"/>
    <w:rsid w:val="00E50D59"/>
    <w:rsid w:val="00E53F81"/>
    <w:rsid w:val="00E574C0"/>
    <w:rsid w:val="00E62F76"/>
    <w:rsid w:val="00E74F45"/>
    <w:rsid w:val="00E774C7"/>
    <w:rsid w:val="00E91567"/>
    <w:rsid w:val="00E93AE3"/>
    <w:rsid w:val="00E96990"/>
    <w:rsid w:val="00E96E94"/>
    <w:rsid w:val="00ED1FC1"/>
    <w:rsid w:val="00F03934"/>
    <w:rsid w:val="00F07E41"/>
    <w:rsid w:val="00F206DD"/>
    <w:rsid w:val="00F2352E"/>
    <w:rsid w:val="00F269ED"/>
    <w:rsid w:val="00F33E40"/>
    <w:rsid w:val="00F34D87"/>
    <w:rsid w:val="00F43AE2"/>
    <w:rsid w:val="00F44AF9"/>
    <w:rsid w:val="00F543B9"/>
    <w:rsid w:val="00F64C2D"/>
    <w:rsid w:val="00F72C8F"/>
    <w:rsid w:val="00F74B48"/>
    <w:rsid w:val="00F75A60"/>
    <w:rsid w:val="00F8077D"/>
    <w:rsid w:val="00F80B7C"/>
    <w:rsid w:val="00F8201B"/>
    <w:rsid w:val="00F85354"/>
    <w:rsid w:val="00F930DB"/>
    <w:rsid w:val="00F96BF0"/>
    <w:rsid w:val="00FA1451"/>
    <w:rsid w:val="00FA491A"/>
    <w:rsid w:val="00FC7869"/>
    <w:rsid w:val="00FD0F6F"/>
    <w:rsid w:val="00FD675B"/>
    <w:rsid w:val="00FE7044"/>
    <w:rsid w:val="00FE7B2D"/>
    <w:rsid w:val="00FF52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5FAB8"/>
  <w15:chartTrackingRefBased/>
  <w15:docId w15:val="{D266C0FD-87C3-8D41-9E48-226672C9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7806"/>
    <w:rPr>
      <w:rFonts w:ascii="Times New Roman" w:eastAsia="Times New Roman" w:hAnsi="Times New Roman"/>
      <w:sz w:val="24"/>
      <w:szCs w:val="24"/>
    </w:rPr>
  </w:style>
  <w:style w:type="paragraph" w:styleId="berschrift3">
    <w:name w:val="heading 3"/>
    <w:basedOn w:val="Standard"/>
    <w:next w:val="Standard"/>
    <w:link w:val="berschrift3Zchn"/>
    <w:uiPriority w:val="99"/>
    <w:qFormat/>
    <w:rsid w:val="00DD7806"/>
    <w:pPr>
      <w:keepNext/>
      <w:autoSpaceDE w:val="0"/>
      <w:autoSpaceDN w:val="0"/>
      <w:adjustRightInd w:val="0"/>
      <w:spacing w:line="312" w:lineRule="auto"/>
      <w:outlineLvl w:val="2"/>
    </w:pPr>
    <w:rPr>
      <w:rFonts w:ascii="CL Helvetica Condensed Light" w:hAnsi="CL Helvetica Condensed Light"/>
      <w:sz w:val="3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9"/>
    <w:rsid w:val="00DD7806"/>
    <w:rPr>
      <w:rFonts w:ascii="CL Helvetica Condensed Light" w:eastAsia="Times New Roman" w:hAnsi="CL Helvetica Condensed Light"/>
      <w:sz w:val="32"/>
      <w:lang w:val="x-none"/>
    </w:rPr>
  </w:style>
  <w:style w:type="paragraph" w:styleId="Kopfzeile">
    <w:name w:val="header"/>
    <w:basedOn w:val="Standard"/>
    <w:link w:val="KopfzeileZchn"/>
    <w:rsid w:val="00DD7806"/>
    <w:pPr>
      <w:tabs>
        <w:tab w:val="center" w:pos="4536"/>
        <w:tab w:val="right" w:pos="9072"/>
      </w:tabs>
      <w:autoSpaceDE w:val="0"/>
      <w:autoSpaceDN w:val="0"/>
      <w:adjustRightInd w:val="0"/>
      <w:spacing w:line="312" w:lineRule="auto"/>
    </w:pPr>
    <w:rPr>
      <w:rFonts w:ascii="Helvetica" w:hAnsi="Helvetica"/>
      <w:sz w:val="22"/>
      <w:szCs w:val="20"/>
      <w:lang w:val="x-none"/>
    </w:rPr>
  </w:style>
  <w:style w:type="character" w:customStyle="1" w:styleId="KopfzeileZchn">
    <w:name w:val="Kopfzeile Zchn"/>
    <w:link w:val="Kopfzeile"/>
    <w:rsid w:val="00DD7806"/>
    <w:rPr>
      <w:rFonts w:ascii="Helvetica" w:eastAsia="Times New Roman" w:hAnsi="Helvetica"/>
      <w:sz w:val="22"/>
      <w:lang w:val="x-none"/>
    </w:rPr>
  </w:style>
  <w:style w:type="paragraph" w:styleId="Textkrper3">
    <w:name w:val="Body Text 3"/>
    <w:basedOn w:val="Standard"/>
    <w:link w:val="Textkrper3Zchn"/>
    <w:uiPriority w:val="99"/>
    <w:rsid w:val="00DD7806"/>
    <w:pPr>
      <w:autoSpaceDE w:val="0"/>
      <w:autoSpaceDN w:val="0"/>
      <w:adjustRightInd w:val="0"/>
      <w:ind w:right="-97"/>
    </w:pPr>
    <w:rPr>
      <w:rFonts w:ascii="L Univers 45 Light" w:hAnsi="L Univers 45 Light"/>
      <w:sz w:val="18"/>
      <w:szCs w:val="20"/>
      <w:lang w:val="x-none"/>
    </w:rPr>
  </w:style>
  <w:style w:type="character" w:customStyle="1" w:styleId="Textkrper3Zchn">
    <w:name w:val="Textkörper 3 Zchn"/>
    <w:link w:val="Textkrper3"/>
    <w:uiPriority w:val="99"/>
    <w:rsid w:val="00DD7806"/>
    <w:rPr>
      <w:rFonts w:ascii="L Univers 45 Light" w:eastAsia="Times New Roman" w:hAnsi="L Univers 45 Light"/>
      <w:sz w:val="18"/>
      <w:lang w:val="x-none"/>
    </w:rPr>
  </w:style>
  <w:style w:type="paragraph" w:styleId="Fuzeile">
    <w:name w:val="footer"/>
    <w:basedOn w:val="Standard"/>
    <w:link w:val="FuzeileZchn"/>
    <w:uiPriority w:val="99"/>
    <w:unhideWhenUsed/>
    <w:rsid w:val="005E3C15"/>
    <w:pPr>
      <w:tabs>
        <w:tab w:val="center" w:pos="4536"/>
        <w:tab w:val="right" w:pos="9072"/>
      </w:tabs>
    </w:pPr>
  </w:style>
  <w:style w:type="character" w:customStyle="1" w:styleId="FuzeileZchn">
    <w:name w:val="Fußzeile Zchn"/>
    <w:link w:val="Fuzeile"/>
    <w:uiPriority w:val="99"/>
    <w:rsid w:val="005E3C15"/>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40364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36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h@press-n-relations.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5482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6340</CharactersWithSpaces>
  <SharedDoc>false</SharedDoc>
  <HLinks>
    <vt:vector size="6" baseType="variant">
      <vt:variant>
        <vt:i4>1638456</vt:i4>
      </vt:variant>
      <vt:variant>
        <vt:i4>0</vt:i4>
      </vt:variant>
      <vt:variant>
        <vt:i4>0</vt:i4>
      </vt:variant>
      <vt:variant>
        <vt:i4>5</vt:i4>
      </vt:variant>
      <vt:variant>
        <vt:lpwstr>mailto:rh@press-n-relations.de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pcben136</dc:creator>
  <cp:keywords/>
  <cp:lastModifiedBy>Natasa Forstner</cp:lastModifiedBy>
  <cp:revision>10</cp:revision>
  <cp:lastPrinted>2020-07-03T10:44:00Z</cp:lastPrinted>
  <dcterms:created xsi:type="dcterms:W3CDTF">2020-07-08T08:31:00Z</dcterms:created>
  <dcterms:modified xsi:type="dcterms:W3CDTF">2020-07-31T07:32:00Z</dcterms:modified>
</cp:coreProperties>
</file>