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0177B" w14:textId="77777777" w:rsidR="00D9748C" w:rsidRPr="00155BC0" w:rsidRDefault="00D9748C" w:rsidP="00D9748C">
      <w:pPr>
        <w:pStyle w:val="berschrift3"/>
        <w:ind w:right="-284"/>
        <w:rPr>
          <w:rFonts w:ascii="Helvetica" w:hAnsi="Helvetica" w:cs="Helvetica"/>
        </w:rPr>
      </w:pPr>
      <w:r w:rsidRPr="00155BC0">
        <w:rPr>
          <w:rFonts w:ascii="Helvetica" w:hAnsi="Helvetica" w:cs="Helvetica"/>
        </w:rPr>
        <w:t>PRESSEINFORMATION</w:t>
      </w:r>
    </w:p>
    <w:p w14:paraId="2D81B2F6" w14:textId="45ADCE88" w:rsidR="00D9748C" w:rsidRPr="00FC6E4B" w:rsidRDefault="00D9748C" w:rsidP="00FD6D08">
      <w:pPr>
        <w:spacing w:line="312" w:lineRule="auto"/>
        <w:ind w:right="-284"/>
        <w:rPr>
          <w:rFonts w:ascii="Helvetica" w:hAnsi="Helvetica" w:cs="Helvetica"/>
          <w:sz w:val="22"/>
        </w:rPr>
      </w:pPr>
      <w:r w:rsidRPr="00FC6E4B">
        <w:rPr>
          <w:rFonts w:ascii="Helvetica" w:hAnsi="Helvetica" w:cs="Helvetica"/>
          <w:sz w:val="22"/>
        </w:rPr>
        <w:t xml:space="preserve">Münster, </w:t>
      </w:r>
      <w:r w:rsidR="00383D4F">
        <w:rPr>
          <w:rFonts w:ascii="Helvetica" w:hAnsi="Helvetica" w:cs="Helvetica"/>
          <w:sz w:val="22"/>
        </w:rPr>
        <w:t>2</w:t>
      </w:r>
      <w:r w:rsidR="00A44F1A">
        <w:rPr>
          <w:rFonts w:ascii="Helvetica" w:hAnsi="Helvetica" w:cs="Helvetica"/>
          <w:sz w:val="22"/>
        </w:rPr>
        <w:t>9</w:t>
      </w:r>
      <w:bookmarkStart w:id="0" w:name="_GoBack"/>
      <w:bookmarkEnd w:id="0"/>
      <w:r w:rsidRPr="00FC6E4B">
        <w:rPr>
          <w:rFonts w:ascii="Helvetica" w:hAnsi="Helvetica" w:cs="Helvetica"/>
          <w:sz w:val="22"/>
        </w:rPr>
        <w:t xml:space="preserve">. </w:t>
      </w:r>
      <w:bookmarkStart w:id="1" w:name="OLE_LINK3"/>
      <w:r w:rsidR="00383D4F">
        <w:rPr>
          <w:rFonts w:ascii="Helvetica" w:hAnsi="Helvetica" w:cs="Helvetica"/>
          <w:sz w:val="22"/>
        </w:rPr>
        <w:t>November</w:t>
      </w:r>
      <w:r w:rsidR="00336F50" w:rsidRPr="00FC6E4B">
        <w:rPr>
          <w:rFonts w:ascii="Helvetica" w:hAnsi="Helvetica" w:cs="Helvetica"/>
          <w:sz w:val="22"/>
        </w:rPr>
        <w:t xml:space="preserve"> 20</w:t>
      </w:r>
      <w:r w:rsidR="00D613FA">
        <w:rPr>
          <w:rFonts w:ascii="Helvetica" w:hAnsi="Helvetica" w:cs="Helvetica"/>
          <w:sz w:val="22"/>
        </w:rPr>
        <w:t>19</w:t>
      </w:r>
    </w:p>
    <w:p w14:paraId="63BB42C9" w14:textId="77777777" w:rsidR="00D9748C" w:rsidRPr="00FC6E4B" w:rsidRDefault="00D9748C" w:rsidP="00D9748C">
      <w:pPr>
        <w:spacing w:line="288" w:lineRule="auto"/>
        <w:ind w:right="-283"/>
        <w:rPr>
          <w:rFonts w:ascii="Helvetica" w:hAnsi="Helvetica" w:cs="Helvetica"/>
          <w:b/>
          <w:bCs/>
          <w:sz w:val="20"/>
          <w:szCs w:val="20"/>
        </w:rPr>
      </w:pPr>
    </w:p>
    <w:p w14:paraId="21FDF46F" w14:textId="29F40DA5" w:rsidR="00E71B5A" w:rsidRPr="00FC6E4B" w:rsidRDefault="00383D4F" w:rsidP="00812299">
      <w:pPr>
        <w:adjustRightInd w:val="0"/>
        <w:spacing w:line="312" w:lineRule="auto"/>
        <w:ind w:right="142"/>
        <w:rPr>
          <w:rFonts w:ascii="Helvetica" w:hAnsi="Helvetica"/>
          <w:sz w:val="20"/>
        </w:rPr>
      </w:pPr>
      <w:r w:rsidRPr="0058045A">
        <w:rPr>
          <w:rFonts w:ascii="Helvetica" w:hAnsi="Helvetica"/>
          <w:sz w:val="20"/>
        </w:rPr>
        <w:t>E-</w:t>
      </w:r>
      <w:proofErr w:type="spellStart"/>
      <w:r w:rsidRPr="0058045A">
        <w:rPr>
          <w:rFonts w:ascii="Helvetica" w:hAnsi="Helvetica"/>
          <w:sz w:val="20"/>
        </w:rPr>
        <w:t>world</w:t>
      </w:r>
      <w:proofErr w:type="spellEnd"/>
      <w:r w:rsidRPr="0058045A">
        <w:rPr>
          <w:rFonts w:ascii="Helvetica" w:hAnsi="Helvetica"/>
          <w:sz w:val="20"/>
        </w:rPr>
        <w:t xml:space="preserve"> </w:t>
      </w:r>
      <w:proofErr w:type="spellStart"/>
      <w:r w:rsidRPr="0058045A">
        <w:rPr>
          <w:rFonts w:ascii="Helvetica" w:hAnsi="Helvetica"/>
          <w:sz w:val="20"/>
        </w:rPr>
        <w:t>energy</w:t>
      </w:r>
      <w:proofErr w:type="spellEnd"/>
      <w:r w:rsidRPr="0058045A">
        <w:rPr>
          <w:rFonts w:ascii="Helvetica" w:hAnsi="Helvetica"/>
          <w:sz w:val="20"/>
        </w:rPr>
        <w:t xml:space="preserve"> &amp; </w:t>
      </w:r>
      <w:proofErr w:type="spellStart"/>
      <w:r w:rsidRPr="0058045A">
        <w:rPr>
          <w:rFonts w:ascii="Helvetica" w:hAnsi="Helvetica"/>
          <w:sz w:val="20"/>
        </w:rPr>
        <w:t>water</w:t>
      </w:r>
      <w:proofErr w:type="spellEnd"/>
      <w:r w:rsidRPr="0058045A">
        <w:rPr>
          <w:rFonts w:ascii="Helvetica" w:hAnsi="Helvetica"/>
          <w:sz w:val="20"/>
        </w:rPr>
        <w:t xml:space="preserve">, 11. bis 13. Februar 2020 in Essen </w:t>
      </w:r>
      <w:r w:rsidR="00E71B5A" w:rsidRPr="0058045A">
        <w:rPr>
          <w:rFonts w:ascii="Helvetica" w:hAnsi="Helvetica"/>
          <w:sz w:val="20"/>
        </w:rPr>
        <w:t xml:space="preserve">– Halle 3, Stand </w:t>
      </w:r>
      <w:r w:rsidR="005C4B5F" w:rsidRPr="0058045A">
        <w:rPr>
          <w:rFonts w:ascii="Helvetica" w:hAnsi="Helvetica"/>
          <w:sz w:val="20"/>
        </w:rPr>
        <w:t>322</w:t>
      </w:r>
      <w:r w:rsidR="00E71B5A" w:rsidRPr="0058045A">
        <w:rPr>
          <w:rFonts w:ascii="Helvetica" w:hAnsi="Helvetica"/>
          <w:sz w:val="20"/>
        </w:rPr>
        <w:t xml:space="preserve"> </w:t>
      </w:r>
      <w:r w:rsidR="00EE733D" w:rsidRPr="0058045A">
        <w:rPr>
          <w:rFonts w:ascii="Helvetica" w:hAnsi="Helvetica"/>
          <w:sz w:val="20"/>
        </w:rPr>
        <w:t xml:space="preserve">sowie Saal </w:t>
      </w:r>
      <w:r w:rsidR="005C4B5F" w:rsidRPr="0058045A">
        <w:rPr>
          <w:rFonts w:ascii="Helvetica" w:hAnsi="Helvetica"/>
          <w:sz w:val="20"/>
        </w:rPr>
        <w:t>Rheinland</w:t>
      </w:r>
      <w:r w:rsidR="00E71B5A" w:rsidRPr="0058045A">
        <w:rPr>
          <w:rFonts w:ascii="Helvetica" w:hAnsi="Helvetica"/>
          <w:sz w:val="20"/>
        </w:rPr>
        <w:t xml:space="preserve"> im </w:t>
      </w:r>
      <w:r w:rsidR="005C4B5F" w:rsidRPr="0058045A">
        <w:rPr>
          <w:rFonts w:ascii="Helvetica" w:hAnsi="Helvetica"/>
          <w:sz w:val="20"/>
        </w:rPr>
        <w:t>CCE Süd</w:t>
      </w:r>
      <w:r w:rsidR="00E71B5A" w:rsidRPr="0058045A">
        <w:rPr>
          <w:rFonts w:ascii="Helvetica" w:hAnsi="Helvetica"/>
          <w:sz w:val="20"/>
        </w:rPr>
        <w:t xml:space="preserve"> der Messe Essen</w:t>
      </w:r>
    </w:p>
    <w:p w14:paraId="269710E1" w14:textId="77777777" w:rsidR="00E71B5A" w:rsidRPr="00FC6E4B" w:rsidRDefault="00E71B5A" w:rsidP="00D9748C">
      <w:pPr>
        <w:spacing w:line="288" w:lineRule="auto"/>
        <w:ind w:right="-283"/>
        <w:rPr>
          <w:rFonts w:ascii="Helvetica" w:hAnsi="Helvetica" w:cs="Helvetica"/>
          <w:b/>
          <w:bCs/>
          <w:sz w:val="20"/>
          <w:szCs w:val="20"/>
        </w:rPr>
      </w:pPr>
    </w:p>
    <w:p w14:paraId="0C6F5751" w14:textId="3389804C" w:rsidR="0087369A" w:rsidRPr="008963E9" w:rsidRDefault="00383D4F" w:rsidP="00937A0A">
      <w:pPr>
        <w:spacing w:line="288" w:lineRule="auto"/>
        <w:ind w:right="851"/>
        <w:rPr>
          <w:rFonts w:ascii="Helvetica" w:hAnsi="Helvetica"/>
          <w:b/>
          <w:sz w:val="28"/>
        </w:rPr>
      </w:pPr>
      <w:r w:rsidRPr="008963E9">
        <w:rPr>
          <w:rFonts w:ascii="Helvetica" w:hAnsi="Helvetica"/>
          <w:b/>
          <w:sz w:val="28"/>
        </w:rPr>
        <w:t xml:space="preserve">Future Utilities: </w:t>
      </w:r>
      <w:proofErr w:type="spellStart"/>
      <w:r w:rsidR="00C5385F" w:rsidRPr="008963E9">
        <w:rPr>
          <w:rFonts w:ascii="Helvetica" w:hAnsi="Helvetica"/>
          <w:b/>
          <w:sz w:val="28"/>
        </w:rPr>
        <w:t>cronos</w:t>
      </w:r>
      <w:proofErr w:type="spellEnd"/>
      <w:r w:rsidR="00C5385F" w:rsidRPr="008963E9">
        <w:rPr>
          <w:rFonts w:ascii="Helvetica" w:hAnsi="Helvetica"/>
          <w:b/>
          <w:sz w:val="28"/>
        </w:rPr>
        <w:t xml:space="preserve"> </w:t>
      </w:r>
      <w:r w:rsidR="00812299" w:rsidRPr="008963E9">
        <w:rPr>
          <w:rFonts w:ascii="Helvetica" w:hAnsi="Helvetica"/>
          <w:b/>
          <w:sz w:val="28"/>
        </w:rPr>
        <w:t xml:space="preserve">zeigt Wege von der Vision zur </w:t>
      </w:r>
      <w:r w:rsidR="00937A0A" w:rsidRPr="008963E9">
        <w:rPr>
          <w:rFonts w:ascii="Helvetica" w:hAnsi="Helvetica"/>
          <w:b/>
          <w:sz w:val="28"/>
        </w:rPr>
        <w:t xml:space="preserve">praktischen Umsetzung im Tagesgeschäft auf </w:t>
      </w:r>
    </w:p>
    <w:p w14:paraId="26756E28" w14:textId="7F82037B" w:rsidR="005068F3" w:rsidRPr="008963E9" w:rsidRDefault="00C5385F" w:rsidP="00710F84">
      <w:pPr>
        <w:spacing w:line="288" w:lineRule="auto"/>
        <w:ind w:right="1"/>
        <w:rPr>
          <w:rFonts w:ascii="Helvetica" w:hAnsi="Helvetica" w:cs="Helvetica"/>
          <w:b/>
          <w:bCs/>
          <w:sz w:val="22"/>
          <w:szCs w:val="22"/>
        </w:rPr>
      </w:pPr>
      <w:r w:rsidRPr="008963E9">
        <w:rPr>
          <w:rFonts w:ascii="Helvetica" w:hAnsi="Helvetica" w:cs="Helvetica"/>
          <w:b/>
          <w:bCs/>
          <w:sz w:val="22"/>
          <w:szCs w:val="22"/>
        </w:rPr>
        <w:t>Konzept der „Experten-</w:t>
      </w:r>
      <w:proofErr w:type="spellStart"/>
      <w:r w:rsidRPr="008963E9">
        <w:rPr>
          <w:rFonts w:ascii="Helvetica" w:hAnsi="Helvetica" w:cs="Helvetica"/>
          <w:b/>
          <w:bCs/>
          <w:sz w:val="22"/>
          <w:szCs w:val="22"/>
        </w:rPr>
        <w:t>Meetups</w:t>
      </w:r>
      <w:proofErr w:type="spellEnd"/>
      <w:r w:rsidRPr="008963E9">
        <w:rPr>
          <w:rFonts w:ascii="Helvetica" w:hAnsi="Helvetica" w:cs="Helvetica"/>
          <w:b/>
          <w:bCs/>
          <w:sz w:val="22"/>
          <w:szCs w:val="22"/>
        </w:rPr>
        <w:t xml:space="preserve">“ feiert in Essen Premiere </w:t>
      </w:r>
    </w:p>
    <w:p w14:paraId="020FC30F" w14:textId="77777777" w:rsidR="00835C2F" w:rsidRPr="008963E9" w:rsidRDefault="00835C2F" w:rsidP="00663AD6">
      <w:pPr>
        <w:spacing w:line="288" w:lineRule="auto"/>
        <w:ind w:right="-283"/>
        <w:rPr>
          <w:rFonts w:ascii="Helvetica" w:hAnsi="Helvetica" w:cs="Helvetica"/>
          <w:b/>
          <w:bCs/>
          <w:sz w:val="22"/>
          <w:szCs w:val="22"/>
        </w:rPr>
      </w:pPr>
    </w:p>
    <w:p w14:paraId="4967D277" w14:textId="58126B1C" w:rsidR="005F05EC" w:rsidRPr="008963E9" w:rsidRDefault="00277E3A" w:rsidP="00823095">
      <w:pPr>
        <w:tabs>
          <w:tab w:val="left" w:pos="7371"/>
          <w:tab w:val="left" w:pos="7797"/>
        </w:tabs>
        <w:spacing w:line="312" w:lineRule="auto"/>
        <w:ind w:right="142"/>
        <w:rPr>
          <w:rFonts w:ascii="Helvetica" w:hAnsi="Helvetica" w:cs="Helvetica"/>
          <w:b/>
          <w:bCs/>
          <w:sz w:val="22"/>
          <w:szCs w:val="22"/>
        </w:rPr>
      </w:pPr>
      <w:r w:rsidRPr="008963E9">
        <w:rPr>
          <w:rFonts w:ascii="Helvetica" w:hAnsi="Helvetica" w:cs="Helvetica"/>
          <w:b/>
          <w:bCs/>
          <w:sz w:val="22"/>
          <w:szCs w:val="22"/>
        </w:rPr>
        <w:t xml:space="preserve">Mit insgesamt zehn Vorträgen an </w:t>
      </w:r>
      <w:r w:rsidR="004E49FB" w:rsidRPr="008963E9">
        <w:rPr>
          <w:rFonts w:ascii="Helvetica" w:hAnsi="Helvetica" w:cs="Helvetica"/>
          <w:b/>
          <w:bCs/>
          <w:sz w:val="22"/>
          <w:szCs w:val="22"/>
        </w:rPr>
        <w:t xml:space="preserve">den ersten beiden Messetagen </w:t>
      </w:r>
      <w:r w:rsidR="00C218AC" w:rsidRPr="008963E9">
        <w:rPr>
          <w:rFonts w:ascii="Helvetica" w:hAnsi="Helvetica" w:cs="Helvetica"/>
          <w:b/>
          <w:bCs/>
          <w:sz w:val="22"/>
          <w:szCs w:val="22"/>
        </w:rPr>
        <w:t xml:space="preserve">zeichnet die </w:t>
      </w:r>
      <w:proofErr w:type="spellStart"/>
      <w:r w:rsidR="00C218AC" w:rsidRPr="008963E9">
        <w:rPr>
          <w:rFonts w:ascii="Helvetica" w:hAnsi="Helvetica" w:cs="Helvetica"/>
          <w:b/>
          <w:bCs/>
          <w:sz w:val="22"/>
          <w:szCs w:val="22"/>
        </w:rPr>
        <w:t>cronos</w:t>
      </w:r>
      <w:proofErr w:type="spellEnd"/>
      <w:r w:rsidR="00C218AC" w:rsidRPr="008963E9">
        <w:rPr>
          <w:rFonts w:ascii="Helvetica" w:hAnsi="Helvetica" w:cs="Helvetica"/>
          <w:b/>
          <w:bCs/>
          <w:sz w:val="22"/>
          <w:szCs w:val="22"/>
        </w:rPr>
        <w:t xml:space="preserve"> Unternehmensberatung nicht nur ein klares Bild der Anf</w:t>
      </w:r>
      <w:r w:rsidR="0037714B" w:rsidRPr="008963E9">
        <w:rPr>
          <w:rFonts w:ascii="Helvetica" w:hAnsi="Helvetica" w:cs="Helvetica"/>
          <w:b/>
          <w:bCs/>
          <w:sz w:val="22"/>
          <w:szCs w:val="22"/>
        </w:rPr>
        <w:t>o</w:t>
      </w:r>
      <w:r w:rsidR="00C218AC" w:rsidRPr="008963E9">
        <w:rPr>
          <w:rFonts w:ascii="Helvetica" w:hAnsi="Helvetica" w:cs="Helvetica"/>
          <w:b/>
          <w:bCs/>
          <w:sz w:val="22"/>
          <w:szCs w:val="22"/>
        </w:rPr>
        <w:t>rderungen</w:t>
      </w:r>
      <w:r w:rsidR="0037714B" w:rsidRPr="008963E9">
        <w:rPr>
          <w:rFonts w:ascii="Helvetica" w:hAnsi="Helvetica" w:cs="Helvetica"/>
          <w:b/>
          <w:bCs/>
          <w:sz w:val="22"/>
          <w:szCs w:val="22"/>
        </w:rPr>
        <w:t xml:space="preserve">, die Energieversorgungsunternehmen künftig erfüllen müssen, um im Wettbewerb bestehen zu können. </w:t>
      </w:r>
      <w:r w:rsidR="006128DD" w:rsidRPr="008963E9">
        <w:rPr>
          <w:rFonts w:ascii="Helvetica" w:hAnsi="Helvetica" w:cs="Helvetica"/>
          <w:b/>
          <w:bCs/>
          <w:sz w:val="22"/>
          <w:szCs w:val="22"/>
        </w:rPr>
        <w:t xml:space="preserve">Zudem bekommen die Besucher einen tiefen Einblick in </w:t>
      </w:r>
      <w:r w:rsidR="005F05EC" w:rsidRPr="008963E9">
        <w:rPr>
          <w:rFonts w:ascii="Helvetica" w:hAnsi="Helvetica" w:cs="Helvetica"/>
          <w:b/>
          <w:bCs/>
          <w:sz w:val="22"/>
          <w:szCs w:val="22"/>
        </w:rPr>
        <w:t xml:space="preserve">die unterschiedlichsten Lösungsszenarios – von der Umsetzung der SAP S/4 ERP-Transformation inklusive </w:t>
      </w:r>
      <w:r w:rsidR="004F7360" w:rsidRPr="008963E9">
        <w:rPr>
          <w:rFonts w:ascii="Helvetica" w:hAnsi="Helvetica" w:cs="Helvetica"/>
          <w:b/>
          <w:bCs/>
          <w:sz w:val="22"/>
          <w:szCs w:val="22"/>
        </w:rPr>
        <w:t>individ</w:t>
      </w:r>
      <w:r w:rsidR="00665553" w:rsidRPr="008963E9">
        <w:rPr>
          <w:rFonts w:ascii="Helvetica" w:hAnsi="Helvetica" w:cs="Helvetica"/>
          <w:b/>
          <w:bCs/>
          <w:sz w:val="22"/>
          <w:szCs w:val="22"/>
        </w:rPr>
        <w:t>u</w:t>
      </w:r>
      <w:r w:rsidR="004F7360" w:rsidRPr="008963E9">
        <w:rPr>
          <w:rFonts w:ascii="Helvetica" w:hAnsi="Helvetica" w:cs="Helvetica"/>
          <w:b/>
          <w:bCs/>
          <w:sz w:val="22"/>
          <w:szCs w:val="22"/>
        </w:rPr>
        <w:t xml:space="preserve">ell </w:t>
      </w:r>
      <w:r w:rsidR="005F05EC" w:rsidRPr="008963E9">
        <w:rPr>
          <w:rFonts w:ascii="Helvetica" w:hAnsi="Helvetica" w:cs="Helvetica"/>
          <w:b/>
          <w:bCs/>
          <w:sz w:val="22"/>
          <w:szCs w:val="22"/>
        </w:rPr>
        <w:t>geeignete</w:t>
      </w:r>
      <w:r w:rsidR="004F7360" w:rsidRPr="008963E9">
        <w:rPr>
          <w:rFonts w:ascii="Helvetica" w:hAnsi="Helvetica" w:cs="Helvetica"/>
          <w:b/>
          <w:bCs/>
          <w:sz w:val="22"/>
          <w:szCs w:val="22"/>
        </w:rPr>
        <w:t>r</w:t>
      </w:r>
      <w:r w:rsidR="005F05EC" w:rsidRPr="008963E9">
        <w:rPr>
          <w:rFonts w:ascii="Helvetica" w:hAnsi="Helvetica" w:cs="Helvetica"/>
          <w:b/>
          <w:bCs/>
          <w:sz w:val="22"/>
          <w:szCs w:val="22"/>
        </w:rPr>
        <w:t xml:space="preserve"> Migrationswege über die </w:t>
      </w:r>
      <w:r w:rsidR="004F7360" w:rsidRPr="008963E9">
        <w:rPr>
          <w:rFonts w:ascii="Helvetica" w:hAnsi="Helvetica" w:cs="Helvetica"/>
          <w:b/>
          <w:bCs/>
          <w:sz w:val="22"/>
          <w:szCs w:val="22"/>
        </w:rPr>
        <w:t xml:space="preserve">Etablierung moderner, cloudbasierter </w:t>
      </w:r>
      <w:r w:rsidR="003E7AFD" w:rsidRPr="008963E9">
        <w:rPr>
          <w:rFonts w:ascii="Helvetica" w:hAnsi="Helvetica" w:cs="Helvetica"/>
          <w:b/>
          <w:bCs/>
          <w:sz w:val="22"/>
          <w:szCs w:val="22"/>
        </w:rPr>
        <w:t>Angebote im Sinne einer fortschrittlichen</w:t>
      </w:r>
      <w:r w:rsidR="00665553" w:rsidRPr="008963E9">
        <w:rPr>
          <w:rFonts w:ascii="Helvetica" w:hAnsi="Helvetica" w:cs="Helvetica"/>
          <w:b/>
          <w:bCs/>
          <w:sz w:val="22"/>
          <w:szCs w:val="22"/>
        </w:rPr>
        <w:t xml:space="preserve"> Customer Experience bis hin zu</w:t>
      </w:r>
      <w:r w:rsidR="008F6D66" w:rsidRPr="008963E9">
        <w:rPr>
          <w:rFonts w:ascii="Helvetica" w:hAnsi="Helvetica" w:cs="Helvetica"/>
          <w:b/>
          <w:bCs/>
          <w:sz w:val="22"/>
          <w:szCs w:val="22"/>
        </w:rPr>
        <w:t xml:space="preserve">r Abbildung spezifischer Aufgaben auf Basis </w:t>
      </w:r>
      <w:r w:rsidR="00665553" w:rsidRPr="008963E9">
        <w:rPr>
          <w:rFonts w:ascii="Helvetica" w:hAnsi="Helvetica" w:cs="Helvetica"/>
          <w:b/>
          <w:bCs/>
          <w:sz w:val="22"/>
          <w:szCs w:val="22"/>
        </w:rPr>
        <w:t xml:space="preserve">bereits </w:t>
      </w:r>
      <w:r w:rsidR="00AD4E40" w:rsidRPr="008963E9">
        <w:rPr>
          <w:rFonts w:ascii="Helvetica" w:hAnsi="Helvetica" w:cs="Helvetica"/>
          <w:b/>
          <w:bCs/>
          <w:sz w:val="22"/>
          <w:szCs w:val="22"/>
        </w:rPr>
        <w:t>schlüsselfertiger</w:t>
      </w:r>
      <w:r w:rsidR="00665553" w:rsidRPr="008963E9">
        <w:rPr>
          <w:rFonts w:ascii="Helvetica" w:hAnsi="Helvetica" w:cs="Helvetica"/>
          <w:b/>
          <w:bCs/>
          <w:sz w:val="22"/>
          <w:szCs w:val="22"/>
        </w:rPr>
        <w:t xml:space="preserve"> </w:t>
      </w:r>
      <w:r w:rsidR="003E7AFD" w:rsidRPr="008963E9">
        <w:rPr>
          <w:rFonts w:ascii="Helvetica" w:hAnsi="Helvetica" w:cs="Helvetica"/>
          <w:b/>
          <w:bCs/>
          <w:sz w:val="22"/>
          <w:szCs w:val="22"/>
        </w:rPr>
        <w:t xml:space="preserve">Prozesslösungen </w:t>
      </w:r>
      <w:r w:rsidR="008F6D66" w:rsidRPr="008963E9">
        <w:rPr>
          <w:rFonts w:ascii="Helvetica" w:hAnsi="Helvetica" w:cs="Helvetica"/>
          <w:b/>
          <w:bCs/>
          <w:sz w:val="22"/>
          <w:szCs w:val="22"/>
        </w:rPr>
        <w:t>im modernen</w:t>
      </w:r>
      <w:r w:rsidR="003E7AFD" w:rsidRPr="008963E9">
        <w:rPr>
          <w:rFonts w:ascii="Helvetica" w:hAnsi="Helvetica" w:cs="Helvetica"/>
          <w:b/>
          <w:bCs/>
          <w:sz w:val="22"/>
          <w:szCs w:val="22"/>
        </w:rPr>
        <w:t xml:space="preserve"> </w:t>
      </w:r>
      <w:proofErr w:type="spellStart"/>
      <w:r w:rsidR="003E7AFD" w:rsidRPr="008963E9">
        <w:rPr>
          <w:rFonts w:ascii="Helvetica" w:hAnsi="Helvetica" w:cs="Helvetica"/>
          <w:b/>
          <w:bCs/>
          <w:sz w:val="22"/>
          <w:szCs w:val="22"/>
        </w:rPr>
        <w:t>Fiori</w:t>
      </w:r>
      <w:proofErr w:type="spellEnd"/>
      <w:r w:rsidR="003E7AFD" w:rsidRPr="008963E9">
        <w:rPr>
          <w:rFonts w:ascii="Helvetica" w:hAnsi="Helvetica" w:cs="Helvetica"/>
          <w:b/>
          <w:bCs/>
          <w:sz w:val="22"/>
          <w:szCs w:val="22"/>
        </w:rPr>
        <w:t>-</w:t>
      </w:r>
      <w:r w:rsidR="008F6D66" w:rsidRPr="008963E9">
        <w:rPr>
          <w:rFonts w:ascii="Helvetica" w:hAnsi="Helvetica" w:cs="Helvetica"/>
          <w:b/>
          <w:bCs/>
          <w:sz w:val="22"/>
          <w:szCs w:val="22"/>
        </w:rPr>
        <w:t>Design</w:t>
      </w:r>
      <w:r w:rsidR="003E7AFD" w:rsidRPr="008963E9">
        <w:rPr>
          <w:rFonts w:ascii="Helvetica" w:hAnsi="Helvetica" w:cs="Helvetica"/>
          <w:b/>
          <w:bCs/>
          <w:sz w:val="22"/>
          <w:szCs w:val="22"/>
        </w:rPr>
        <w:t>.</w:t>
      </w:r>
      <w:r w:rsidR="00E83AD0" w:rsidRPr="008963E9">
        <w:rPr>
          <w:rFonts w:ascii="Helvetica" w:hAnsi="Helvetica" w:cs="Helvetica"/>
          <w:b/>
          <w:bCs/>
          <w:sz w:val="22"/>
          <w:szCs w:val="22"/>
        </w:rPr>
        <w:t xml:space="preserve"> </w:t>
      </w:r>
      <w:r w:rsidR="008F0D9D" w:rsidRPr="008963E9">
        <w:rPr>
          <w:rFonts w:ascii="Helvetica" w:hAnsi="Helvetica" w:cs="Helvetica"/>
          <w:b/>
          <w:bCs/>
          <w:sz w:val="22"/>
          <w:szCs w:val="22"/>
        </w:rPr>
        <w:t>Neu ist dabei das Konzept der Experten-</w:t>
      </w:r>
      <w:proofErr w:type="spellStart"/>
      <w:r w:rsidR="008F0D9D" w:rsidRPr="008963E9">
        <w:rPr>
          <w:rFonts w:ascii="Helvetica" w:hAnsi="Helvetica" w:cs="Helvetica"/>
          <w:b/>
          <w:bCs/>
          <w:sz w:val="22"/>
          <w:szCs w:val="22"/>
        </w:rPr>
        <w:t>Meetups</w:t>
      </w:r>
      <w:proofErr w:type="spellEnd"/>
      <w:r w:rsidR="008F0D9D" w:rsidRPr="008963E9">
        <w:rPr>
          <w:rFonts w:ascii="Helvetica" w:hAnsi="Helvetica" w:cs="Helvetica"/>
          <w:b/>
          <w:bCs/>
          <w:sz w:val="22"/>
          <w:szCs w:val="22"/>
        </w:rPr>
        <w:t xml:space="preserve"> nach jedem einzelnen Themenvortrag. Dieses bietet die Möglichkeit, mit den jeweiligen Spezialisten im kleinen Kreis </w:t>
      </w:r>
      <w:r w:rsidR="00BF2743" w:rsidRPr="008963E9">
        <w:rPr>
          <w:rFonts w:ascii="Helvetica" w:hAnsi="Helvetica" w:cs="Helvetica"/>
          <w:b/>
          <w:bCs/>
          <w:sz w:val="22"/>
          <w:szCs w:val="22"/>
        </w:rPr>
        <w:t xml:space="preserve">direkt </w:t>
      </w:r>
      <w:r w:rsidR="008F0D9D" w:rsidRPr="008963E9">
        <w:rPr>
          <w:rFonts w:ascii="Helvetica" w:hAnsi="Helvetica" w:cs="Helvetica"/>
          <w:b/>
          <w:bCs/>
          <w:sz w:val="22"/>
          <w:szCs w:val="22"/>
        </w:rPr>
        <w:t xml:space="preserve">unternehmensindividuelle Herausforderungen zu besprechen und </w:t>
      </w:r>
      <w:r w:rsidR="00E703ED" w:rsidRPr="008963E9">
        <w:rPr>
          <w:rFonts w:ascii="Helvetica" w:hAnsi="Helvetica" w:cs="Helvetica"/>
          <w:b/>
          <w:bCs/>
          <w:sz w:val="22"/>
          <w:szCs w:val="22"/>
        </w:rPr>
        <w:t xml:space="preserve">brennende </w:t>
      </w:r>
      <w:r w:rsidR="008F0D9D" w:rsidRPr="008963E9">
        <w:rPr>
          <w:rFonts w:ascii="Helvetica" w:hAnsi="Helvetica" w:cs="Helvetica"/>
          <w:b/>
          <w:bCs/>
          <w:sz w:val="22"/>
          <w:szCs w:val="22"/>
        </w:rPr>
        <w:t xml:space="preserve">Fragen </w:t>
      </w:r>
      <w:r w:rsidR="00E703ED" w:rsidRPr="008963E9">
        <w:rPr>
          <w:rFonts w:ascii="Helvetica" w:hAnsi="Helvetica" w:cs="Helvetica"/>
          <w:b/>
          <w:bCs/>
          <w:sz w:val="22"/>
          <w:szCs w:val="22"/>
        </w:rPr>
        <w:t>loszuwerden</w:t>
      </w:r>
      <w:r w:rsidR="008F0D9D" w:rsidRPr="008963E9">
        <w:rPr>
          <w:rFonts w:ascii="Helvetica" w:hAnsi="Helvetica" w:cs="Helvetica"/>
          <w:b/>
          <w:bCs/>
          <w:sz w:val="22"/>
          <w:szCs w:val="22"/>
        </w:rPr>
        <w:t>.</w:t>
      </w:r>
    </w:p>
    <w:p w14:paraId="4D07630F" w14:textId="77777777" w:rsidR="004E49FB" w:rsidRPr="008963E9" w:rsidRDefault="004E49FB" w:rsidP="00823095">
      <w:pPr>
        <w:tabs>
          <w:tab w:val="left" w:pos="7371"/>
          <w:tab w:val="left" w:pos="7797"/>
        </w:tabs>
        <w:spacing w:line="312" w:lineRule="auto"/>
        <w:ind w:right="142"/>
        <w:rPr>
          <w:rFonts w:ascii="Helvetica" w:hAnsi="Helvetica" w:cs="Helvetica"/>
          <w:b/>
          <w:bCs/>
          <w:sz w:val="22"/>
          <w:szCs w:val="22"/>
        </w:rPr>
      </w:pPr>
    </w:p>
    <w:p w14:paraId="14D0D7A6" w14:textId="4EB9960F" w:rsidR="00AD4E40" w:rsidRPr="008963E9" w:rsidRDefault="00F15540" w:rsidP="00823095">
      <w:pPr>
        <w:tabs>
          <w:tab w:val="left" w:pos="7371"/>
          <w:tab w:val="left" w:pos="7797"/>
        </w:tabs>
        <w:spacing w:line="312" w:lineRule="auto"/>
        <w:ind w:right="142"/>
        <w:rPr>
          <w:rFonts w:ascii="Helvetica" w:hAnsi="Helvetica" w:cs="Helvetica"/>
          <w:sz w:val="22"/>
          <w:szCs w:val="22"/>
        </w:rPr>
      </w:pPr>
      <w:r w:rsidRPr="008963E9">
        <w:rPr>
          <w:rFonts w:ascii="Helvetica" w:hAnsi="Helvetica" w:cs="Helvetica"/>
          <w:sz w:val="22"/>
          <w:szCs w:val="22"/>
        </w:rPr>
        <w:t>Besondere</w:t>
      </w:r>
      <w:r w:rsidR="00BF2743" w:rsidRPr="008963E9">
        <w:rPr>
          <w:rFonts w:ascii="Helvetica" w:hAnsi="Helvetica" w:cs="Helvetica"/>
          <w:sz w:val="22"/>
          <w:szCs w:val="22"/>
        </w:rPr>
        <w:t xml:space="preserve">s Highlight </w:t>
      </w:r>
      <w:r w:rsidRPr="008963E9">
        <w:rPr>
          <w:rFonts w:ascii="Helvetica" w:hAnsi="Helvetica" w:cs="Helvetica"/>
          <w:sz w:val="22"/>
          <w:szCs w:val="22"/>
        </w:rPr>
        <w:t>im</w:t>
      </w:r>
      <w:r w:rsidR="00AD4E40" w:rsidRPr="008963E9">
        <w:rPr>
          <w:rFonts w:ascii="Helvetica" w:hAnsi="Helvetica" w:cs="Helvetica"/>
          <w:sz w:val="22"/>
          <w:szCs w:val="22"/>
        </w:rPr>
        <w:t xml:space="preserve"> diesjährigen </w:t>
      </w:r>
      <w:proofErr w:type="spellStart"/>
      <w:r w:rsidRPr="008963E9">
        <w:rPr>
          <w:rFonts w:ascii="Helvetica" w:hAnsi="Helvetica" w:cs="Helvetica"/>
          <w:sz w:val="22"/>
          <w:szCs w:val="22"/>
        </w:rPr>
        <w:t>cronos</w:t>
      </w:r>
      <w:proofErr w:type="spellEnd"/>
      <w:r w:rsidRPr="008963E9">
        <w:rPr>
          <w:rFonts w:ascii="Helvetica" w:hAnsi="Helvetica" w:cs="Helvetica"/>
          <w:sz w:val="22"/>
          <w:szCs w:val="22"/>
        </w:rPr>
        <w:t>-</w:t>
      </w:r>
      <w:r w:rsidR="00AD4E40" w:rsidRPr="008963E9">
        <w:rPr>
          <w:rFonts w:ascii="Helvetica" w:hAnsi="Helvetica" w:cs="Helvetica"/>
          <w:sz w:val="22"/>
          <w:szCs w:val="22"/>
        </w:rPr>
        <w:t>Programm – nicht nur für SAP-Anwender –</w:t>
      </w:r>
      <w:r w:rsidR="00BF2743" w:rsidRPr="008963E9">
        <w:rPr>
          <w:rFonts w:ascii="Helvetica" w:hAnsi="Helvetica" w:cs="Helvetica"/>
          <w:sz w:val="22"/>
          <w:szCs w:val="22"/>
        </w:rPr>
        <w:t xml:space="preserve"> ist </w:t>
      </w:r>
      <w:r w:rsidRPr="008963E9">
        <w:rPr>
          <w:rFonts w:ascii="Helvetica" w:hAnsi="Helvetica" w:cs="Helvetica"/>
          <w:sz w:val="22"/>
          <w:szCs w:val="22"/>
        </w:rPr>
        <w:t xml:space="preserve">die Vorstellung der SAP Cloud </w:t>
      </w:r>
      <w:proofErr w:type="spellStart"/>
      <w:r w:rsidRPr="008963E9">
        <w:rPr>
          <w:rFonts w:ascii="Helvetica" w:hAnsi="Helvetica" w:cs="Helvetica"/>
          <w:sz w:val="22"/>
          <w:szCs w:val="22"/>
        </w:rPr>
        <w:t>for</w:t>
      </w:r>
      <w:proofErr w:type="spellEnd"/>
      <w:r w:rsidRPr="008963E9">
        <w:rPr>
          <w:rFonts w:ascii="Helvetica" w:hAnsi="Helvetica" w:cs="Helvetica"/>
          <w:sz w:val="22"/>
          <w:szCs w:val="22"/>
        </w:rPr>
        <w:t xml:space="preserve"> Utilities</w:t>
      </w:r>
      <w:r w:rsidR="00601F56" w:rsidRPr="008963E9">
        <w:rPr>
          <w:rFonts w:ascii="Helvetica" w:hAnsi="Helvetica" w:cs="Helvetica"/>
          <w:sz w:val="22"/>
          <w:szCs w:val="22"/>
        </w:rPr>
        <w:t xml:space="preserve"> am ersten Messetag</w:t>
      </w:r>
      <w:r w:rsidR="00B92F28" w:rsidRPr="008963E9">
        <w:rPr>
          <w:rFonts w:ascii="Helvetica" w:hAnsi="Helvetica" w:cs="Helvetica"/>
          <w:sz w:val="22"/>
          <w:szCs w:val="22"/>
        </w:rPr>
        <w:t>. Hierfür konnte</w:t>
      </w:r>
      <w:r w:rsidRPr="008963E9">
        <w:rPr>
          <w:rFonts w:ascii="Helvetica" w:hAnsi="Helvetica" w:cs="Helvetica"/>
          <w:sz w:val="22"/>
          <w:szCs w:val="22"/>
        </w:rPr>
        <w:t xml:space="preserve"> </w:t>
      </w:r>
      <w:r w:rsidR="00BF2743" w:rsidRPr="008963E9">
        <w:rPr>
          <w:rFonts w:ascii="Helvetica" w:hAnsi="Helvetica" w:cs="Helvetica"/>
          <w:sz w:val="22"/>
          <w:szCs w:val="22"/>
        </w:rPr>
        <w:t xml:space="preserve">exklusiv </w:t>
      </w:r>
      <w:r w:rsidR="00583CA4" w:rsidRPr="008963E9">
        <w:rPr>
          <w:rFonts w:ascii="Helvetica" w:hAnsi="Helvetica" w:cs="Helvetica"/>
          <w:sz w:val="22"/>
          <w:szCs w:val="22"/>
        </w:rPr>
        <w:t xml:space="preserve">Dr. </w:t>
      </w:r>
      <w:r w:rsidRPr="008963E9">
        <w:rPr>
          <w:rFonts w:ascii="Helvetica" w:hAnsi="Helvetica" w:cs="Helvetica"/>
          <w:sz w:val="22"/>
          <w:szCs w:val="22"/>
        </w:rPr>
        <w:t>Stefan Engelhardt</w:t>
      </w:r>
      <w:r w:rsidR="00B92F28" w:rsidRPr="008963E9">
        <w:rPr>
          <w:rFonts w:ascii="Helvetica" w:hAnsi="Helvetica" w:cs="Helvetica"/>
          <w:sz w:val="22"/>
          <w:szCs w:val="22"/>
        </w:rPr>
        <w:t xml:space="preserve">, Global Head </w:t>
      </w:r>
      <w:proofErr w:type="spellStart"/>
      <w:r w:rsidR="00B92F28" w:rsidRPr="008963E9">
        <w:rPr>
          <w:rFonts w:ascii="Helvetica" w:hAnsi="Helvetica" w:cs="Helvetica"/>
          <w:sz w:val="22"/>
          <w:szCs w:val="22"/>
        </w:rPr>
        <w:t>of</w:t>
      </w:r>
      <w:proofErr w:type="spellEnd"/>
      <w:r w:rsidR="00B92F28" w:rsidRPr="008963E9">
        <w:rPr>
          <w:rFonts w:ascii="Helvetica" w:hAnsi="Helvetica" w:cs="Helvetica"/>
          <w:sz w:val="22"/>
          <w:szCs w:val="22"/>
        </w:rPr>
        <w:t xml:space="preserve"> </w:t>
      </w:r>
      <w:proofErr w:type="spellStart"/>
      <w:r w:rsidR="00B92F28" w:rsidRPr="008963E9">
        <w:rPr>
          <w:rFonts w:ascii="Helvetica" w:hAnsi="Helvetica" w:cs="Helvetica"/>
          <w:sz w:val="22"/>
          <w:szCs w:val="22"/>
        </w:rPr>
        <w:t>Product</w:t>
      </w:r>
      <w:proofErr w:type="spellEnd"/>
      <w:r w:rsidR="00B92F28" w:rsidRPr="008963E9">
        <w:rPr>
          <w:rFonts w:ascii="Helvetica" w:hAnsi="Helvetica" w:cs="Helvetica"/>
          <w:sz w:val="22"/>
          <w:szCs w:val="22"/>
        </w:rPr>
        <w:t xml:space="preserve"> Area Utilities bei SAP</w:t>
      </w:r>
      <w:r w:rsidR="00BF2743" w:rsidRPr="008963E9">
        <w:rPr>
          <w:rFonts w:ascii="Helvetica" w:hAnsi="Helvetica" w:cs="Helvetica"/>
          <w:sz w:val="22"/>
          <w:szCs w:val="22"/>
        </w:rPr>
        <w:t xml:space="preserve">, </w:t>
      </w:r>
      <w:r w:rsidR="00B92F28" w:rsidRPr="008963E9">
        <w:rPr>
          <w:rFonts w:ascii="Helvetica" w:hAnsi="Helvetica" w:cs="Helvetica"/>
          <w:sz w:val="22"/>
          <w:szCs w:val="22"/>
        </w:rPr>
        <w:t>gewonnen werde</w:t>
      </w:r>
      <w:r w:rsidR="00BF2743" w:rsidRPr="008963E9">
        <w:rPr>
          <w:rFonts w:ascii="Helvetica" w:hAnsi="Helvetica" w:cs="Helvetica"/>
          <w:sz w:val="22"/>
          <w:szCs w:val="22"/>
        </w:rPr>
        <w:t>n</w:t>
      </w:r>
      <w:r w:rsidR="00B92F28" w:rsidRPr="008963E9">
        <w:rPr>
          <w:rFonts w:ascii="Helvetica" w:hAnsi="Helvetica" w:cs="Helvetica"/>
          <w:sz w:val="22"/>
          <w:szCs w:val="22"/>
        </w:rPr>
        <w:t xml:space="preserve">. Die </w:t>
      </w:r>
      <w:r w:rsidRPr="008963E9">
        <w:rPr>
          <w:rFonts w:ascii="Helvetica" w:hAnsi="Helvetica" w:cs="Helvetica"/>
          <w:sz w:val="22"/>
          <w:szCs w:val="22"/>
        </w:rPr>
        <w:t xml:space="preserve">Teilnehmer </w:t>
      </w:r>
      <w:r w:rsidR="00B92F28" w:rsidRPr="008963E9">
        <w:rPr>
          <w:rFonts w:ascii="Helvetica" w:hAnsi="Helvetica" w:cs="Helvetica"/>
          <w:sz w:val="22"/>
          <w:szCs w:val="22"/>
        </w:rPr>
        <w:t xml:space="preserve">erhalten </w:t>
      </w:r>
      <w:r w:rsidRPr="008963E9">
        <w:rPr>
          <w:rFonts w:ascii="Helvetica" w:hAnsi="Helvetica" w:cs="Helvetica"/>
          <w:sz w:val="22"/>
          <w:szCs w:val="22"/>
        </w:rPr>
        <w:t xml:space="preserve">wichtige Informationen zum </w:t>
      </w:r>
      <w:r w:rsidR="00B92F28" w:rsidRPr="008963E9">
        <w:rPr>
          <w:rFonts w:ascii="Helvetica" w:hAnsi="Helvetica" w:cs="Helvetica"/>
          <w:sz w:val="22"/>
          <w:szCs w:val="22"/>
        </w:rPr>
        <w:t>Entwicklungsstand aus erster Hand – mit besonderem Fokus auf den „Lead2Cash“-Initiativen</w:t>
      </w:r>
      <w:r w:rsidR="00BF2743" w:rsidRPr="008963E9">
        <w:rPr>
          <w:rFonts w:ascii="Helvetica" w:hAnsi="Helvetica" w:cs="Helvetica"/>
          <w:sz w:val="22"/>
          <w:szCs w:val="22"/>
        </w:rPr>
        <w:t xml:space="preserve"> der SAP</w:t>
      </w:r>
      <w:r w:rsidR="00B92F28" w:rsidRPr="008963E9">
        <w:rPr>
          <w:rFonts w:ascii="Helvetica" w:hAnsi="Helvetica" w:cs="Helvetica"/>
          <w:sz w:val="22"/>
          <w:szCs w:val="22"/>
        </w:rPr>
        <w:t>.</w:t>
      </w:r>
      <w:r w:rsidR="00601F56" w:rsidRPr="008963E9">
        <w:rPr>
          <w:rFonts w:ascii="Helvetica" w:hAnsi="Helvetica" w:cs="Helvetica"/>
          <w:sz w:val="22"/>
          <w:szCs w:val="22"/>
        </w:rPr>
        <w:t xml:space="preserve"> Aber auch die weiteren Vorträge, die beispielsweise unter dem Motto „Zukunftsfähige IT-Architekturen“, „</w:t>
      </w:r>
      <w:proofErr w:type="spellStart"/>
      <w:r w:rsidR="00601F56" w:rsidRPr="008963E9">
        <w:rPr>
          <w:rFonts w:ascii="Helvetica" w:hAnsi="Helvetica" w:cs="Helvetica"/>
          <w:sz w:val="22"/>
          <w:szCs w:val="22"/>
        </w:rPr>
        <w:t>Robotic</w:t>
      </w:r>
      <w:proofErr w:type="spellEnd"/>
      <w:r w:rsidR="00601F56" w:rsidRPr="008963E9">
        <w:rPr>
          <w:rFonts w:ascii="Helvetica" w:hAnsi="Helvetica" w:cs="Helvetica"/>
          <w:sz w:val="22"/>
          <w:szCs w:val="22"/>
        </w:rPr>
        <w:t xml:space="preserve"> </w:t>
      </w:r>
      <w:proofErr w:type="spellStart"/>
      <w:r w:rsidR="00601F56" w:rsidRPr="008963E9">
        <w:rPr>
          <w:rFonts w:ascii="Helvetica" w:hAnsi="Helvetica" w:cs="Helvetica"/>
          <w:sz w:val="22"/>
          <w:szCs w:val="22"/>
        </w:rPr>
        <w:t>Process</w:t>
      </w:r>
      <w:proofErr w:type="spellEnd"/>
      <w:r w:rsidR="00601F56" w:rsidRPr="008963E9">
        <w:rPr>
          <w:rFonts w:ascii="Helvetica" w:hAnsi="Helvetica" w:cs="Helvetica"/>
          <w:sz w:val="22"/>
          <w:szCs w:val="22"/>
        </w:rPr>
        <w:t xml:space="preserve"> Automation“ oder „Moderne Apps in der Versorgungswirtschaft“ stehen, versprechen wichtigen Erkenntnisgewinn und Inspiration zur künftigen Gestaltung des Tagesgeschäfts. Das vollständige Programm und die Möglichkeit zur Anmeldung gibt es online unter </w:t>
      </w:r>
      <w:hyperlink r:id="rId7" w:history="1">
        <w:r w:rsidR="00601F56" w:rsidRPr="008963E9">
          <w:rPr>
            <w:rStyle w:val="Hyperlink"/>
            <w:rFonts w:ascii="Helvetica" w:hAnsi="Helvetica" w:cs="Helvetica"/>
            <w:sz w:val="22"/>
            <w:szCs w:val="22"/>
          </w:rPr>
          <w:t>www.cronos.de/eworld2020</w:t>
        </w:r>
      </w:hyperlink>
      <w:r w:rsidR="00601F56" w:rsidRPr="008963E9">
        <w:rPr>
          <w:rFonts w:ascii="Helvetica" w:hAnsi="Helvetica" w:cs="Helvetica"/>
          <w:sz w:val="22"/>
          <w:szCs w:val="22"/>
        </w:rPr>
        <w:t xml:space="preserve">. Eine weitere Anlaufstelle, um sich über das Angebot der </w:t>
      </w:r>
      <w:proofErr w:type="spellStart"/>
      <w:r w:rsidR="00601F56" w:rsidRPr="008963E9">
        <w:rPr>
          <w:rFonts w:ascii="Helvetica" w:hAnsi="Helvetica" w:cs="Helvetica"/>
          <w:sz w:val="22"/>
          <w:szCs w:val="22"/>
        </w:rPr>
        <w:t>cronos</w:t>
      </w:r>
      <w:proofErr w:type="spellEnd"/>
      <w:r w:rsidR="00601F56" w:rsidRPr="008963E9">
        <w:rPr>
          <w:rFonts w:ascii="Helvetica" w:hAnsi="Helvetica" w:cs="Helvetica"/>
          <w:sz w:val="22"/>
          <w:szCs w:val="22"/>
        </w:rPr>
        <w:t xml:space="preserve"> Unternehmensgruppe zu informieren, bietet darüber hinaus </w:t>
      </w:r>
      <w:r w:rsidR="008C19CB" w:rsidRPr="008963E9">
        <w:rPr>
          <w:rFonts w:ascii="Helvetica" w:hAnsi="Helvetica" w:cs="Helvetica"/>
          <w:sz w:val="22"/>
          <w:szCs w:val="22"/>
        </w:rPr>
        <w:t xml:space="preserve">wie in den vergangenen Jahren die Standpräsenz </w:t>
      </w:r>
      <w:r w:rsidR="00BE59FC" w:rsidRPr="008963E9">
        <w:rPr>
          <w:rFonts w:ascii="Helvetica" w:hAnsi="Helvetica" w:cs="Helvetica"/>
          <w:sz w:val="22"/>
          <w:szCs w:val="22"/>
        </w:rPr>
        <w:t>in Halle 3 (SAP-Gemeinschaftsstand).</w:t>
      </w:r>
    </w:p>
    <w:p w14:paraId="58828F73" w14:textId="33A1DDD0" w:rsidR="004E49FB" w:rsidRPr="008963E9" w:rsidRDefault="007A0342" w:rsidP="00823095">
      <w:pPr>
        <w:tabs>
          <w:tab w:val="left" w:pos="7371"/>
          <w:tab w:val="left" w:pos="7797"/>
        </w:tabs>
        <w:spacing w:line="312" w:lineRule="auto"/>
        <w:ind w:right="142"/>
        <w:rPr>
          <w:rFonts w:ascii="Helvetica" w:hAnsi="Helvetica" w:cs="Helvetica"/>
          <w:b/>
          <w:bCs/>
          <w:sz w:val="22"/>
          <w:szCs w:val="22"/>
        </w:rPr>
      </w:pPr>
      <w:r w:rsidRPr="008963E9">
        <w:rPr>
          <w:rFonts w:ascii="Helvetica" w:hAnsi="Helvetica" w:cs="Helvetica"/>
          <w:b/>
          <w:bCs/>
          <w:sz w:val="22"/>
          <w:szCs w:val="22"/>
        </w:rPr>
        <w:lastRenderedPageBreak/>
        <w:t>Mit Experten Richtung Zukunft</w:t>
      </w:r>
    </w:p>
    <w:p w14:paraId="37D524C9" w14:textId="1401573D" w:rsidR="001B044B" w:rsidRPr="008963E9" w:rsidRDefault="00CB3395" w:rsidP="00823095">
      <w:pPr>
        <w:tabs>
          <w:tab w:val="left" w:pos="7371"/>
          <w:tab w:val="left" w:pos="7797"/>
        </w:tabs>
        <w:spacing w:line="312" w:lineRule="auto"/>
        <w:ind w:right="142"/>
        <w:rPr>
          <w:rFonts w:ascii="Helvetica" w:hAnsi="Helvetica" w:cs="Helvetica"/>
          <w:bCs/>
          <w:sz w:val="22"/>
          <w:szCs w:val="22"/>
        </w:rPr>
      </w:pPr>
      <w:r w:rsidRPr="008963E9">
        <w:rPr>
          <w:rFonts w:ascii="Helvetica" w:hAnsi="Helvetica" w:cs="Helvetica"/>
          <w:bCs/>
          <w:sz w:val="22"/>
          <w:szCs w:val="22"/>
        </w:rPr>
        <w:t>„</w:t>
      </w:r>
      <w:r w:rsidR="009850E8" w:rsidRPr="008963E9">
        <w:rPr>
          <w:rFonts w:ascii="Helvetica" w:hAnsi="Helvetica" w:cs="Helvetica"/>
          <w:bCs/>
          <w:sz w:val="22"/>
          <w:szCs w:val="22"/>
        </w:rPr>
        <w:t xml:space="preserve">In unserem Programm finden alle </w:t>
      </w:r>
      <w:r w:rsidR="0074428A" w:rsidRPr="008963E9">
        <w:rPr>
          <w:rFonts w:ascii="Helvetica" w:hAnsi="Helvetica" w:cs="Helvetica"/>
          <w:bCs/>
          <w:sz w:val="22"/>
          <w:szCs w:val="22"/>
        </w:rPr>
        <w:t xml:space="preserve">Schlüsselaspekte, die es im Zuge einer zukunftsfähigen Positionierung im Energiemarkt zu beachten gibt, ihren Niederschlag. Wichtig war uns in dem Zusammenhang wie immer, nicht nur zu zeigen, worauf es ankommt, sondern auch, wie sich entsprechende Ziele bereits heute erreichen lassen. Es geht also nicht ums Reden, sondern vor allem ums Machen. Hier bieten unsere </w:t>
      </w:r>
      <w:r w:rsidR="0030685F" w:rsidRPr="008963E9">
        <w:rPr>
          <w:rFonts w:ascii="Helvetica" w:hAnsi="Helvetica" w:cs="Helvetica"/>
          <w:bCs/>
          <w:sz w:val="22"/>
          <w:szCs w:val="22"/>
        </w:rPr>
        <w:t xml:space="preserve">neuen </w:t>
      </w:r>
      <w:r w:rsidR="0074428A" w:rsidRPr="008963E9">
        <w:rPr>
          <w:rFonts w:ascii="Helvetica" w:hAnsi="Helvetica" w:cs="Helvetica"/>
          <w:bCs/>
          <w:sz w:val="22"/>
          <w:szCs w:val="22"/>
        </w:rPr>
        <w:t>Experten-</w:t>
      </w:r>
      <w:proofErr w:type="spellStart"/>
      <w:r w:rsidR="0074428A" w:rsidRPr="008963E9">
        <w:rPr>
          <w:rFonts w:ascii="Helvetica" w:hAnsi="Helvetica" w:cs="Helvetica"/>
          <w:bCs/>
          <w:sz w:val="22"/>
          <w:szCs w:val="22"/>
        </w:rPr>
        <w:t>Meetups</w:t>
      </w:r>
      <w:proofErr w:type="spellEnd"/>
      <w:r w:rsidR="0074428A" w:rsidRPr="008963E9">
        <w:rPr>
          <w:rFonts w:ascii="Helvetica" w:hAnsi="Helvetica" w:cs="Helvetica"/>
          <w:bCs/>
          <w:sz w:val="22"/>
          <w:szCs w:val="22"/>
        </w:rPr>
        <w:t xml:space="preserve"> klaren Mehrwert“,</w:t>
      </w:r>
      <w:r w:rsidR="009850E8" w:rsidRPr="008963E9">
        <w:rPr>
          <w:rFonts w:ascii="Helvetica" w:hAnsi="Helvetica" w:cs="Helvetica"/>
          <w:bCs/>
          <w:sz w:val="22"/>
          <w:szCs w:val="22"/>
        </w:rPr>
        <w:t xml:space="preserve"> </w:t>
      </w:r>
      <w:r w:rsidR="004800D8" w:rsidRPr="008963E9">
        <w:rPr>
          <w:rFonts w:ascii="Helvetica" w:hAnsi="Helvetica" w:cs="Helvetica"/>
          <w:bCs/>
          <w:sz w:val="22"/>
          <w:szCs w:val="22"/>
        </w:rPr>
        <w:t xml:space="preserve">so Peter Stock, </w:t>
      </w:r>
      <w:r w:rsidR="001B37E7" w:rsidRPr="008963E9">
        <w:rPr>
          <w:rFonts w:ascii="Helvetica" w:hAnsi="Helvetica" w:cs="Helvetica"/>
          <w:bCs/>
          <w:sz w:val="22"/>
          <w:szCs w:val="22"/>
        </w:rPr>
        <w:t>Mitglied der Geschäftsleitung</w:t>
      </w:r>
      <w:r w:rsidR="004800D8" w:rsidRPr="008963E9">
        <w:rPr>
          <w:rFonts w:ascii="Helvetica" w:hAnsi="Helvetica" w:cs="Helvetica"/>
          <w:bCs/>
          <w:sz w:val="22"/>
          <w:szCs w:val="22"/>
        </w:rPr>
        <w:t xml:space="preserve"> der </w:t>
      </w:r>
      <w:proofErr w:type="spellStart"/>
      <w:r w:rsidR="004800D8" w:rsidRPr="008963E9">
        <w:rPr>
          <w:rFonts w:ascii="Helvetica" w:hAnsi="Helvetica" w:cs="Helvetica"/>
          <w:bCs/>
          <w:sz w:val="22"/>
          <w:szCs w:val="22"/>
        </w:rPr>
        <w:t>cronos</w:t>
      </w:r>
      <w:proofErr w:type="spellEnd"/>
      <w:r w:rsidR="004800D8" w:rsidRPr="008963E9">
        <w:rPr>
          <w:rFonts w:ascii="Helvetica" w:hAnsi="Helvetica" w:cs="Helvetica"/>
          <w:bCs/>
          <w:sz w:val="22"/>
          <w:szCs w:val="22"/>
        </w:rPr>
        <w:t xml:space="preserve"> Unternehmensberatung. </w:t>
      </w:r>
      <w:r w:rsidR="0074428A" w:rsidRPr="008963E9">
        <w:rPr>
          <w:rFonts w:ascii="Helvetica" w:hAnsi="Helvetica" w:cs="Helvetica"/>
          <w:bCs/>
          <w:sz w:val="22"/>
          <w:szCs w:val="22"/>
        </w:rPr>
        <w:t xml:space="preserve">Das Konzept dieses gezielten fachlichen Austauschs setzt </w:t>
      </w:r>
      <w:proofErr w:type="spellStart"/>
      <w:r w:rsidR="0074428A" w:rsidRPr="008963E9">
        <w:rPr>
          <w:rFonts w:ascii="Helvetica" w:hAnsi="Helvetica" w:cs="Helvetica"/>
          <w:bCs/>
          <w:sz w:val="22"/>
          <w:szCs w:val="22"/>
        </w:rPr>
        <w:t>cronos</w:t>
      </w:r>
      <w:proofErr w:type="spellEnd"/>
      <w:r w:rsidR="0074428A" w:rsidRPr="008963E9">
        <w:rPr>
          <w:rFonts w:ascii="Helvetica" w:hAnsi="Helvetica" w:cs="Helvetica"/>
          <w:bCs/>
          <w:sz w:val="22"/>
          <w:szCs w:val="22"/>
        </w:rPr>
        <w:t xml:space="preserve"> bereits im März 2020 </w:t>
      </w:r>
      <w:r w:rsidR="003635C9" w:rsidRPr="008963E9">
        <w:rPr>
          <w:rFonts w:ascii="Helvetica" w:hAnsi="Helvetica" w:cs="Helvetica"/>
          <w:bCs/>
          <w:sz w:val="22"/>
          <w:szCs w:val="22"/>
        </w:rPr>
        <w:t xml:space="preserve">mit den </w:t>
      </w:r>
      <w:r w:rsidR="00CD5D84" w:rsidRPr="008963E9">
        <w:rPr>
          <w:rFonts w:ascii="Helvetica" w:hAnsi="Helvetica" w:cs="Helvetica"/>
          <w:bCs/>
          <w:sz w:val="22"/>
          <w:szCs w:val="22"/>
        </w:rPr>
        <w:t xml:space="preserve">IT Expert Days </w:t>
      </w:r>
      <w:r w:rsidR="003635C9" w:rsidRPr="008963E9">
        <w:rPr>
          <w:rFonts w:ascii="Helvetica" w:hAnsi="Helvetica" w:cs="Helvetica"/>
          <w:bCs/>
          <w:sz w:val="22"/>
          <w:szCs w:val="22"/>
        </w:rPr>
        <w:t>fort</w:t>
      </w:r>
      <w:r w:rsidR="00CD5D84" w:rsidRPr="008963E9">
        <w:rPr>
          <w:rFonts w:ascii="Helvetica" w:hAnsi="Helvetica" w:cs="Helvetica"/>
          <w:bCs/>
          <w:sz w:val="22"/>
          <w:szCs w:val="22"/>
        </w:rPr>
        <w:t xml:space="preserve"> (</w:t>
      </w:r>
      <w:hyperlink r:id="rId8" w:history="1">
        <w:r w:rsidR="00AC48EA" w:rsidRPr="008963E9">
          <w:rPr>
            <w:rStyle w:val="Hyperlink"/>
            <w:rFonts w:ascii="Helvetica" w:hAnsi="Helvetica" w:cs="Helvetica"/>
            <w:bCs/>
            <w:sz w:val="22"/>
            <w:szCs w:val="22"/>
          </w:rPr>
          <w:t>www.cronos.de/it-experts-days</w:t>
        </w:r>
      </w:hyperlink>
      <w:r w:rsidR="00CD5D84" w:rsidRPr="008963E9">
        <w:rPr>
          <w:rFonts w:ascii="Helvetica" w:hAnsi="Helvetica" w:cs="Helvetica"/>
          <w:bCs/>
          <w:sz w:val="22"/>
          <w:szCs w:val="22"/>
        </w:rPr>
        <w:t>).</w:t>
      </w:r>
      <w:r w:rsidR="00AC48EA" w:rsidRPr="008963E9">
        <w:rPr>
          <w:rFonts w:ascii="Helvetica" w:hAnsi="Helvetica" w:cs="Helvetica"/>
          <w:bCs/>
          <w:sz w:val="22"/>
          <w:szCs w:val="22"/>
        </w:rPr>
        <w:t xml:space="preserve"> Die gemeinsam mit SAP ausgerichteten Workshops finden in Berlin, Hamburg, Dresden, Frankfurt und Ratingen statt, empfohlen ist die frühzeitige Anmeldung.</w:t>
      </w:r>
    </w:p>
    <w:bookmarkEnd w:id="1"/>
    <w:p w14:paraId="11F2EABE" w14:textId="77777777" w:rsidR="00CC16F5" w:rsidRPr="008963E9" w:rsidRDefault="00CC16F5" w:rsidP="0070647C">
      <w:pPr>
        <w:tabs>
          <w:tab w:val="left" w:pos="7371"/>
          <w:tab w:val="left" w:pos="7797"/>
        </w:tabs>
        <w:spacing w:line="312" w:lineRule="auto"/>
        <w:ind w:right="284"/>
        <w:rPr>
          <w:rFonts w:ascii="Helvetica" w:hAnsi="Helvetica" w:cs="Helvetica"/>
          <w:bCs/>
          <w:sz w:val="20"/>
        </w:rPr>
      </w:pPr>
    </w:p>
    <w:tbl>
      <w:tblPr>
        <w:tblpPr w:leftFromText="141" w:rightFromText="141" w:vertAnchor="text" w:tblpY="1"/>
        <w:tblOverlap w:val="never"/>
        <w:tblW w:w="8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253"/>
        <w:gridCol w:w="4961"/>
      </w:tblGrid>
      <w:tr w:rsidR="004B31C3" w:rsidRPr="008963E9" w14:paraId="764EFB83" w14:textId="77777777" w:rsidTr="00404A5A">
        <w:trPr>
          <w:trHeight w:val="1131"/>
        </w:trPr>
        <w:tc>
          <w:tcPr>
            <w:tcW w:w="3253" w:type="dxa"/>
          </w:tcPr>
          <w:p w14:paraId="3F2659FE" w14:textId="77777777" w:rsidR="00404A5A" w:rsidRPr="008963E9" w:rsidRDefault="00404A5A" w:rsidP="00404A5A">
            <w:pPr>
              <w:pStyle w:val="Kopfzeile"/>
              <w:ind w:right="568"/>
              <w:rPr>
                <w:sz w:val="20"/>
              </w:rPr>
            </w:pPr>
            <w:r w:rsidRPr="008963E9">
              <w:rPr>
                <w:sz w:val="20"/>
              </w:rPr>
              <w:t xml:space="preserve"> </w:t>
            </w:r>
          </w:p>
          <w:p w14:paraId="72B385D7" w14:textId="493631EE" w:rsidR="004B31C3" w:rsidRPr="008963E9" w:rsidRDefault="00404A5A" w:rsidP="00404A5A">
            <w:pPr>
              <w:pStyle w:val="Kopfzeile"/>
              <w:ind w:right="568"/>
              <w:jc w:val="center"/>
              <w:rPr>
                <w:sz w:val="20"/>
              </w:rPr>
            </w:pPr>
            <w:r w:rsidRPr="008963E9">
              <w:rPr>
                <w:noProof/>
                <w:sz w:val="20"/>
              </w:rPr>
              <w:drawing>
                <wp:inline distT="0" distB="0" distL="0" distR="0" wp14:anchorId="70F3984C" wp14:editId="029E4936">
                  <wp:extent cx="971284" cy="1051114"/>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_Stock_Peter_klein.jpg"/>
                          <pic:cNvPicPr/>
                        </pic:nvPicPr>
                        <pic:blipFill>
                          <a:blip r:embed="rId9"/>
                          <a:stretch>
                            <a:fillRect/>
                          </a:stretch>
                        </pic:blipFill>
                        <pic:spPr>
                          <a:xfrm>
                            <a:off x="0" y="0"/>
                            <a:ext cx="985043" cy="1066004"/>
                          </a:xfrm>
                          <a:prstGeom prst="rect">
                            <a:avLst/>
                          </a:prstGeom>
                        </pic:spPr>
                      </pic:pic>
                    </a:graphicData>
                  </a:graphic>
                </wp:inline>
              </w:drawing>
            </w:r>
          </w:p>
        </w:tc>
        <w:tc>
          <w:tcPr>
            <w:tcW w:w="4961" w:type="dxa"/>
            <w:shd w:val="clear" w:color="auto" w:fill="auto"/>
          </w:tcPr>
          <w:p w14:paraId="79B67458" w14:textId="77777777" w:rsidR="00404A5A" w:rsidRPr="008963E9" w:rsidRDefault="00404A5A" w:rsidP="00404A5A">
            <w:pPr>
              <w:pStyle w:val="Kopfzeile"/>
              <w:tabs>
                <w:tab w:val="left" w:pos="484"/>
                <w:tab w:val="center" w:pos="2425"/>
              </w:tabs>
              <w:ind w:right="568"/>
              <w:jc w:val="center"/>
              <w:rPr>
                <w:sz w:val="20"/>
              </w:rPr>
            </w:pPr>
          </w:p>
          <w:p w14:paraId="041A0C1A" w14:textId="51F9DD95" w:rsidR="004B31C3" w:rsidRPr="008963E9" w:rsidRDefault="00404A5A" w:rsidP="00404A5A">
            <w:pPr>
              <w:pStyle w:val="Kopfzeile"/>
              <w:tabs>
                <w:tab w:val="left" w:pos="484"/>
                <w:tab w:val="center" w:pos="2425"/>
              </w:tabs>
              <w:ind w:right="-67"/>
              <w:jc w:val="center"/>
              <w:rPr>
                <w:sz w:val="20"/>
              </w:rPr>
            </w:pPr>
            <w:r w:rsidRPr="008963E9">
              <w:rPr>
                <w:noProof/>
                <w:sz w:val="20"/>
              </w:rPr>
              <w:drawing>
                <wp:inline distT="0" distB="0" distL="0" distR="0" wp14:anchorId="60F8B7AA" wp14:editId="2F7B3C36">
                  <wp:extent cx="1979243" cy="1050925"/>
                  <wp:effectExtent l="0" t="0" r="254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_E-world2020_klein.jpg"/>
                          <pic:cNvPicPr/>
                        </pic:nvPicPr>
                        <pic:blipFill>
                          <a:blip r:embed="rId10"/>
                          <a:stretch>
                            <a:fillRect/>
                          </a:stretch>
                        </pic:blipFill>
                        <pic:spPr>
                          <a:xfrm>
                            <a:off x="0" y="0"/>
                            <a:ext cx="2000278" cy="1062094"/>
                          </a:xfrm>
                          <a:prstGeom prst="rect">
                            <a:avLst/>
                          </a:prstGeom>
                        </pic:spPr>
                      </pic:pic>
                    </a:graphicData>
                  </a:graphic>
                </wp:inline>
              </w:drawing>
            </w:r>
          </w:p>
        </w:tc>
      </w:tr>
      <w:tr w:rsidR="004B31C3" w:rsidRPr="008963E9" w14:paraId="52AC139F" w14:textId="77777777" w:rsidTr="00404A5A">
        <w:trPr>
          <w:trHeight w:val="472"/>
        </w:trPr>
        <w:tc>
          <w:tcPr>
            <w:tcW w:w="3253" w:type="dxa"/>
          </w:tcPr>
          <w:p w14:paraId="4F13C806" w14:textId="65574DF7" w:rsidR="004B31C3" w:rsidRPr="008963E9" w:rsidRDefault="005C4B5F" w:rsidP="002169D5">
            <w:pPr>
              <w:pStyle w:val="Kopfzeile"/>
              <w:spacing w:line="240" w:lineRule="auto"/>
              <w:rPr>
                <w:sz w:val="16"/>
              </w:rPr>
            </w:pPr>
            <w:r w:rsidRPr="008963E9">
              <w:rPr>
                <w:sz w:val="16"/>
              </w:rPr>
              <w:t>Peter Stock</w:t>
            </w:r>
            <w:r w:rsidR="004B31C3" w:rsidRPr="008963E9">
              <w:rPr>
                <w:sz w:val="16"/>
              </w:rPr>
              <w:t>,</w:t>
            </w:r>
            <w:r w:rsidRPr="008963E9">
              <w:rPr>
                <w:sz w:val="16"/>
              </w:rPr>
              <w:t xml:space="preserve"> </w:t>
            </w:r>
            <w:r w:rsidR="001B37E7" w:rsidRPr="008963E9">
              <w:rPr>
                <w:sz w:val="16"/>
              </w:rPr>
              <w:t xml:space="preserve">Mitglied der Geschäftsleitung, </w:t>
            </w:r>
            <w:proofErr w:type="spellStart"/>
            <w:r w:rsidR="004B31C3" w:rsidRPr="008963E9">
              <w:rPr>
                <w:sz w:val="16"/>
              </w:rPr>
              <w:t>cronos</w:t>
            </w:r>
            <w:proofErr w:type="spellEnd"/>
            <w:r w:rsidR="004B31C3" w:rsidRPr="008963E9">
              <w:rPr>
                <w:sz w:val="16"/>
              </w:rPr>
              <w:t xml:space="preserve"> Unternehmensberatung GmbH</w:t>
            </w:r>
          </w:p>
        </w:tc>
        <w:tc>
          <w:tcPr>
            <w:tcW w:w="4961" w:type="dxa"/>
            <w:shd w:val="clear" w:color="auto" w:fill="auto"/>
          </w:tcPr>
          <w:p w14:paraId="65D5B5CB" w14:textId="37DC5A9B" w:rsidR="004B31C3" w:rsidRPr="008963E9" w:rsidRDefault="006E71B2" w:rsidP="002169D5">
            <w:pPr>
              <w:pStyle w:val="Kopfzeile"/>
              <w:spacing w:line="240" w:lineRule="auto"/>
              <w:rPr>
                <w:sz w:val="16"/>
              </w:rPr>
            </w:pPr>
            <w:r w:rsidRPr="008963E9">
              <w:rPr>
                <w:sz w:val="16"/>
              </w:rPr>
              <w:t>Auch 2020 erwarten die Besucher der Vorträge wieder spannende Einblicke in die umfangreichen Möglichkeiten, die die Digitalisierung Energieversorgungsunternehmen bietet</w:t>
            </w:r>
            <w:r w:rsidR="003D6938" w:rsidRPr="008963E9">
              <w:rPr>
                <w:sz w:val="16"/>
              </w:rPr>
              <w:t xml:space="preserve"> (Bild von der E-</w:t>
            </w:r>
            <w:proofErr w:type="spellStart"/>
            <w:r w:rsidR="003D6938" w:rsidRPr="008963E9">
              <w:rPr>
                <w:sz w:val="16"/>
              </w:rPr>
              <w:t>world</w:t>
            </w:r>
            <w:proofErr w:type="spellEnd"/>
            <w:r w:rsidR="003D6938" w:rsidRPr="008963E9">
              <w:rPr>
                <w:sz w:val="16"/>
              </w:rPr>
              <w:t xml:space="preserve"> 2019).</w:t>
            </w:r>
          </w:p>
        </w:tc>
      </w:tr>
    </w:tbl>
    <w:p w14:paraId="2F2437CB" w14:textId="77777777" w:rsidR="00CC16F5" w:rsidRPr="008963E9" w:rsidRDefault="00CC16F5" w:rsidP="0070647C">
      <w:pPr>
        <w:tabs>
          <w:tab w:val="left" w:pos="7371"/>
          <w:tab w:val="left" w:pos="7797"/>
        </w:tabs>
        <w:spacing w:line="312" w:lineRule="auto"/>
        <w:ind w:right="284"/>
        <w:rPr>
          <w:rFonts w:ascii="Helvetica" w:hAnsi="Helvetica" w:cs="Helvetica"/>
          <w:bCs/>
          <w:sz w:val="20"/>
        </w:rPr>
      </w:pPr>
    </w:p>
    <w:p w14:paraId="0355DB48" w14:textId="7F13E965" w:rsidR="004C476F" w:rsidRPr="008963E9" w:rsidRDefault="00DD034D" w:rsidP="00731463">
      <w:pPr>
        <w:pStyle w:val="Textkrper"/>
        <w:tabs>
          <w:tab w:val="left" w:pos="8222"/>
        </w:tabs>
        <w:spacing w:line="288" w:lineRule="auto"/>
        <w:ind w:right="-708"/>
        <w:rPr>
          <w:rFonts w:ascii="Helvetica" w:hAnsi="Helvetica" w:cs="Helvetica"/>
          <w:bCs/>
          <w:sz w:val="20"/>
        </w:rPr>
      </w:pPr>
      <w:r w:rsidRPr="008963E9">
        <w:rPr>
          <w:rFonts w:ascii="Helvetica" w:hAnsi="Helvetica" w:cs="Helvetica"/>
          <w:bCs/>
          <w:sz w:val="20"/>
        </w:rPr>
        <w:t xml:space="preserve">Druckfähiges </w:t>
      </w:r>
      <w:r w:rsidR="00990FC0" w:rsidRPr="008963E9">
        <w:rPr>
          <w:rFonts w:ascii="Helvetica" w:hAnsi="Helvetica" w:cs="Helvetica"/>
          <w:bCs/>
          <w:sz w:val="20"/>
        </w:rPr>
        <w:t xml:space="preserve">Bildmaterial finden Sie in unserem Medienportal press-n-relations.amid-pr.com </w:t>
      </w:r>
      <w:r w:rsidRPr="008963E9">
        <w:rPr>
          <w:rFonts w:ascii="Helvetica" w:hAnsi="Helvetica" w:cs="Helvetica"/>
          <w:bCs/>
          <w:sz w:val="20"/>
        </w:rPr>
        <w:t xml:space="preserve">zum Download </w:t>
      </w:r>
      <w:r w:rsidR="00990FC0" w:rsidRPr="008963E9">
        <w:rPr>
          <w:rFonts w:ascii="Helvetica" w:hAnsi="Helvetica" w:cs="Helvetica"/>
          <w:bCs/>
          <w:sz w:val="20"/>
        </w:rPr>
        <w:t>(Suchbegriff „</w:t>
      </w:r>
      <w:proofErr w:type="spellStart"/>
      <w:r w:rsidR="00990FC0" w:rsidRPr="008963E9">
        <w:rPr>
          <w:rFonts w:ascii="Helvetica" w:hAnsi="Helvetica" w:cs="Helvetica"/>
          <w:bCs/>
          <w:sz w:val="20"/>
        </w:rPr>
        <w:t>cronos</w:t>
      </w:r>
      <w:proofErr w:type="spellEnd"/>
      <w:r w:rsidR="00336F50" w:rsidRPr="008963E9">
        <w:rPr>
          <w:rFonts w:ascii="Helvetica" w:hAnsi="Helvetica" w:cs="Helvetica"/>
          <w:bCs/>
          <w:sz w:val="20"/>
        </w:rPr>
        <w:t xml:space="preserve"> E-</w:t>
      </w:r>
      <w:proofErr w:type="spellStart"/>
      <w:r w:rsidR="00336F50" w:rsidRPr="008963E9">
        <w:rPr>
          <w:rFonts w:ascii="Helvetica" w:hAnsi="Helvetica" w:cs="Helvetica"/>
          <w:bCs/>
          <w:sz w:val="20"/>
        </w:rPr>
        <w:t>world</w:t>
      </w:r>
      <w:proofErr w:type="spellEnd"/>
      <w:r w:rsidR="00336F50" w:rsidRPr="008963E9">
        <w:rPr>
          <w:rFonts w:ascii="Helvetica" w:hAnsi="Helvetica" w:cs="Helvetica"/>
          <w:bCs/>
          <w:sz w:val="20"/>
        </w:rPr>
        <w:t xml:space="preserve"> 20</w:t>
      </w:r>
      <w:r w:rsidR="004E49FB" w:rsidRPr="008963E9">
        <w:rPr>
          <w:rFonts w:ascii="Helvetica" w:hAnsi="Helvetica" w:cs="Helvetica"/>
          <w:bCs/>
          <w:sz w:val="20"/>
        </w:rPr>
        <w:t>20</w:t>
      </w:r>
      <w:r w:rsidR="00990FC0" w:rsidRPr="008963E9">
        <w:rPr>
          <w:rFonts w:ascii="Helvetica" w:hAnsi="Helvetica" w:cs="Helvetica"/>
          <w:bCs/>
          <w:sz w:val="20"/>
        </w:rPr>
        <w:t>“). Selbstverständlich schicke ich Ihnen die Dateien auch gerne per E-Mail zu. Kontakt: rh@press-n-relations.de</w:t>
      </w:r>
    </w:p>
    <w:tbl>
      <w:tblPr>
        <w:tblW w:w="9284" w:type="dxa"/>
        <w:tblInd w:w="-70" w:type="dxa"/>
        <w:tblCellMar>
          <w:left w:w="70" w:type="dxa"/>
          <w:right w:w="70" w:type="dxa"/>
        </w:tblCellMar>
        <w:tblLook w:val="0000" w:firstRow="0" w:lastRow="0" w:firstColumn="0" w:lastColumn="0" w:noHBand="0" w:noVBand="0"/>
      </w:tblPr>
      <w:tblGrid>
        <w:gridCol w:w="4606"/>
        <w:gridCol w:w="4678"/>
      </w:tblGrid>
      <w:tr w:rsidR="00220BC4" w:rsidRPr="008963E9" w14:paraId="65047721" w14:textId="77777777">
        <w:tc>
          <w:tcPr>
            <w:tcW w:w="4606" w:type="dxa"/>
            <w:tcBorders>
              <w:top w:val="nil"/>
              <w:left w:val="nil"/>
              <w:bottom w:val="nil"/>
              <w:right w:val="nil"/>
            </w:tcBorders>
          </w:tcPr>
          <w:p w14:paraId="56A9E6A9" w14:textId="77777777" w:rsidR="00220BC4" w:rsidRPr="008963E9" w:rsidRDefault="0087528B" w:rsidP="0087528B">
            <w:pPr>
              <w:ind w:left="72" w:right="-1238" w:hanging="72"/>
              <w:rPr>
                <w:rFonts w:ascii="Helvetica" w:hAnsi="Helvetica"/>
                <w:b/>
                <w:color w:val="000000"/>
                <w:sz w:val="18"/>
              </w:rPr>
            </w:pPr>
            <w:r w:rsidRPr="008963E9">
              <w:rPr>
                <w:rFonts w:ascii="Helvetica" w:hAnsi="Helvetica"/>
                <w:b/>
                <w:color w:val="000000"/>
                <w:sz w:val="18"/>
              </w:rPr>
              <w:t xml:space="preserve"> </w:t>
            </w:r>
            <w:r w:rsidR="00220BC4" w:rsidRPr="008963E9">
              <w:rPr>
                <w:rFonts w:ascii="Helvetica" w:hAnsi="Helvetica"/>
                <w:b/>
                <w:color w:val="000000"/>
                <w:sz w:val="18"/>
              </w:rPr>
              <w:t>Weitere Informationen:</w:t>
            </w:r>
          </w:p>
          <w:p w14:paraId="4F02BC22" w14:textId="36B443FD" w:rsidR="00220BC4" w:rsidRPr="008963E9" w:rsidRDefault="00220BC4" w:rsidP="009C7BA5">
            <w:pPr>
              <w:ind w:left="74" w:right="-1236"/>
              <w:rPr>
                <w:rFonts w:ascii="Helvetica" w:hAnsi="Helvetica"/>
                <w:color w:val="000000"/>
                <w:sz w:val="18"/>
              </w:rPr>
            </w:pPr>
            <w:proofErr w:type="spellStart"/>
            <w:r w:rsidRPr="008963E9">
              <w:rPr>
                <w:rFonts w:ascii="Helvetica" w:hAnsi="Helvetica"/>
                <w:color w:val="000000"/>
                <w:sz w:val="18"/>
              </w:rPr>
              <w:t>cronos</w:t>
            </w:r>
            <w:proofErr w:type="spellEnd"/>
            <w:r w:rsidRPr="008963E9">
              <w:rPr>
                <w:rFonts w:ascii="Helvetica" w:hAnsi="Helvetica"/>
                <w:color w:val="000000"/>
                <w:sz w:val="18"/>
              </w:rPr>
              <w:t xml:space="preserve"> Unternehmensberatung GmbH, </w:t>
            </w:r>
            <w:r w:rsidR="00B70FF9" w:rsidRPr="008963E9">
              <w:rPr>
                <w:rFonts w:ascii="Helvetica" w:hAnsi="Helvetica"/>
                <w:color w:val="000000"/>
                <w:sz w:val="18"/>
              </w:rPr>
              <w:t>Robert Kampf</w:t>
            </w:r>
          </w:p>
          <w:p w14:paraId="36F83CEB" w14:textId="13B020EF" w:rsidR="00220BC4" w:rsidRPr="008963E9" w:rsidRDefault="00B70FF9" w:rsidP="009C7BA5">
            <w:pPr>
              <w:ind w:left="74" w:right="-1236"/>
              <w:rPr>
                <w:rFonts w:ascii="Helvetica" w:hAnsi="Helvetica"/>
                <w:color w:val="000000"/>
                <w:sz w:val="18"/>
              </w:rPr>
            </w:pPr>
            <w:r w:rsidRPr="008963E9">
              <w:rPr>
                <w:rFonts w:ascii="Helvetica" w:hAnsi="Helvetica"/>
                <w:color w:val="000000"/>
                <w:sz w:val="18"/>
              </w:rPr>
              <w:t>Am Mittelhafen 14</w:t>
            </w:r>
            <w:r w:rsidR="00220BC4" w:rsidRPr="008963E9">
              <w:rPr>
                <w:rFonts w:ascii="Helvetica" w:hAnsi="Helvetica"/>
                <w:color w:val="000000"/>
                <w:sz w:val="18"/>
              </w:rPr>
              <w:t xml:space="preserve"> – 481</w:t>
            </w:r>
            <w:r w:rsidRPr="008963E9">
              <w:rPr>
                <w:rFonts w:ascii="Helvetica" w:hAnsi="Helvetica"/>
                <w:color w:val="000000"/>
                <w:sz w:val="18"/>
              </w:rPr>
              <w:t>55</w:t>
            </w:r>
            <w:r w:rsidR="00220BC4" w:rsidRPr="008963E9">
              <w:rPr>
                <w:rFonts w:ascii="Helvetica" w:hAnsi="Helvetica"/>
                <w:color w:val="000000"/>
                <w:sz w:val="18"/>
              </w:rPr>
              <w:t xml:space="preserve"> Münster </w:t>
            </w:r>
          </w:p>
          <w:p w14:paraId="6C45D1AB" w14:textId="756BA68E" w:rsidR="00220BC4" w:rsidRPr="008963E9" w:rsidRDefault="00220BC4" w:rsidP="0087528B">
            <w:pPr>
              <w:ind w:left="72" w:right="-1238"/>
              <w:rPr>
                <w:rFonts w:ascii="Helvetica" w:hAnsi="Helvetica"/>
                <w:color w:val="000000"/>
                <w:sz w:val="18"/>
              </w:rPr>
            </w:pPr>
            <w:r w:rsidRPr="008963E9">
              <w:rPr>
                <w:rFonts w:ascii="Helvetica" w:hAnsi="Helvetica"/>
                <w:color w:val="000000"/>
                <w:sz w:val="18"/>
              </w:rPr>
              <w:t>Tel.: +49 251 39966-12</w:t>
            </w:r>
            <w:r w:rsidR="00B70FF9" w:rsidRPr="008963E9">
              <w:rPr>
                <w:rFonts w:ascii="Helvetica" w:hAnsi="Helvetica"/>
                <w:color w:val="000000"/>
                <w:sz w:val="18"/>
              </w:rPr>
              <w:t>3</w:t>
            </w:r>
            <w:r w:rsidRPr="008963E9">
              <w:rPr>
                <w:rFonts w:ascii="Helvetica" w:hAnsi="Helvetica"/>
                <w:color w:val="000000"/>
                <w:sz w:val="18"/>
              </w:rPr>
              <w:t xml:space="preserve">  </w:t>
            </w:r>
          </w:p>
          <w:p w14:paraId="2FEE671D" w14:textId="2D978CB2" w:rsidR="00220BC4" w:rsidRPr="008963E9" w:rsidRDefault="00B70FF9" w:rsidP="0087528B">
            <w:pPr>
              <w:ind w:left="72" w:right="-1238"/>
              <w:rPr>
                <w:rFonts w:ascii="Helvetica" w:hAnsi="Helvetica"/>
                <w:color w:val="000000"/>
                <w:sz w:val="18"/>
              </w:rPr>
            </w:pPr>
            <w:r w:rsidRPr="008963E9">
              <w:rPr>
                <w:rFonts w:ascii="Helvetica" w:hAnsi="Helvetica"/>
                <w:color w:val="000000"/>
                <w:sz w:val="18"/>
              </w:rPr>
              <w:t>r.kampf</w:t>
            </w:r>
            <w:r w:rsidR="00220BC4" w:rsidRPr="008963E9">
              <w:rPr>
                <w:rFonts w:ascii="Helvetica" w:hAnsi="Helvetica"/>
                <w:color w:val="000000"/>
                <w:sz w:val="18"/>
              </w:rPr>
              <w:t>@cronos.de</w:t>
            </w:r>
          </w:p>
          <w:p w14:paraId="67F67E6D" w14:textId="77777777" w:rsidR="00220BC4" w:rsidRPr="008963E9" w:rsidRDefault="00220BC4" w:rsidP="0087528B">
            <w:pPr>
              <w:ind w:left="72" w:right="-1238"/>
              <w:rPr>
                <w:rFonts w:ascii="Helvetica" w:hAnsi="Helvetica"/>
                <w:color w:val="000000"/>
                <w:sz w:val="18"/>
              </w:rPr>
            </w:pPr>
            <w:r w:rsidRPr="008963E9">
              <w:rPr>
                <w:rFonts w:ascii="Helvetica" w:hAnsi="Helvetica"/>
                <w:color w:val="000000"/>
                <w:sz w:val="18"/>
              </w:rPr>
              <w:t>www.cronos.de</w:t>
            </w:r>
          </w:p>
        </w:tc>
        <w:tc>
          <w:tcPr>
            <w:tcW w:w="4678" w:type="dxa"/>
            <w:tcBorders>
              <w:top w:val="nil"/>
              <w:left w:val="nil"/>
              <w:bottom w:val="nil"/>
              <w:right w:val="nil"/>
            </w:tcBorders>
          </w:tcPr>
          <w:p w14:paraId="765D12F5" w14:textId="77777777" w:rsidR="00220BC4" w:rsidRPr="008963E9" w:rsidRDefault="00220BC4" w:rsidP="0087528B">
            <w:pPr>
              <w:ind w:left="72" w:right="-1238"/>
              <w:rPr>
                <w:rFonts w:ascii="Helvetica" w:hAnsi="Helvetica"/>
                <w:b/>
                <w:color w:val="000000"/>
                <w:sz w:val="18"/>
              </w:rPr>
            </w:pPr>
            <w:r w:rsidRPr="008963E9">
              <w:rPr>
                <w:rFonts w:ascii="Helvetica" w:hAnsi="Helvetica"/>
                <w:b/>
                <w:color w:val="000000"/>
                <w:sz w:val="18"/>
              </w:rPr>
              <w:t>Presse- und Öffentlichkeitsarbeit:</w:t>
            </w:r>
          </w:p>
          <w:p w14:paraId="6BAD2867" w14:textId="31F6FD1C" w:rsidR="00220BC4" w:rsidRPr="008963E9" w:rsidRDefault="00220BC4" w:rsidP="0087528B">
            <w:pPr>
              <w:ind w:left="72" w:right="-1238"/>
              <w:rPr>
                <w:rFonts w:ascii="Helvetica" w:hAnsi="Helvetica"/>
                <w:color w:val="000000"/>
                <w:sz w:val="18"/>
              </w:rPr>
            </w:pPr>
            <w:proofErr w:type="spellStart"/>
            <w:r w:rsidRPr="008963E9">
              <w:rPr>
                <w:rFonts w:ascii="Helvetica" w:hAnsi="Helvetica"/>
                <w:color w:val="000000"/>
                <w:sz w:val="18"/>
              </w:rPr>
              <w:t>Press’n’Relations</w:t>
            </w:r>
            <w:proofErr w:type="spellEnd"/>
            <w:r w:rsidRPr="008963E9">
              <w:rPr>
                <w:rFonts w:ascii="Helvetica" w:hAnsi="Helvetica"/>
                <w:color w:val="000000"/>
                <w:sz w:val="18"/>
              </w:rPr>
              <w:t xml:space="preserve"> GmbH, </w:t>
            </w:r>
            <w:r w:rsidR="00DE6115" w:rsidRPr="008963E9">
              <w:rPr>
                <w:rFonts w:ascii="Helvetica" w:hAnsi="Helvetica"/>
                <w:color w:val="000000"/>
                <w:sz w:val="18"/>
              </w:rPr>
              <w:t xml:space="preserve">Rebecca </w:t>
            </w:r>
            <w:r w:rsidR="00937A0A" w:rsidRPr="008963E9">
              <w:rPr>
                <w:rFonts w:ascii="Helvetica" w:hAnsi="Helvetica"/>
                <w:color w:val="000000"/>
                <w:sz w:val="18"/>
              </w:rPr>
              <w:t>Horn</w:t>
            </w:r>
          </w:p>
          <w:p w14:paraId="6CF3EABB" w14:textId="77777777" w:rsidR="00220BC4" w:rsidRPr="008963E9" w:rsidRDefault="00220BC4" w:rsidP="0087528B">
            <w:pPr>
              <w:ind w:left="72" w:right="-1238"/>
              <w:rPr>
                <w:rFonts w:ascii="Helvetica" w:hAnsi="Helvetica"/>
                <w:color w:val="000000"/>
                <w:sz w:val="18"/>
              </w:rPr>
            </w:pPr>
            <w:r w:rsidRPr="008963E9">
              <w:rPr>
                <w:rFonts w:ascii="Helvetica" w:hAnsi="Helvetica"/>
                <w:color w:val="000000"/>
                <w:sz w:val="18"/>
              </w:rPr>
              <w:t>Magirusstraße 33, D-89077 Ulm</w:t>
            </w:r>
          </w:p>
          <w:p w14:paraId="6480F6C0" w14:textId="77777777" w:rsidR="00220BC4" w:rsidRPr="008963E9" w:rsidRDefault="00DE6115" w:rsidP="0087528B">
            <w:pPr>
              <w:ind w:left="72" w:right="-1238"/>
              <w:rPr>
                <w:rFonts w:ascii="Helvetica" w:hAnsi="Helvetica"/>
                <w:color w:val="000000"/>
                <w:sz w:val="18"/>
              </w:rPr>
            </w:pPr>
            <w:r w:rsidRPr="008963E9">
              <w:rPr>
                <w:rFonts w:ascii="Helvetica" w:hAnsi="Helvetica"/>
                <w:color w:val="000000"/>
                <w:sz w:val="18"/>
              </w:rPr>
              <w:t>Tel.: +49 731 96 287-15</w:t>
            </w:r>
            <w:r w:rsidR="00220BC4" w:rsidRPr="008963E9">
              <w:rPr>
                <w:rFonts w:ascii="Helvetica" w:hAnsi="Helvetica"/>
                <w:color w:val="000000"/>
                <w:sz w:val="18"/>
              </w:rPr>
              <w:t xml:space="preserve"> </w:t>
            </w:r>
          </w:p>
          <w:p w14:paraId="5375B097" w14:textId="77777777" w:rsidR="00220BC4" w:rsidRPr="008963E9" w:rsidRDefault="00DE6115" w:rsidP="0087528B">
            <w:pPr>
              <w:ind w:left="72" w:right="-1238"/>
              <w:rPr>
                <w:rFonts w:ascii="Helvetica" w:hAnsi="Helvetica"/>
                <w:color w:val="000000"/>
                <w:sz w:val="18"/>
              </w:rPr>
            </w:pPr>
            <w:r w:rsidRPr="008963E9">
              <w:rPr>
                <w:rFonts w:ascii="Helvetica" w:hAnsi="Helvetica"/>
                <w:color w:val="000000"/>
                <w:sz w:val="18"/>
              </w:rPr>
              <w:t>rh</w:t>
            </w:r>
            <w:r w:rsidR="00220BC4" w:rsidRPr="008963E9">
              <w:rPr>
                <w:rFonts w:ascii="Helvetica" w:hAnsi="Helvetica"/>
                <w:color w:val="000000"/>
                <w:sz w:val="18"/>
              </w:rPr>
              <w:t>@press-n-relations.de</w:t>
            </w:r>
            <w:r w:rsidR="00220BC4" w:rsidRPr="008963E9">
              <w:rPr>
                <w:rFonts w:ascii="Helvetica" w:hAnsi="Helvetica"/>
                <w:color w:val="000000"/>
                <w:sz w:val="18"/>
              </w:rPr>
              <w:br/>
              <w:t>www.press-n-relations.de</w:t>
            </w:r>
          </w:p>
        </w:tc>
      </w:tr>
    </w:tbl>
    <w:p w14:paraId="7F88667A" w14:textId="77777777" w:rsidR="00246838" w:rsidRPr="008963E9" w:rsidRDefault="00246838" w:rsidP="00220BC4">
      <w:pPr>
        <w:pStyle w:val="Textkrper3"/>
        <w:ind w:right="-709"/>
        <w:rPr>
          <w:rFonts w:ascii="Helvetica" w:hAnsi="Helvetica"/>
          <w:b/>
          <w:bCs/>
        </w:rPr>
      </w:pPr>
    </w:p>
    <w:p w14:paraId="2ED062D0" w14:textId="77777777" w:rsidR="00220BC4" w:rsidRPr="008963E9" w:rsidRDefault="00220BC4" w:rsidP="00220BC4">
      <w:pPr>
        <w:pStyle w:val="Textkrper3"/>
        <w:ind w:right="-709"/>
        <w:rPr>
          <w:rFonts w:ascii="Helvetica" w:hAnsi="Helvetica"/>
          <w:b/>
          <w:bCs/>
        </w:rPr>
      </w:pPr>
      <w:r w:rsidRPr="008963E9">
        <w:rPr>
          <w:rFonts w:ascii="Helvetica" w:hAnsi="Helvetica"/>
          <w:b/>
          <w:bCs/>
        </w:rPr>
        <w:t xml:space="preserve">Über die </w:t>
      </w:r>
      <w:proofErr w:type="spellStart"/>
      <w:r w:rsidRPr="008963E9">
        <w:rPr>
          <w:rFonts w:ascii="Helvetica" w:hAnsi="Helvetica"/>
          <w:b/>
          <w:bCs/>
        </w:rPr>
        <w:t>cronos</w:t>
      </w:r>
      <w:proofErr w:type="spellEnd"/>
      <w:r w:rsidRPr="008963E9">
        <w:rPr>
          <w:rFonts w:ascii="Helvetica" w:hAnsi="Helvetica"/>
          <w:b/>
          <w:bCs/>
        </w:rPr>
        <w:t xml:space="preserve"> Unternehmensberatung</w:t>
      </w:r>
    </w:p>
    <w:p w14:paraId="0B6B8F38" w14:textId="75F59EC0" w:rsidR="00D9748C" w:rsidRPr="00FC6E4B" w:rsidRDefault="00220BC4" w:rsidP="00D9748C">
      <w:pPr>
        <w:pStyle w:val="Textkrper3"/>
        <w:ind w:right="-709"/>
        <w:rPr>
          <w:rFonts w:ascii="Helvetica" w:hAnsi="Helvetica"/>
          <w:spacing w:val="2"/>
          <w:szCs w:val="18"/>
        </w:rPr>
      </w:pPr>
      <w:r w:rsidRPr="008963E9">
        <w:rPr>
          <w:rFonts w:ascii="Helvetica" w:hAnsi="Helvetica"/>
          <w:spacing w:val="2"/>
          <w:szCs w:val="18"/>
        </w:rPr>
        <w:t xml:space="preserve">Die </w:t>
      </w:r>
      <w:proofErr w:type="spellStart"/>
      <w:r w:rsidRPr="008963E9">
        <w:rPr>
          <w:rFonts w:ascii="Helvetica" w:hAnsi="Helvetica"/>
          <w:spacing w:val="2"/>
          <w:szCs w:val="18"/>
        </w:rPr>
        <w:t>cronos</w:t>
      </w:r>
      <w:proofErr w:type="spellEnd"/>
      <w:r w:rsidRPr="008963E9">
        <w:rPr>
          <w:rFonts w:ascii="Helvetica" w:hAnsi="Helvetica"/>
          <w:spacing w:val="2"/>
          <w:szCs w:val="18"/>
        </w:rPr>
        <w:t xml:space="preserve"> Unternehmensberatung GmbH wurde 1991 in Münster gegründet und hat sich mit aktuell über 300 festangestellten Mitarbeitern als größtes konzernunabhängiges Beratungshaus auf dem deutsch</w:t>
      </w:r>
      <w:r w:rsidR="00712EDC" w:rsidRPr="008963E9">
        <w:rPr>
          <w:rFonts w:ascii="Helvetica" w:hAnsi="Helvetica"/>
          <w:spacing w:val="2"/>
          <w:szCs w:val="18"/>
        </w:rPr>
        <w:t>sprachigen</w:t>
      </w:r>
      <w:r w:rsidRPr="008963E9">
        <w:rPr>
          <w:rFonts w:ascii="Helvetica" w:hAnsi="Helvetica"/>
          <w:spacing w:val="2"/>
          <w:szCs w:val="18"/>
        </w:rPr>
        <w:t xml:space="preserve"> Energiemarkt etabliert. Der Fokus liegt vor allem auf der Umsetzung unterschiedlicher (IT-)Anforderungen sowie der Gestaltung der zugehörigen Geschäftsprozesse bei mittleren und großen Versorgungsunternehmen. Die Kompetenzschwerpunkte erstrecken sich über die Themen SAP </w:t>
      </w:r>
      <w:r w:rsidR="00B70FF9" w:rsidRPr="008963E9">
        <w:rPr>
          <w:rFonts w:ascii="Helvetica" w:hAnsi="Helvetica"/>
          <w:spacing w:val="2"/>
          <w:szCs w:val="18"/>
        </w:rPr>
        <w:t>S</w:t>
      </w:r>
      <w:r w:rsidR="001B37E7" w:rsidRPr="008963E9">
        <w:rPr>
          <w:rFonts w:ascii="Helvetica" w:hAnsi="Helvetica"/>
          <w:spacing w:val="2"/>
          <w:szCs w:val="18"/>
        </w:rPr>
        <w:t>/</w:t>
      </w:r>
      <w:r w:rsidR="00B70FF9" w:rsidRPr="008963E9">
        <w:rPr>
          <w:rFonts w:ascii="Helvetica" w:hAnsi="Helvetica"/>
          <w:spacing w:val="2"/>
          <w:szCs w:val="18"/>
        </w:rPr>
        <w:t>4HANA</w:t>
      </w:r>
      <w:r w:rsidRPr="008963E9">
        <w:rPr>
          <w:rFonts w:ascii="Helvetica" w:hAnsi="Helvetica"/>
          <w:spacing w:val="2"/>
          <w:szCs w:val="18"/>
        </w:rPr>
        <w:t xml:space="preserve">, SAP </w:t>
      </w:r>
      <w:r w:rsidR="00B70FF9" w:rsidRPr="008963E9">
        <w:rPr>
          <w:rFonts w:ascii="Helvetica" w:hAnsi="Helvetica"/>
          <w:spacing w:val="2"/>
          <w:szCs w:val="18"/>
        </w:rPr>
        <w:t>C</w:t>
      </w:r>
      <w:r w:rsidR="001B37E7" w:rsidRPr="008963E9">
        <w:rPr>
          <w:rFonts w:ascii="Helvetica" w:hAnsi="Helvetica"/>
          <w:spacing w:val="2"/>
          <w:szCs w:val="18"/>
        </w:rPr>
        <w:t>/</w:t>
      </w:r>
      <w:r w:rsidR="00B70FF9" w:rsidRPr="008963E9">
        <w:rPr>
          <w:rFonts w:ascii="Helvetica" w:hAnsi="Helvetica"/>
          <w:spacing w:val="2"/>
          <w:szCs w:val="18"/>
        </w:rPr>
        <w:t>4HANA</w:t>
      </w:r>
      <w:r w:rsidRPr="008963E9">
        <w:rPr>
          <w:rFonts w:ascii="Helvetica" w:hAnsi="Helvetica"/>
          <w:spacing w:val="2"/>
          <w:szCs w:val="18"/>
        </w:rPr>
        <w:t xml:space="preserve">, Marktkommunikation, </w:t>
      </w:r>
      <w:proofErr w:type="spellStart"/>
      <w:r w:rsidR="00712EDC" w:rsidRPr="008963E9">
        <w:rPr>
          <w:rFonts w:ascii="Helvetica" w:hAnsi="Helvetica"/>
          <w:spacing w:val="2"/>
          <w:szCs w:val="18"/>
        </w:rPr>
        <w:t>Robotic</w:t>
      </w:r>
      <w:proofErr w:type="spellEnd"/>
      <w:r w:rsidR="00A507AB" w:rsidRPr="008963E9">
        <w:rPr>
          <w:rFonts w:ascii="Helvetica" w:hAnsi="Helvetica"/>
          <w:spacing w:val="2"/>
          <w:szCs w:val="18"/>
        </w:rPr>
        <w:t xml:space="preserve"> </w:t>
      </w:r>
      <w:proofErr w:type="spellStart"/>
      <w:r w:rsidR="00A507AB" w:rsidRPr="008963E9">
        <w:rPr>
          <w:rFonts w:ascii="Helvetica" w:hAnsi="Helvetica"/>
          <w:spacing w:val="2"/>
          <w:szCs w:val="18"/>
        </w:rPr>
        <w:t>Process</w:t>
      </w:r>
      <w:proofErr w:type="spellEnd"/>
      <w:r w:rsidR="00A507AB" w:rsidRPr="008963E9">
        <w:rPr>
          <w:rFonts w:ascii="Helvetica" w:hAnsi="Helvetica"/>
          <w:spacing w:val="2"/>
          <w:szCs w:val="18"/>
        </w:rPr>
        <w:t xml:space="preserve"> Automation (RPA)</w:t>
      </w:r>
      <w:r w:rsidR="00712EDC" w:rsidRPr="008963E9">
        <w:rPr>
          <w:rFonts w:ascii="Helvetica" w:hAnsi="Helvetica"/>
          <w:spacing w:val="2"/>
          <w:szCs w:val="18"/>
        </w:rPr>
        <w:t xml:space="preserve">, </w:t>
      </w:r>
      <w:proofErr w:type="spellStart"/>
      <w:r w:rsidR="00712EDC" w:rsidRPr="008963E9">
        <w:rPr>
          <w:rFonts w:ascii="Helvetica" w:hAnsi="Helvetica"/>
          <w:spacing w:val="2"/>
          <w:szCs w:val="18"/>
        </w:rPr>
        <w:t>Process</w:t>
      </w:r>
      <w:proofErr w:type="spellEnd"/>
      <w:r w:rsidR="00712EDC" w:rsidRPr="008963E9">
        <w:rPr>
          <w:rFonts w:ascii="Helvetica" w:hAnsi="Helvetica"/>
          <w:spacing w:val="2"/>
          <w:szCs w:val="18"/>
        </w:rPr>
        <w:t xml:space="preserve"> Mining, </w:t>
      </w:r>
      <w:r w:rsidR="00A507AB" w:rsidRPr="008963E9">
        <w:rPr>
          <w:rFonts w:ascii="Helvetica" w:hAnsi="Helvetica"/>
          <w:spacing w:val="2"/>
          <w:szCs w:val="18"/>
        </w:rPr>
        <w:t>New Work-Beratung sowie</w:t>
      </w:r>
      <w:r w:rsidRPr="008963E9">
        <w:rPr>
          <w:rFonts w:ascii="Helvetica" w:hAnsi="Helvetica"/>
          <w:spacing w:val="2"/>
          <w:szCs w:val="18"/>
        </w:rPr>
        <w:t xml:space="preserve"> Schulung/Services. Neben dem Hauptsitz in Münster verfügt </w:t>
      </w:r>
      <w:proofErr w:type="spellStart"/>
      <w:r w:rsidRPr="008963E9">
        <w:rPr>
          <w:rFonts w:ascii="Helvetica" w:hAnsi="Helvetica"/>
          <w:spacing w:val="2"/>
          <w:szCs w:val="18"/>
        </w:rPr>
        <w:t>cronos</w:t>
      </w:r>
      <w:proofErr w:type="spellEnd"/>
      <w:r w:rsidRPr="008963E9">
        <w:rPr>
          <w:rFonts w:ascii="Helvetica" w:hAnsi="Helvetica"/>
          <w:spacing w:val="2"/>
          <w:szCs w:val="18"/>
        </w:rPr>
        <w:t xml:space="preserve"> über Geschäftsstellen in Hamburg, Berlin, </w:t>
      </w:r>
      <w:r w:rsidR="009849DD" w:rsidRPr="008963E9">
        <w:rPr>
          <w:rFonts w:ascii="Helvetica" w:hAnsi="Helvetica"/>
          <w:spacing w:val="2"/>
          <w:szCs w:val="18"/>
        </w:rPr>
        <w:t>Köln</w:t>
      </w:r>
      <w:r w:rsidRPr="008963E9">
        <w:rPr>
          <w:rFonts w:ascii="Helvetica" w:hAnsi="Helvetica"/>
          <w:spacing w:val="2"/>
          <w:szCs w:val="18"/>
        </w:rPr>
        <w:t>, Walldorf, München</w:t>
      </w:r>
      <w:r w:rsidR="00712EDC" w:rsidRPr="008963E9">
        <w:rPr>
          <w:rFonts w:ascii="Helvetica" w:hAnsi="Helvetica"/>
          <w:spacing w:val="2"/>
          <w:szCs w:val="18"/>
        </w:rPr>
        <w:t xml:space="preserve"> und</w:t>
      </w:r>
      <w:r w:rsidR="00917121" w:rsidRPr="008963E9">
        <w:rPr>
          <w:rFonts w:ascii="Helvetica" w:hAnsi="Helvetica"/>
          <w:spacing w:val="2"/>
          <w:szCs w:val="18"/>
        </w:rPr>
        <w:t xml:space="preserve"> </w:t>
      </w:r>
      <w:r w:rsidRPr="008963E9">
        <w:rPr>
          <w:rFonts w:ascii="Helvetica" w:hAnsi="Helvetica"/>
          <w:spacing w:val="2"/>
          <w:szCs w:val="18"/>
        </w:rPr>
        <w:t>Wien.</w:t>
      </w:r>
    </w:p>
    <w:sectPr w:rsidR="00D9748C" w:rsidRPr="00FC6E4B" w:rsidSect="009D774F">
      <w:headerReference w:type="default" r:id="rId11"/>
      <w:pgSz w:w="11906" w:h="16838"/>
      <w:pgMar w:top="1983" w:right="2550" w:bottom="1326"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7AF64" w14:textId="77777777" w:rsidR="00A1735A" w:rsidRDefault="00A1735A">
      <w:r>
        <w:separator/>
      </w:r>
    </w:p>
  </w:endnote>
  <w:endnote w:type="continuationSeparator" w:id="0">
    <w:p w14:paraId="46BCDD9E" w14:textId="77777777" w:rsidR="00A1735A" w:rsidRDefault="00A1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L Helvetica Condensed Light">
    <w:altName w:val="Arial"/>
    <w:panose1 w:val="020B0604020202020204"/>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 Univers 45 Light">
    <w:altName w:val="Arial"/>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2F460" w14:textId="77777777" w:rsidR="00A1735A" w:rsidRDefault="00A1735A">
      <w:r>
        <w:separator/>
      </w:r>
    </w:p>
  </w:footnote>
  <w:footnote w:type="continuationSeparator" w:id="0">
    <w:p w14:paraId="52810BEF" w14:textId="77777777" w:rsidR="00A1735A" w:rsidRDefault="00A17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4E82" w14:textId="77777777" w:rsidR="001F0423" w:rsidRDefault="001F0423" w:rsidP="00D9748C">
    <w:pPr>
      <w:pStyle w:val="Kopfzeile"/>
    </w:pPr>
    <w:r>
      <w:rPr>
        <w:noProof/>
      </w:rPr>
      <w:drawing>
        <wp:anchor distT="0" distB="0" distL="114300" distR="114300" simplePos="0" relativeHeight="251657728" behindDoc="0" locked="0" layoutInCell="1" allowOverlap="1" wp14:anchorId="4E1B9E87" wp14:editId="149D7A96">
          <wp:simplePos x="0" y="0"/>
          <wp:positionH relativeFrom="column">
            <wp:posOffset>4295140</wp:posOffset>
          </wp:positionH>
          <wp:positionV relativeFrom="paragraph">
            <wp:posOffset>-149225</wp:posOffset>
          </wp:positionV>
          <wp:extent cx="2136775" cy="789940"/>
          <wp:effectExtent l="25400" t="0" r="0" b="0"/>
          <wp:wrapTight wrapText="bothSides">
            <wp:wrapPolygon edited="0">
              <wp:start x="-257" y="0"/>
              <wp:lineTo x="-257" y="20836"/>
              <wp:lineTo x="21568" y="20836"/>
              <wp:lineTo x="21568" y="0"/>
              <wp:lineTo x="-257" y="0"/>
            </wp:wrapPolygon>
          </wp:wrapTight>
          <wp:docPr id="1" name="Bild 1" descr="cronos_Bera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ronos_Beratung+®"/>
                  <pic:cNvPicPr>
                    <a:picLocks noChangeAspect="1" noChangeArrowheads="1"/>
                  </pic:cNvPicPr>
                </pic:nvPicPr>
                <pic:blipFill>
                  <a:blip r:embed="rId1"/>
                  <a:srcRect/>
                  <a:stretch>
                    <a:fillRect/>
                  </a:stretch>
                </pic:blipFill>
                <pic:spPr bwMode="auto">
                  <a:xfrm>
                    <a:off x="0" y="0"/>
                    <a:ext cx="2136775" cy="7899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E0FC7"/>
    <w:multiLevelType w:val="hybridMultilevel"/>
    <w:tmpl w:val="DC067AAA"/>
    <w:lvl w:ilvl="0" w:tplc="22BC0A48">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4E4417"/>
    <w:multiLevelType w:val="hybridMultilevel"/>
    <w:tmpl w:val="EAEAC44C"/>
    <w:lvl w:ilvl="0" w:tplc="84B6DB84">
      <w:start w:val="1"/>
      <w:numFmt w:val="bullet"/>
      <w:lvlText w:val="n"/>
      <w:lvlJc w:val="left"/>
      <w:pPr>
        <w:ind w:left="720" w:hanging="360"/>
      </w:pPr>
      <w:rPr>
        <w:rFonts w:ascii="Wingdings" w:hAnsi="Wingdings" w:hint="default"/>
        <w:color w:val="1F497D"/>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C94B06"/>
    <w:multiLevelType w:val="hybridMultilevel"/>
    <w:tmpl w:val="59AEECC8"/>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6C1EF9"/>
    <w:multiLevelType w:val="hybridMultilevel"/>
    <w:tmpl w:val="C2561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830EF3"/>
    <w:multiLevelType w:val="hybridMultilevel"/>
    <w:tmpl w:val="6C56B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2D0DB3"/>
    <w:multiLevelType w:val="hybridMultilevel"/>
    <w:tmpl w:val="5B820AAC"/>
    <w:lvl w:ilvl="0" w:tplc="C2361D42">
      <w:start w:val="1"/>
      <w:numFmt w:val="bullet"/>
      <w:lvlText w:val=""/>
      <w:lvlJc w:val="left"/>
      <w:pPr>
        <w:tabs>
          <w:tab w:val="num" w:pos="720"/>
        </w:tabs>
        <w:ind w:left="720" w:hanging="360"/>
      </w:pPr>
      <w:rPr>
        <w:rFonts w:ascii="Wingdings" w:hAnsi="Wingdings" w:hint="default"/>
      </w:rPr>
    </w:lvl>
    <w:lvl w:ilvl="1" w:tplc="AE94EAE6" w:tentative="1">
      <w:start w:val="1"/>
      <w:numFmt w:val="bullet"/>
      <w:lvlText w:val=""/>
      <w:lvlJc w:val="left"/>
      <w:pPr>
        <w:tabs>
          <w:tab w:val="num" w:pos="1440"/>
        </w:tabs>
        <w:ind w:left="1440" w:hanging="360"/>
      </w:pPr>
      <w:rPr>
        <w:rFonts w:ascii="Wingdings" w:hAnsi="Wingdings" w:hint="default"/>
      </w:rPr>
    </w:lvl>
    <w:lvl w:ilvl="2" w:tplc="3F7CE610" w:tentative="1">
      <w:start w:val="1"/>
      <w:numFmt w:val="bullet"/>
      <w:lvlText w:val=""/>
      <w:lvlJc w:val="left"/>
      <w:pPr>
        <w:tabs>
          <w:tab w:val="num" w:pos="2160"/>
        </w:tabs>
        <w:ind w:left="2160" w:hanging="360"/>
      </w:pPr>
      <w:rPr>
        <w:rFonts w:ascii="Wingdings" w:hAnsi="Wingdings" w:hint="default"/>
      </w:rPr>
    </w:lvl>
    <w:lvl w:ilvl="3" w:tplc="8C38E5E6" w:tentative="1">
      <w:start w:val="1"/>
      <w:numFmt w:val="bullet"/>
      <w:lvlText w:val=""/>
      <w:lvlJc w:val="left"/>
      <w:pPr>
        <w:tabs>
          <w:tab w:val="num" w:pos="2880"/>
        </w:tabs>
        <w:ind w:left="2880" w:hanging="360"/>
      </w:pPr>
      <w:rPr>
        <w:rFonts w:ascii="Wingdings" w:hAnsi="Wingdings" w:hint="default"/>
      </w:rPr>
    </w:lvl>
    <w:lvl w:ilvl="4" w:tplc="54325874" w:tentative="1">
      <w:start w:val="1"/>
      <w:numFmt w:val="bullet"/>
      <w:lvlText w:val=""/>
      <w:lvlJc w:val="left"/>
      <w:pPr>
        <w:tabs>
          <w:tab w:val="num" w:pos="3600"/>
        </w:tabs>
        <w:ind w:left="3600" w:hanging="360"/>
      </w:pPr>
      <w:rPr>
        <w:rFonts w:ascii="Wingdings" w:hAnsi="Wingdings" w:hint="default"/>
      </w:rPr>
    </w:lvl>
    <w:lvl w:ilvl="5" w:tplc="B010C900" w:tentative="1">
      <w:start w:val="1"/>
      <w:numFmt w:val="bullet"/>
      <w:lvlText w:val=""/>
      <w:lvlJc w:val="left"/>
      <w:pPr>
        <w:tabs>
          <w:tab w:val="num" w:pos="4320"/>
        </w:tabs>
        <w:ind w:left="4320" w:hanging="360"/>
      </w:pPr>
      <w:rPr>
        <w:rFonts w:ascii="Wingdings" w:hAnsi="Wingdings" w:hint="default"/>
      </w:rPr>
    </w:lvl>
    <w:lvl w:ilvl="6" w:tplc="7EF8884A" w:tentative="1">
      <w:start w:val="1"/>
      <w:numFmt w:val="bullet"/>
      <w:lvlText w:val=""/>
      <w:lvlJc w:val="left"/>
      <w:pPr>
        <w:tabs>
          <w:tab w:val="num" w:pos="5040"/>
        </w:tabs>
        <w:ind w:left="5040" w:hanging="360"/>
      </w:pPr>
      <w:rPr>
        <w:rFonts w:ascii="Wingdings" w:hAnsi="Wingdings" w:hint="default"/>
      </w:rPr>
    </w:lvl>
    <w:lvl w:ilvl="7" w:tplc="064AAFA8" w:tentative="1">
      <w:start w:val="1"/>
      <w:numFmt w:val="bullet"/>
      <w:lvlText w:val=""/>
      <w:lvlJc w:val="left"/>
      <w:pPr>
        <w:tabs>
          <w:tab w:val="num" w:pos="5760"/>
        </w:tabs>
        <w:ind w:left="5760" w:hanging="360"/>
      </w:pPr>
      <w:rPr>
        <w:rFonts w:ascii="Wingdings" w:hAnsi="Wingdings" w:hint="default"/>
      </w:rPr>
    </w:lvl>
    <w:lvl w:ilvl="8" w:tplc="4C0619B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38"/>
    <w:rsid w:val="0000032D"/>
    <w:rsid w:val="00000797"/>
    <w:rsid w:val="00014661"/>
    <w:rsid w:val="00017BBC"/>
    <w:rsid w:val="0002078A"/>
    <w:rsid w:val="000207B5"/>
    <w:rsid w:val="00021490"/>
    <w:rsid w:val="000326F1"/>
    <w:rsid w:val="00032BEA"/>
    <w:rsid w:val="0005097E"/>
    <w:rsid w:val="00051768"/>
    <w:rsid w:val="00062B0C"/>
    <w:rsid w:val="00063EE9"/>
    <w:rsid w:val="000722AD"/>
    <w:rsid w:val="000879F3"/>
    <w:rsid w:val="000936CC"/>
    <w:rsid w:val="0009579E"/>
    <w:rsid w:val="000969C2"/>
    <w:rsid w:val="000A3A1C"/>
    <w:rsid w:val="000A73DA"/>
    <w:rsid w:val="000B5560"/>
    <w:rsid w:val="000C08DF"/>
    <w:rsid w:val="000C1CEC"/>
    <w:rsid w:val="000C1E2B"/>
    <w:rsid w:val="000C1F5A"/>
    <w:rsid w:val="000C25FC"/>
    <w:rsid w:val="000C6AE5"/>
    <w:rsid w:val="000D245B"/>
    <w:rsid w:val="000D3288"/>
    <w:rsid w:val="000D4D50"/>
    <w:rsid w:val="000D7C81"/>
    <w:rsid w:val="000E2A6D"/>
    <w:rsid w:val="000E4204"/>
    <w:rsid w:val="0010172D"/>
    <w:rsid w:val="00106BA9"/>
    <w:rsid w:val="0011561D"/>
    <w:rsid w:val="00134371"/>
    <w:rsid w:val="00142E7A"/>
    <w:rsid w:val="00156840"/>
    <w:rsid w:val="0016488A"/>
    <w:rsid w:val="00165DB9"/>
    <w:rsid w:val="001661BC"/>
    <w:rsid w:val="00182946"/>
    <w:rsid w:val="001850F3"/>
    <w:rsid w:val="00187192"/>
    <w:rsid w:val="00187F06"/>
    <w:rsid w:val="00190A20"/>
    <w:rsid w:val="00190CBC"/>
    <w:rsid w:val="0019498E"/>
    <w:rsid w:val="00194B2E"/>
    <w:rsid w:val="001A6AA5"/>
    <w:rsid w:val="001B0054"/>
    <w:rsid w:val="001B044B"/>
    <w:rsid w:val="001B2A7D"/>
    <w:rsid w:val="001B37E7"/>
    <w:rsid w:val="001B6F54"/>
    <w:rsid w:val="001C0611"/>
    <w:rsid w:val="001C22E7"/>
    <w:rsid w:val="001D5E87"/>
    <w:rsid w:val="001D6512"/>
    <w:rsid w:val="001D6848"/>
    <w:rsid w:val="001F0423"/>
    <w:rsid w:val="001F0957"/>
    <w:rsid w:val="001F09FC"/>
    <w:rsid w:val="001F6324"/>
    <w:rsid w:val="001F68A6"/>
    <w:rsid w:val="002147BC"/>
    <w:rsid w:val="00215E1B"/>
    <w:rsid w:val="00220BC4"/>
    <w:rsid w:val="00220CA6"/>
    <w:rsid w:val="00222440"/>
    <w:rsid w:val="002237FD"/>
    <w:rsid w:val="002319B9"/>
    <w:rsid w:val="002333C3"/>
    <w:rsid w:val="00235E26"/>
    <w:rsid w:val="002412CB"/>
    <w:rsid w:val="00246838"/>
    <w:rsid w:val="00250922"/>
    <w:rsid w:val="00252954"/>
    <w:rsid w:val="002658F8"/>
    <w:rsid w:val="002742B3"/>
    <w:rsid w:val="00277E3A"/>
    <w:rsid w:val="00284E3D"/>
    <w:rsid w:val="00292CB7"/>
    <w:rsid w:val="00294B79"/>
    <w:rsid w:val="00295611"/>
    <w:rsid w:val="002A0099"/>
    <w:rsid w:val="002A0A08"/>
    <w:rsid w:val="002A0B18"/>
    <w:rsid w:val="002A117A"/>
    <w:rsid w:val="002A2DA8"/>
    <w:rsid w:val="002F179D"/>
    <w:rsid w:val="002F36D1"/>
    <w:rsid w:val="0030685F"/>
    <w:rsid w:val="00311BFE"/>
    <w:rsid w:val="00325834"/>
    <w:rsid w:val="00325ACA"/>
    <w:rsid w:val="003324ED"/>
    <w:rsid w:val="003347BE"/>
    <w:rsid w:val="003356D4"/>
    <w:rsid w:val="00336524"/>
    <w:rsid w:val="00336757"/>
    <w:rsid w:val="00336F50"/>
    <w:rsid w:val="00341A27"/>
    <w:rsid w:val="00342F09"/>
    <w:rsid w:val="003432FE"/>
    <w:rsid w:val="00346EE9"/>
    <w:rsid w:val="00346FD5"/>
    <w:rsid w:val="00347047"/>
    <w:rsid w:val="00360DC3"/>
    <w:rsid w:val="00363592"/>
    <w:rsid w:val="003635C9"/>
    <w:rsid w:val="003649F3"/>
    <w:rsid w:val="00366050"/>
    <w:rsid w:val="003677E9"/>
    <w:rsid w:val="00370B06"/>
    <w:rsid w:val="0037161F"/>
    <w:rsid w:val="003718B4"/>
    <w:rsid w:val="00372270"/>
    <w:rsid w:val="003722EE"/>
    <w:rsid w:val="00374118"/>
    <w:rsid w:val="00376757"/>
    <w:rsid w:val="0037714B"/>
    <w:rsid w:val="003810B2"/>
    <w:rsid w:val="00383D4F"/>
    <w:rsid w:val="003A01C3"/>
    <w:rsid w:val="003A431A"/>
    <w:rsid w:val="003A577C"/>
    <w:rsid w:val="003A6F0B"/>
    <w:rsid w:val="003B2FAF"/>
    <w:rsid w:val="003B4FD2"/>
    <w:rsid w:val="003B6E8B"/>
    <w:rsid w:val="003C5173"/>
    <w:rsid w:val="003C5B8E"/>
    <w:rsid w:val="003C616B"/>
    <w:rsid w:val="003D4094"/>
    <w:rsid w:val="003D43DD"/>
    <w:rsid w:val="003D6938"/>
    <w:rsid w:val="003E02E0"/>
    <w:rsid w:val="003E4E07"/>
    <w:rsid w:val="003E4E90"/>
    <w:rsid w:val="003E7AFD"/>
    <w:rsid w:val="003F0E70"/>
    <w:rsid w:val="003F280E"/>
    <w:rsid w:val="00401FC7"/>
    <w:rsid w:val="00404A5A"/>
    <w:rsid w:val="00406A36"/>
    <w:rsid w:val="0040776F"/>
    <w:rsid w:val="0041061B"/>
    <w:rsid w:val="00413207"/>
    <w:rsid w:val="00415443"/>
    <w:rsid w:val="004155F1"/>
    <w:rsid w:val="00430078"/>
    <w:rsid w:val="004462DB"/>
    <w:rsid w:val="00450828"/>
    <w:rsid w:val="00456D3C"/>
    <w:rsid w:val="00457D25"/>
    <w:rsid w:val="00460111"/>
    <w:rsid w:val="00462076"/>
    <w:rsid w:val="004762E6"/>
    <w:rsid w:val="00477088"/>
    <w:rsid w:val="004800D8"/>
    <w:rsid w:val="0048258D"/>
    <w:rsid w:val="00486773"/>
    <w:rsid w:val="00486960"/>
    <w:rsid w:val="00493574"/>
    <w:rsid w:val="004A0599"/>
    <w:rsid w:val="004A40C8"/>
    <w:rsid w:val="004B31C3"/>
    <w:rsid w:val="004B442A"/>
    <w:rsid w:val="004B5DCE"/>
    <w:rsid w:val="004C33A3"/>
    <w:rsid w:val="004C476F"/>
    <w:rsid w:val="004C6AE6"/>
    <w:rsid w:val="004E10EC"/>
    <w:rsid w:val="004E2C8E"/>
    <w:rsid w:val="004E49FB"/>
    <w:rsid w:val="004E4A43"/>
    <w:rsid w:val="004F0573"/>
    <w:rsid w:val="004F248A"/>
    <w:rsid w:val="004F58F1"/>
    <w:rsid w:val="004F7360"/>
    <w:rsid w:val="00502E91"/>
    <w:rsid w:val="005068F3"/>
    <w:rsid w:val="00507741"/>
    <w:rsid w:val="00514F85"/>
    <w:rsid w:val="00516BE4"/>
    <w:rsid w:val="005174D5"/>
    <w:rsid w:val="00526ECD"/>
    <w:rsid w:val="00530AC0"/>
    <w:rsid w:val="00530C34"/>
    <w:rsid w:val="00544C89"/>
    <w:rsid w:val="00546A62"/>
    <w:rsid w:val="00557143"/>
    <w:rsid w:val="005625A9"/>
    <w:rsid w:val="00562F1D"/>
    <w:rsid w:val="00565639"/>
    <w:rsid w:val="0057156F"/>
    <w:rsid w:val="00577D4F"/>
    <w:rsid w:val="0058045A"/>
    <w:rsid w:val="0058196E"/>
    <w:rsid w:val="00583CA4"/>
    <w:rsid w:val="00592063"/>
    <w:rsid w:val="005A0B5A"/>
    <w:rsid w:val="005A25BF"/>
    <w:rsid w:val="005A2947"/>
    <w:rsid w:val="005A34F1"/>
    <w:rsid w:val="005B5AD7"/>
    <w:rsid w:val="005B7F9D"/>
    <w:rsid w:val="005C1B75"/>
    <w:rsid w:val="005C33A7"/>
    <w:rsid w:val="005C4B5F"/>
    <w:rsid w:val="005D44DD"/>
    <w:rsid w:val="005D4537"/>
    <w:rsid w:val="005E2DAB"/>
    <w:rsid w:val="005F05EC"/>
    <w:rsid w:val="005F120B"/>
    <w:rsid w:val="00601F56"/>
    <w:rsid w:val="00604674"/>
    <w:rsid w:val="00610303"/>
    <w:rsid w:val="0061124B"/>
    <w:rsid w:val="006128DD"/>
    <w:rsid w:val="00615722"/>
    <w:rsid w:val="006240A7"/>
    <w:rsid w:val="00635307"/>
    <w:rsid w:val="006414AC"/>
    <w:rsid w:val="0065242F"/>
    <w:rsid w:val="00653C23"/>
    <w:rsid w:val="0065680E"/>
    <w:rsid w:val="00657D90"/>
    <w:rsid w:val="00663AD6"/>
    <w:rsid w:val="00665553"/>
    <w:rsid w:val="006673F0"/>
    <w:rsid w:val="00671CD3"/>
    <w:rsid w:val="00673DB1"/>
    <w:rsid w:val="00677DC5"/>
    <w:rsid w:val="00685242"/>
    <w:rsid w:val="00685D8A"/>
    <w:rsid w:val="00687E41"/>
    <w:rsid w:val="00690C10"/>
    <w:rsid w:val="00694E43"/>
    <w:rsid w:val="00696A43"/>
    <w:rsid w:val="006A39A6"/>
    <w:rsid w:val="006A7CA1"/>
    <w:rsid w:val="006B0904"/>
    <w:rsid w:val="006B1150"/>
    <w:rsid w:val="006B479E"/>
    <w:rsid w:val="006C15C5"/>
    <w:rsid w:val="006D1002"/>
    <w:rsid w:val="006D28BF"/>
    <w:rsid w:val="006D40A3"/>
    <w:rsid w:val="006D420F"/>
    <w:rsid w:val="006E2470"/>
    <w:rsid w:val="006E401C"/>
    <w:rsid w:val="006E71B2"/>
    <w:rsid w:val="006F3C90"/>
    <w:rsid w:val="006F5A0E"/>
    <w:rsid w:val="0070141A"/>
    <w:rsid w:val="007024DD"/>
    <w:rsid w:val="007045B6"/>
    <w:rsid w:val="0070647C"/>
    <w:rsid w:val="00710F84"/>
    <w:rsid w:val="00712EDC"/>
    <w:rsid w:val="0071465F"/>
    <w:rsid w:val="00715AAF"/>
    <w:rsid w:val="0072634D"/>
    <w:rsid w:val="00726AA7"/>
    <w:rsid w:val="00731463"/>
    <w:rsid w:val="0073785C"/>
    <w:rsid w:val="0074428A"/>
    <w:rsid w:val="00750BB1"/>
    <w:rsid w:val="00760C85"/>
    <w:rsid w:val="00760F79"/>
    <w:rsid w:val="00762307"/>
    <w:rsid w:val="007761E1"/>
    <w:rsid w:val="007858A4"/>
    <w:rsid w:val="0078699F"/>
    <w:rsid w:val="00797E82"/>
    <w:rsid w:val="007A0342"/>
    <w:rsid w:val="007A4292"/>
    <w:rsid w:val="007B0D8D"/>
    <w:rsid w:val="007B6717"/>
    <w:rsid w:val="007C25DC"/>
    <w:rsid w:val="007C4696"/>
    <w:rsid w:val="007D45D5"/>
    <w:rsid w:val="007D554C"/>
    <w:rsid w:val="007D5F8F"/>
    <w:rsid w:val="007E311E"/>
    <w:rsid w:val="007E61DF"/>
    <w:rsid w:val="007E76D4"/>
    <w:rsid w:val="00802969"/>
    <w:rsid w:val="008102A7"/>
    <w:rsid w:val="00812299"/>
    <w:rsid w:val="00814C52"/>
    <w:rsid w:val="00817D9A"/>
    <w:rsid w:val="00823095"/>
    <w:rsid w:val="00835C2F"/>
    <w:rsid w:val="00840037"/>
    <w:rsid w:val="008617EF"/>
    <w:rsid w:val="00863318"/>
    <w:rsid w:val="008671FF"/>
    <w:rsid w:val="00871188"/>
    <w:rsid w:val="00871660"/>
    <w:rsid w:val="00872226"/>
    <w:rsid w:val="0087369A"/>
    <w:rsid w:val="0087528B"/>
    <w:rsid w:val="0088530D"/>
    <w:rsid w:val="00896134"/>
    <w:rsid w:val="008963E9"/>
    <w:rsid w:val="008966E6"/>
    <w:rsid w:val="008A25CD"/>
    <w:rsid w:val="008A3419"/>
    <w:rsid w:val="008B05FD"/>
    <w:rsid w:val="008B14DE"/>
    <w:rsid w:val="008B6711"/>
    <w:rsid w:val="008C0F16"/>
    <w:rsid w:val="008C19CB"/>
    <w:rsid w:val="008C468E"/>
    <w:rsid w:val="008E67B3"/>
    <w:rsid w:val="008F0D9D"/>
    <w:rsid w:val="008F2740"/>
    <w:rsid w:val="008F6D66"/>
    <w:rsid w:val="00900A0D"/>
    <w:rsid w:val="00900AD3"/>
    <w:rsid w:val="00902DAD"/>
    <w:rsid w:val="00904ACA"/>
    <w:rsid w:val="00911F0B"/>
    <w:rsid w:val="00913545"/>
    <w:rsid w:val="00914CB8"/>
    <w:rsid w:val="00915181"/>
    <w:rsid w:val="00916061"/>
    <w:rsid w:val="00917121"/>
    <w:rsid w:val="009261CC"/>
    <w:rsid w:val="00927459"/>
    <w:rsid w:val="009324AF"/>
    <w:rsid w:val="00933E14"/>
    <w:rsid w:val="00937A0A"/>
    <w:rsid w:val="009538F8"/>
    <w:rsid w:val="00956FEF"/>
    <w:rsid w:val="00962E72"/>
    <w:rsid w:val="00970081"/>
    <w:rsid w:val="00980F75"/>
    <w:rsid w:val="00980FFF"/>
    <w:rsid w:val="00984459"/>
    <w:rsid w:val="009849DD"/>
    <w:rsid w:val="009850E8"/>
    <w:rsid w:val="00990FC0"/>
    <w:rsid w:val="0099225F"/>
    <w:rsid w:val="009927EF"/>
    <w:rsid w:val="009930F7"/>
    <w:rsid w:val="00993272"/>
    <w:rsid w:val="00993F97"/>
    <w:rsid w:val="009963F5"/>
    <w:rsid w:val="009A2844"/>
    <w:rsid w:val="009B15CC"/>
    <w:rsid w:val="009B471C"/>
    <w:rsid w:val="009B6B76"/>
    <w:rsid w:val="009C2932"/>
    <w:rsid w:val="009C79A7"/>
    <w:rsid w:val="009C7BA5"/>
    <w:rsid w:val="009C7C1A"/>
    <w:rsid w:val="009D23B6"/>
    <w:rsid w:val="009D3C19"/>
    <w:rsid w:val="009D774F"/>
    <w:rsid w:val="009E6D5C"/>
    <w:rsid w:val="009F2851"/>
    <w:rsid w:val="009F5BAF"/>
    <w:rsid w:val="00A025CC"/>
    <w:rsid w:val="00A05174"/>
    <w:rsid w:val="00A07C60"/>
    <w:rsid w:val="00A10F41"/>
    <w:rsid w:val="00A16697"/>
    <w:rsid w:val="00A1735A"/>
    <w:rsid w:val="00A252F6"/>
    <w:rsid w:val="00A3783B"/>
    <w:rsid w:val="00A4090E"/>
    <w:rsid w:val="00A4111D"/>
    <w:rsid w:val="00A44F1A"/>
    <w:rsid w:val="00A45C50"/>
    <w:rsid w:val="00A507AB"/>
    <w:rsid w:val="00A51A6C"/>
    <w:rsid w:val="00A54B22"/>
    <w:rsid w:val="00A550AC"/>
    <w:rsid w:val="00A55A2D"/>
    <w:rsid w:val="00A60A84"/>
    <w:rsid w:val="00A612F6"/>
    <w:rsid w:val="00A65D37"/>
    <w:rsid w:val="00A72F4F"/>
    <w:rsid w:val="00A73C6C"/>
    <w:rsid w:val="00A770A8"/>
    <w:rsid w:val="00A872C7"/>
    <w:rsid w:val="00A934BB"/>
    <w:rsid w:val="00AB062F"/>
    <w:rsid w:val="00AB1482"/>
    <w:rsid w:val="00AB4F9F"/>
    <w:rsid w:val="00AC1679"/>
    <w:rsid w:val="00AC3C62"/>
    <w:rsid w:val="00AC48EA"/>
    <w:rsid w:val="00AC5850"/>
    <w:rsid w:val="00AD11AA"/>
    <w:rsid w:val="00AD445D"/>
    <w:rsid w:val="00AD4E40"/>
    <w:rsid w:val="00AD7003"/>
    <w:rsid w:val="00AE78C2"/>
    <w:rsid w:val="00AF12DB"/>
    <w:rsid w:val="00AF7FF5"/>
    <w:rsid w:val="00B03301"/>
    <w:rsid w:val="00B03A4C"/>
    <w:rsid w:val="00B03B8C"/>
    <w:rsid w:val="00B07E50"/>
    <w:rsid w:val="00B07FB5"/>
    <w:rsid w:val="00B30E23"/>
    <w:rsid w:val="00B34F83"/>
    <w:rsid w:val="00B36A22"/>
    <w:rsid w:val="00B51FE4"/>
    <w:rsid w:val="00B549E1"/>
    <w:rsid w:val="00B63CF4"/>
    <w:rsid w:val="00B70FF9"/>
    <w:rsid w:val="00B72C26"/>
    <w:rsid w:val="00B80225"/>
    <w:rsid w:val="00B83999"/>
    <w:rsid w:val="00B92A26"/>
    <w:rsid w:val="00B92F28"/>
    <w:rsid w:val="00B95374"/>
    <w:rsid w:val="00BA7CB0"/>
    <w:rsid w:val="00BB0AAE"/>
    <w:rsid w:val="00BC4101"/>
    <w:rsid w:val="00BC7A15"/>
    <w:rsid w:val="00BD4C17"/>
    <w:rsid w:val="00BD4C80"/>
    <w:rsid w:val="00BE59FC"/>
    <w:rsid w:val="00BE627E"/>
    <w:rsid w:val="00BF2743"/>
    <w:rsid w:val="00BF41BE"/>
    <w:rsid w:val="00BF796D"/>
    <w:rsid w:val="00C04D4C"/>
    <w:rsid w:val="00C12B80"/>
    <w:rsid w:val="00C218AC"/>
    <w:rsid w:val="00C254CF"/>
    <w:rsid w:val="00C31252"/>
    <w:rsid w:val="00C378C8"/>
    <w:rsid w:val="00C5385F"/>
    <w:rsid w:val="00C63CE5"/>
    <w:rsid w:val="00C660CD"/>
    <w:rsid w:val="00C6679A"/>
    <w:rsid w:val="00C72427"/>
    <w:rsid w:val="00C75558"/>
    <w:rsid w:val="00C76A57"/>
    <w:rsid w:val="00C816AF"/>
    <w:rsid w:val="00C8612B"/>
    <w:rsid w:val="00C86EC6"/>
    <w:rsid w:val="00C91207"/>
    <w:rsid w:val="00C92BF9"/>
    <w:rsid w:val="00C94C97"/>
    <w:rsid w:val="00C95247"/>
    <w:rsid w:val="00CA3C20"/>
    <w:rsid w:val="00CB18EF"/>
    <w:rsid w:val="00CB3395"/>
    <w:rsid w:val="00CB7A3C"/>
    <w:rsid w:val="00CC16F5"/>
    <w:rsid w:val="00CC48DF"/>
    <w:rsid w:val="00CC772D"/>
    <w:rsid w:val="00CD5D84"/>
    <w:rsid w:val="00CD7F56"/>
    <w:rsid w:val="00CE446F"/>
    <w:rsid w:val="00CF06EC"/>
    <w:rsid w:val="00CF0CCC"/>
    <w:rsid w:val="00CF17EB"/>
    <w:rsid w:val="00CF1E96"/>
    <w:rsid w:val="00D0256E"/>
    <w:rsid w:val="00D050AD"/>
    <w:rsid w:val="00D066D5"/>
    <w:rsid w:val="00D06D59"/>
    <w:rsid w:val="00D241DC"/>
    <w:rsid w:val="00D27A4B"/>
    <w:rsid w:val="00D32BB9"/>
    <w:rsid w:val="00D3631F"/>
    <w:rsid w:val="00D36518"/>
    <w:rsid w:val="00D369BA"/>
    <w:rsid w:val="00D36B32"/>
    <w:rsid w:val="00D36DEE"/>
    <w:rsid w:val="00D43E17"/>
    <w:rsid w:val="00D4705A"/>
    <w:rsid w:val="00D54391"/>
    <w:rsid w:val="00D57DBE"/>
    <w:rsid w:val="00D60C6A"/>
    <w:rsid w:val="00D60E70"/>
    <w:rsid w:val="00D613FA"/>
    <w:rsid w:val="00D62E5D"/>
    <w:rsid w:val="00D63A0E"/>
    <w:rsid w:val="00D6607D"/>
    <w:rsid w:val="00D73D1A"/>
    <w:rsid w:val="00D7665D"/>
    <w:rsid w:val="00D80206"/>
    <w:rsid w:val="00D9748C"/>
    <w:rsid w:val="00D97822"/>
    <w:rsid w:val="00DA2C62"/>
    <w:rsid w:val="00DB2779"/>
    <w:rsid w:val="00DB3AA0"/>
    <w:rsid w:val="00DC12EB"/>
    <w:rsid w:val="00DD034D"/>
    <w:rsid w:val="00DD1781"/>
    <w:rsid w:val="00DD4A38"/>
    <w:rsid w:val="00DD7296"/>
    <w:rsid w:val="00DD7D1A"/>
    <w:rsid w:val="00DE50AD"/>
    <w:rsid w:val="00DE6115"/>
    <w:rsid w:val="00DE7C8C"/>
    <w:rsid w:val="00DF1C30"/>
    <w:rsid w:val="00E10CBF"/>
    <w:rsid w:val="00E1256C"/>
    <w:rsid w:val="00E2029B"/>
    <w:rsid w:val="00E21E0E"/>
    <w:rsid w:val="00E21F5B"/>
    <w:rsid w:val="00E2779E"/>
    <w:rsid w:val="00E30D5F"/>
    <w:rsid w:val="00E45105"/>
    <w:rsid w:val="00E51583"/>
    <w:rsid w:val="00E57381"/>
    <w:rsid w:val="00E62949"/>
    <w:rsid w:val="00E64288"/>
    <w:rsid w:val="00E65205"/>
    <w:rsid w:val="00E652B0"/>
    <w:rsid w:val="00E67624"/>
    <w:rsid w:val="00E703ED"/>
    <w:rsid w:val="00E7048D"/>
    <w:rsid w:val="00E71B5A"/>
    <w:rsid w:val="00E75BD2"/>
    <w:rsid w:val="00E75D90"/>
    <w:rsid w:val="00E76ECB"/>
    <w:rsid w:val="00E83AD0"/>
    <w:rsid w:val="00EA225B"/>
    <w:rsid w:val="00EC0FC5"/>
    <w:rsid w:val="00EC2806"/>
    <w:rsid w:val="00EC7395"/>
    <w:rsid w:val="00ED24B0"/>
    <w:rsid w:val="00ED6A21"/>
    <w:rsid w:val="00EE1268"/>
    <w:rsid w:val="00EE19B1"/>
    <w:rsid w:val="00EE3016"/>
    <w:rsid w:val="00EE6A84"/>
    <w:rsid w:val="00EE733D"/>
    <w:rsid w:val="00EF4BEC"/>
    <w:rsid w:val="00EF6058"/>
    <w:rsid w:val="00F043C1"/>
    <w:rsid w:val="00F15540"/>
    <w:rsid w:val="00F15E70"/>
    <w:rsid w:val="00F1601A"/>
    <w:rsid w:val="00F225FC"/>
    <w:rsid w:val="00F303BA"/>
    <w:rsid w:val="00F357D2"/>
    <w:rsid w:val="00F404D5"/>
    <w:rsid w:val="00F461B4"/>
    <w:rsid w:val="00F5085F"/>
    <w:rsid w:val="00F533F3"/>
    <w:rsid w:val="00F55547"/>
    <w:rsid w:val="00F72A21"/>
    <w:rsid w:val="00F90A63"/>
    <w:rsid w:val="00F968D7"/>
    <w:rsid w:val="00FA0F1C"/>
    <w:rsid w:val="00FA324B"/>
    <w:rsid w:val="00FA48B7"/>
    <w:rsid w:val="00FC6E4B"/>
    <w:rsid w:val="00FD3B78"/>
    <w:rsid w:val="00FD6D08"/>
    <w:rsid w:val="00FF2D02"/>
    <w:rsid w:val="00FF35A7"/>
    <w:rsid w:val="00FF4AD2"/>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B73AC2"/>
  <w15:docId w15:val="{05D3D0D7-E306-4770-90E1-A772E571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Helvetica"/>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92043"/>
    <w:rPr>
      <w:rFonts w:ascii="Times New Roman" w:hAnsi="Times New Roman" w:cs="Times New Roman"/>
      <w:sz w:val="24"/>
      <w:szCs w:val="24"/>
    </w:rPr>
  </w:style>
  <w:style w:type="paragraph" w:styleId="berschrift1">
    <w:name w:val="heading 1"/>
    <w:basedOn w:val="Standard"/>
    <w:next w:val="Standard"/>
    <w:link w:val="berschrift1Zchn"/>
    <w:uiPriority w:val="99"/>
    <w:qFormat/>
    <w:rsid w:val="00092043"/>
    <w:pPr>
      <w:keepNext/>
      <w:autoSpaceDE w:val="0"/>
      <w:autoSpaceDN w:val="0"/>
      <w:adjustRightInd w:val="0"/>
      <w:spacing w:line="312" w:lineRule="auto"/>
      <w:outlineLvl w:val="0"/>
    </w:pPr>
    <w:rPr>
      <w:rFonts w:ascii="Helvetica" w:hAnsi="Helvetica"/>
      <w:b/>
      <w:bCs/>
      <w:sz w:val="22"/>
      <w:szCs w:val="20"/>
    </w:rPr>
  </w:style>
  <w:style w:type="paragraph" w:styleId="berschrift3">
    <w:name w:val="heading 3"/>
    <w:basedOn w:val="Standard"/>
    <w:next w:val="Standard"/>
    <w:link w:val="berschrift3Zchn"/>
    <w:uiPriority w:val="99"/>
    <w:qFormat/>
    <w:rsid w:val="00092043"/>
    <w:pPr>
      <w:keepNext/>
      <w:autoSpaceDE w:val="0"/>
      <w:autoSpaceDN w:val="0"/>
      <w:adjustRightInd w:val="0"/>
      <w:spacing w:line="312" w:lineRule="auto"/>
      <w:outlineLvl w:val="2"/>
    </w:pPr>
    <w:rPr>
      <w:rFonts w:ascii="CL Helvetica Condensed Light" w:hAnsi="CL Helvetica Condensed Light"/>
      <w:sz w:val="32"/>
      <w:szCs w:val="20"/>
    </w:rPr>
  </w:style>
  <w:style w:type="paragraph" w:styleId="berschrift5">
    <w:name w:val="heading 5"/>
    <w:basedOn w:val="Standard"/>
    <w:next w:val="Standard"/>
    <w:link w:val="berschrift5Zchn"/>
    <w:uiPriority w:val="99"/>
    <w:qFormat/>
    <w:rsid w:val="00092043"/>
    <w:pPr>
      <w:keepNext/>
      <w:autoSpaceDE w:val="0"/>
      <w:autoSpaceDN w:val="0"/>
      <w:adjustRightInd w:val="0"/>
      <w:spacing w:line="312" w:lineRule="auto"/>
      <w:ind w:right="2783"/>
      <w:outlineLvl w:val="4"/>
    </w:pPr>
    <w:rPr>
      <w:rFonts w:ascii="Helvetica" w:hAnsi="Helvetica"/>
      <w:b/>
      <w:bCs/>
      <w:i/>
      <w:iCs/>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locked/>
    <w:rsid w:val="00092043"/>
    <w:rPr>
      <w:rFonts w:ascii="CL Helvetica Condensed Light" w:hAnsi="CL Helvetica Condensed Light" w:cs="CL Helvetica Condensed Light"/>
      <w:sz w:val="32"/>
      <w:lang w:eastAsia="de-DE"/>
    </w:rPr>
  </w:style>
  <w:style w:type="paragraph" w:styleId="Fuzeile">
    <w:name w:val="footer"/>
    <w:basedOn w:val="Standard"/>
    <w:link w:val="FuzeileZchn"/>
    <w:uiPriority w:val="99"/>
    <w:rsid w:val="00092043"/>
    <w:pPr>
      <w:tabs>
        <w:tab w:val="center" w:pos="4536"/>
        <w:tab w:val="right" w:pos="9072"/>
      </w:tabs>
    </w:pPr>
    <w:rPr>
      <w:sz w:val="20"/>
      <w:szCs w:val="20"/>
    </w:rPr>
  </w:style>
  <w:style w:type="paragraph" w:styleId="Kopfzeile">
    <w:name w:val="header"/>
    <w:basedOn w:val="Standard"/>
    <w:link w:val="KopfzeileZchn"/>
    <w:rsid w:val="00092043"/>
    <w:pPr>
      <w:tabs>
        <w:tab w:val="center" w:pos="4536"/>
        <w:tab w:val="right" w:pos="9072"/>
      </w:tabs>
      <w:autoSpaceDE w:val="0"/>
      <w:autoSpaceDN w:val="0"/>
      <w:adjustRightInd w:val="0"/>
      <w:spacing w:line="312" w:lineRule="auto"/>
    </w:pPr>
    <w:rPr>
      <w:rFonts w:ascii="Helvetica" w:hAnsi="Helvetica"/>
      <w:sz w:val="22"/>
      <w:szCs w:val="20"/>
    </w:rPr>
  </w:style>
  <w:style w:type="paragraph" w:styleId="Sprechblasentext">
    <w:name w:val="Balloon Text"/>
    <w:basedOn w:val="Standard"/>
    <w:link w:val="SprechblasentextZchn"/>
    <w:uiPriority w:val="99"/>
    <w:rsid w:val="00092043"/>
    <w:rPr>
      <w:rFonts w:ascii="Lucida Grande" w:hAnsi="Lucida Grande"/>
      <w:sz w:val="18"/>
      <w:szCs w:val="20"/>
    </w:rPr>
  </w:style>
  <w:style w:type="character" w:customStyle="1" w:styleId="SprechblasentextZchn">
    <w:name w:val="Sprechblasentext Zchn"/>
    <w:link w:val="Sprechblasentext"/>
    <w:uiPriority w:val="99"/>
    <w:locked/>
    <w:rsid w:val="00092043"/>
    <w:rPr>
      <w:rFonts w:ascii="Lucida Grande" w:hAnsi="Lucida Grande" w:cs="Times New Roman"/>
      <w:sz w:val="18"/>
      <w:lang w:eastAsia="de-DE" w:bidi="ar-SA"/>
    </w:rPr>
  </w:style>
  <w:style w:type="character" w:customStyle="1" w:styleId="berschrift1Zchn">
    <w:name w:val="Überschrift 1 Zchn"/>
    <w:link w:val="berschrift1"/>
    <w:uiPriority w:val="99"/>
    <w:locked/>
    <w:rsid w:val="00092043"/>
    <w:rPr>
      <w:rFonts w:ascii="Helvetica" w:hAnsi="Helvetica" w:cs="Helvetica"/>
      <w:b/>
      <w:bCs/>
      <w:sz w:val="22"/>
      <w:lang w:eastAsia="de-DE"/>
    </w:rPr>
  </w:style>
  <w:style w:type="character" w:styleId="Hyperlink">
    <w:name w:val="Hyperlink"/>
    <w:rsid w:val="00092043"/>
    <w:rPr>
      <w:rFonts w:cs="Times New Roman"/>
      <w:color w:val="0000FF"/>
      <w:u w:val="single"/>
    </w:rPr>
  </w:style>
  <w:style w:type="character" w:customStyle="1" w:styleId="berschrift5Zchn">
    <w:name w:val="Überschrift 5 Zchn"/>
    <w:link w:val="berschrift5"/>
    <w:uiPriority w:val="99"/>
    <w:locked/>
    <w:rsid w:val="00092043"/>
    <w:rPr>
      <w:rFonts w:ascii="Helvetica" w:hAnsi="Helvetica" w:cs="Helvetica"/>
      <w:b/>
      <w:bCs/>
      <w:i/>
      <w:iCs/>
      <w:sz w:val="18"/>
      <w:lang w:eastAsia="de-DE"/>
    </w:rPr>
  </w:style>
  <w:style w:type="character" w:customStyle="1" w:styleId="KopfzeileZchn">
    <w:name w:val="Kopfzeile Zchn"/>
    <w:link w:val="Kopfzeile"/>
    <w:locked/>
    <w:rsid w:val="00092043"/>
    <w:rPr>
      <w:rFonts w:ascii="Helvetica" w:hAnsi="Helvetica" w:cs="Helvetica"/>
      <w:sz w:val="22"/>
      <w:lang w:eastAsia="de-DE"/>
    </w:rPr>
  </w:style>
  <w:style w:type="paragraph" w:styleId="Textkrper3">
    <w:name w:val="Body Text 3"/>
    <w:basedOn w:val="Standard"/>
    <w:link w:val="Textkrper3Zchn"/>
    <w:uiPriority w:val="99"/>
    <w:rsid w:val="00092043"/>
    <w:pPr>
      <w:autoSpaceDE w:val="0"/>
      <w:autoSpaceDN w:val="0"/>
      <w:adjustRightInd w:val="0"/>
      <w:ind w:right="-97"/>
    </w:pPr>
    <w:rPr>
      <w:rFonts w:ascii="L Univers 45 Light" w:hAnsi="L Univers 45 Light"/>
      <w:sz w:val="18"/>
      <w:szCs w:val="20"/>
    </w:rPr>
  </w:style>
  <w:style w:type="character" w:styleId="Kommentarzeichen">
    <w:name w:val="annotation reference"/>
    <w:rsid w:val="0061697A"/>
    <w:rPr>
      <w:sz w:val="16"/>
      <w:szCs w:val="16"/>
    </w:rPr>
  </w:style>
  <w:style w:type="character" w:customStyle="1" w:styleId="FuzeileZchn">
    <w:name w:val="Fußzeile Zchn"/>
    <w:link w:val="Fuzeile"/>
    <w:uiPriority w:val="99"/>
    <w:locked/>
    <w:rsid w:val="00092043"/>
    <w:rPr>
      <w:rFonts w:ascii="Times New Roman" w:hAnsi="Times New Roman" w:cs="Times New Roman"/>
      <w:lang w:eastAsia="de-DE" w:bidi="ar-SA"/>
    </w:rPr>
  </w:style>
  <w:style w:type="character" w:customStyle="1" w:styleId="Textkrper3Zchn">
    <w:name w:val="Textkörper 3 Zchn"/>
    <w:link w:val="Textkrper3"/>
    <w:uiPriority w:val="99"/>
    <w:locked/>
    <w:rsid w:val="00092043"/>
    <w:rPr>
      <w:rFonts w:ascii="L Univers 45 Light" w:hAnsi="L Univers 45 Light" w:cs="L Univers 45 Light"/>
      <w:sz w:val="18"/>
      <w:lang w:eastAsia="de-DE"/>
    </w:rPr>
  </w:style>
  <w:style w:type="paragraph" w:styleId="Kommentartext">
    <w:name w:val="annotation text"/>
    <w:basedOn w:val="Standard"/>
    <w:link w:val="KommentartextZchn"/>
    <w:rsid w:val="0061697A"/>
    <w:rPr>
      <w:sz w:val="20"/>
      <w:szCs w:val="20"/>
    </w:rPr>
  </w:style>
  <w:style w:type="character" w:customStyle="1" w:styleId="KommentartextZchn">
    <w:name w:val="Kommentartext Zchn"/>
    <w:link w:val="Kommentartext"/>
    <w:rsid w:val="0061697A"/>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855A6"/>
    <w:rPr>
      <w:b/>
      <w:bCs/>
    </w:rPr>
  </w:style>
  <w:style w:type="character" w:customStyle="1" w:styleId="KommentarthemaZchn">
    <w:name w:val="Kommentarthema Zchn"/>
    <w:link w:val="Kommentarthema"/>
    <w:uiPriority w:val="99"/>
    <w:semiHidden/>
    <w:rsid w:val="00141E5E"/>
    <w:rPr>
      <w:rFonts w:ascii="Times New Roman" w:hAnsi="Times New Roman" w:cs="Times New Roman"/>
      <w:b/>
      <w:bCs/>
    </w:rPr>
  </w:style>
  <w:style w:type="character" w:styleId="BesuchterLink">
    <w:name w:val="FollowedHyperlink"/>
    <w:uiPriority w:val="99"/>
    <w:unhideWhenUsed/>
    <w:rsid w:val="00141E5E"/>
    <w:rPr>
      <w:color w:val="800080"/>
      <w:u w:val="single"/>
    </w:rPr>
  </w:style>
  <w:style w:type="paragraph" w:styleId="StandardWeb">
    <w:name w:val="Normal (Web)"/>
    <w:basedOn w:val="Standard"/>
    <w:uiPriority w:val="99"/>
    <w:unhideWhenUsed/>
    <w:rsid w:val="000B1D51"/>
    <w:pPr>
      <w:spacing w:before="100" w:beforeAutospacing="1" w:after="100" w:afterAutospacing="1"/>
    </w:pPr>
  </w:style>
  <w:style w:type="paragraph" w:customStyle="1" w:styleId="Default">
    <w:name w:val="Default"/>
    <w:rsid w:val="00A12B23"/>
    <w:pPr>
      <w:widowControl w:val="0"/>
      <w:autoSpaceDE w:val="0"/>
      <w:autoSpaceDN w:val="0"/>
      <w:adjustRightInd w:val="0"/>
    </w:pPr>
    <w:rPr>
      <w:rFonts w:ascii="Calibri Light" w:hAnsi="Calibri Light" w:cs="Calibri Light"/>
      <w:color w:val="000000"/>
      <w:sz w:val="24"/>
      <w:szCs w:val="24"/>
    </w:rPr>
  </w:style>
  <w:style w:type="paragraph" w:styleId="Textkrper">
    <w:name w:val="Body Text"/>
    <w:basedOn w:val="Standard"/>
    <w:link w:val="TextkrperZchn"/>
    <w:unhideWhenUsed/>
    <w:rsid w:val="00990FC0"/>
    <w:pPr>
      <w:spacing w:after="120"/>
    </w:pPr>
  </w:style>
  <w:style w:type="character" w:customStyle="1" w:styleId="TextkrperZchn">
    <w:name w:val="Textkörper Zchn"/>
    <w:basedOn w:val="Absatz-Standardschriftart"/>
    <w:link w:val="Textkrper"/>
    <w:rsid w:val="00990FC0"/>
    <w:rPr>
      <w:rFonts w:ascii="Times New Roman" w:hAnsi="Times New Roman" w:cs="Times New Roman"/>
      <w:sz w:val="24"/>
      <w:szCs w:val="24"/>
    </w:rPr>
  </w:style>
  <w:style w:type="character" w:customStyle="1" w:styleId="apple-converted-space">
    <w:name w:val="apple-converted-space"/>
    <w:basedOn w:val="Absatz-Standardschriftart"/>
    <w:rsid w:val="00AE78C2"/>
  </w:style>
  <w:style w:type="paragraph" w:styleId="Listenabsatz">
    <w:name w:val="List Paragraph"/>
    <w:basedOn w:val="Standard"/>
    <w:qFormat/>
    <w:rsid w:val="00C91207"/>
    <w:pPr>
      <w:ind w:left="720"/>
      <w:contextualSpacing/>
    </w:pPr>
  </w:style>
  <w:style w:type="character" w:styleId="Hervorhebung">
    <w:name w:val="Emphasis"/>
    <w:basedOn w:val="Absatz-Standardschriftart"/>
    <w:uiPriority w:val="20"/>
    <w:qFormat/>
    <w:rsid w:val="00B92F28"/>
    <w:rPr>
      <w:i/>
      <w:iCs/>
    </w:rPr>
  </w:style>
  <w:style w:type="character" w:styleId="NichtaufgelsteErwhnung">
    <w:name w:val="Unresolved Mention"/>
    <w:basedOn w:val="Absatz-Standardschriftart"/>
    <w:uiPriority w:val="99"/>
    <w:semiHidden/>
    <w:unhideWhenUsed/>
    <w:rsid w:val="00601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60331">
      <w:bodyDiv w:val="1"/>
      <w:marLeft w:val="0"/>
      <w:marRight w:val="0"/>
      <w:marTop w:val="0"/>
      <w:marBottom w:val="0"/>
      <w:divBdr>
        <w:top w:val="none" w:sz="0" w:space="0" w:color="auto"/>
        <w:left w:val="none" w:sz="0" w:space="0" w:color="auto"/>
        <w:bottom w:val="none" w:sz="0" w:space="0" w:color="auto"/>
        <w:right w:val="none" w:sz="0" w:space="0" w:color="auto"/>
      </w:divBdr>
    </w:div>
    <w:div w:id="745109736">
      <w:bodyDiv w:val="1"/>
      <w:marLeft w:val="0"/>
      <w:marRight w:val="0"/>
      <w:marTop w:val="0"/>
      <w:marBottom w:val="0"/>
      <w:divBdr>
        <w:top w:val="none" w:sz="0" w:space="0" w:color="auto"/>
        <w:left w:val="none" w:sz="0" w:space="0" w:color="auto"/>
        <w:bottom w:val="none" w:sz="0" w:space="0" w:color="auto"/>
        <w:right w:val="none" w:sz="0" w:space="0" w:color="auto"/>
      </w:divBdr>
    </w:div>
    <w:div w:id="965963158">
      <w:bodyDiv w:val="1"/>
      <w:marLeft w:val="0"/>
      <w:marRight w:val="0"/>
      <w:marTop w:val="0"/>
      <w:marBottom w:val="0"/>
      <w:divBdr>
        <w:top w:val="none" w:sz="0" w:space="0" w:color="auto"/>
        <w:left w:val="none" w:sz="0" w:space="0" w:color="auto"/>
        <w:bottom w:val="none" w:sz="0" w:space="0" w:color="auto"/>
        <w:right w:val="none" w:sz="0" w:space="0" w:color="auto"/>
      </w:divBdr>
    </w:div>
    <w:div w:id="1065028112">
      <w:bodyDiv w:val="1"/>
      <w:marLeft w:val="0"/>
      <w:marRight w:val="0"/>
      <w:marTop w:val="0"/>
      <w:marBottom w:val="0"/>
      <w:divBdr>
        <w:top w:val="none" w:sz="0" w:space="0" w:color="auto"/>
        <w:left w:val="none" w:sz="0" w:space="0" w:color="auto"/>
        <w:bottom w:val="none" w:sz="0" w:space="0" w:color="auto"/>
        <w:right w:val="none" w:sz="0" w:space="0" w:color="auto"/>
      </w:divBdr>
    </w:div>
    <w:div w:id="1275091139">
      <w:bodyDiv w:val="1"/>
      <w:marLeft w:val="0"/>
      <w:marRight w:val="0"/>
      <w:marTop w:val="0"/>
      <w:marBottom w:val="0"/>
      <w:divBdr>
        <w:top w:val="none" w:sz="0" w:space="0" w:color="auto"/>
        <w:left w:val="none" w:sz="0" w:space="0" w:color="auto"/>
        <w:bottom w:val="none" w:sz="0" w:space="0" w:color="auto"/>
        <w:right w:val="none" w:sz="0" w:space="0" w:color="auto"/>
      </w:divBdr>
    </w:div>
    <w:div w:id="1631281966">
      <w:bodyDiv w:val="1"/>
      <w:marLeft w:val="0"/>
      <w:marRight w:val="0"/>
      <w:marTop w:val="0"/>
      <w:marBottom w:val="0"/>
      <w:divBdr>
        <w:top w:val="none" w:sz="0" w:space="0" w:color="auto"/>
        <w:left w:val="none" w:sz="0" w:space="0" w:color="auto"/>
        <w:bottom w:val="none" w:sz="0" w:space="0" w:color="auto"/>
        <w:right w:val="none" w:sz="0" w:space="0" w:color="auto"/>
      </w:divBdr>
    </w:div>
    <w:div w:id="1937865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nos.de/it-experts-day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onos.de/eworld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PnR</Company>
  <LinksUpToDate>false</LinksUpToDate>
  <CharactersWithSpaces>4858</CharactersWithSpaces>
  <SharedDoc>false</SharedDoc>
  <HyperlinkBase/>
  <HLinks>
    <vt:vector size="12" baseType="variant">
      <vt:variant>
        <vt:i4>786482</vt:i4>
      </vt:variant>
      <vt:variant>
        <vt:i4>0</vt:i4>
      </vt:variant>
      <vt:variant>
        <vt:i4>0</vt:i4>
      </vt:variant>
      <vt:variant>
        <vt:i4>5</vt:i4>
      </vt:variant>
      <vt:variant>
        <vt:lpwstr>http://amid-pr.press-n-relations.com/</vt:lpwstr>
      </vt:variant>
      <vt:variant>
        <vt:lpwstr/>
      </vt:variant>
      <vt:variant>
        <vt:i4>1245300</vt:i4>
      </vt:variant>
      <vt:variant>
        <vt:i4>7163</vt:i4>
      </vt:variant>
      <vt:variant>
        <vt:i4>1025</vt:i4>
      </vt:variant>
      <vt:variant>
        <vt:i4>1</vt:i4>
      </vt:variant>
      <vt:variant>
        <vt:lpwstr>Kampagnenmgmt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Rebecca Hasert</dc:creator>
  <cp:lastModifiedBy>Rebecca Hasert</cp:lastModifiedBy>
  <cp:revision>2</cp:revision>
  <cp:lastPrinted>2019-11-25T12:09:00Z</cp:lastPrinted>
  <dcterms:created xsi:type="dcterms:W3CDTF">2019-11-29T07:29:00Z</dcterms:created>
  <dcterms:modified xsi:type="dcterms:W3CDTF">2019-11-29T07:29:00Z</dcterms:modified>
</cp:coreProperties>
</file>