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CBE" w:rsidRPr="00304FDA" w:rsidRDefault="00A73CBE" w:rsidP="00A73CBE">
      <w:pPr>
        <w:spacing w:line="288" w:lineRule="auto"/>
        <w:outlineLvl w:val="0"/>
        <w:rPr>
          <w:rFonts w:ascii="Helvetica" w:eastAsia="Times New Roman" w:hAnsi="Helvetica" w:cs="Times New Roman"/>
          <w:sz w:val="20"/>
          <w:szCs w:val="20"/>
        </w:rPr>
      </w:pPr>
      <w:r w:rsidRPr="00FD768F">
        <w:rPr>
          <w:rFonts w:ascii="Helvetica" w:hAnsi="Helvetica"/>
          <w:color w:val="000000" w:themeColor="text1"/>
          <w:sz w:val="20"/>
          <w:szCs w:val="20"/>
        </w:rPr>
        <w:t xml:space="preserve">Assamstadt, </w:t>
      </w:r>
      <w:r w:rsidR="002B018C">
        <w:rPr>
          <w:rFonts w:ascii="Helvetica" w:hAnsi="Helvetica"/>
          <w:color w:val="000000" w:themeColor="text1"/>
          <w:sz w:val="20"/>
          <w:szCs w:val="20"/>
        </w:rPr>
        <w:t>2</w:t>
      </w:r>
      <w:r>
        <w:rPr>
          <w:rFonts w:ascii="Helvetica" w:hAnsi="Helvetica"/>
          <w:color w:val="000000" w:themeColor="text1"/>
          <w:sz w:val="20"/>
          <w:szCs w:val="20"/>
        </w:rPr>
        <w:t xml:space="preserve">4. September </w:t>
      </w:r>
      <w:r w:rsidRPr="00304FDA">
        <w:rPr>
          <w:rFonts w:ascii="Helvetica" w:hAnsi="Helvetica"/>
          <w:color w:val="000000" w:themeColor="text1"/>
          <w:sz w:val="20"/>
          <w:szCs w:val="20"/>
        </w:rPr>
        <w:t>201</w:t>
      </w:r>
      <w:r>
        <w:rPr>
          <w:rFonts w:ascii="Helvetica" w:hAnsi="Helvetica"/>
          <w:color w:val="000000" w:themeColor="text1"/>
          <w:sz w:val="20"/>
          <w:szCs w:val="20"/>
        </w:rPr>
        <w:t>9</w:t>
      </w:r>
    </w:p>
    <w:p w:rsidR="00A73CBE" w:rsidRDefault="00A73CBE" w:rsidP="00A73CBE">
      <w:pPr>
        <w:spacing w:line="288" w:lineRule="auto"/>
        <w:ind w:right="842"/>
        <w:rPr>
          <w:rFonts w:ascii="Helvetica" w:hAnsi="Helvetica"/>
          <w:sz w:val="20"/>
          <w:szCs w:val="20"/>
        </w:rPr>
      </w:pPr>
    </w:p>
    <w:p w:rsidR="00A73CBE" w:rsidRDefault="00A73CBE" w:rsidP="00A73CBE">
      <w:pPr>
        <w:spacing w:line="288" w:lineRule="auto"/>
        <w:ind w:right="842"/>
        <w:rPr>
          <w:rFonts w:ascii="Helvetica" w:hAnsi="Helvetica"/>
          <w:sz w:val="20"/>
          <w:szCs w:val="20"/>
        </w:rPr>
      </w:pPr>
    </w:p>
    <w:p w:rsidR="00A73CBE" w:rsidRDefault="00A73CBE" w:rsidP="008B2372">
      <w:pPr>
        <w:spacing w:line="288" w:lineRule="auto"/>
        <w:ind w:right="1126"/>
        <w:rPr>
          <w:rFonts w:ascii="Helvetica" w:hAnsi="Helvetica"/>
          <w:b/>
          <w:bCs/>
          <w:sz w:val="20"/>
          <w:szCs w:val="20"/>
        </w:rPr>
      </w:pPr>
    </w:p>
    <w:p w:rsidR="00A73CBE" w:rsidRPr="009020EF" w:rsidRDefault="00A73CBE" w:rsidP="00A73CBE">
      <w:pPr>
        <w:spacing w:line="288" w:lineRule="auto"/>
        <w:ind w:right="842"/>
        <w:rPr>
          <w:rFonts w:ascii="Helvetica" w:hAnsi="Helvetica" w:cs="Times New Roman (Textkörper CS)"/>
          <w:b/>
          <w:bCs/>
          <w:spacing w:val="4"/>
          <w:sz w:val="28"/>
          <w:szCs w:val="28"/>
        </w:rPr>
      </w:pPr>
      <w:r w:rsidRPr="009020EF">
        <w:rPr>
          <w:rFonts w:ascii="Helvetica" w:hAnsi="Helvetica" w:cs="Times New Roman (Textkörper CS)"/>
          <w:b/>
          <w:bCs/>
          <w:spacing w:val="4"/>
          <w:sz w:val="28"/>
          <w:szCs w:val="28"/>
        </w:rPr>
        <w:t xml:space="preserve">ANSMANN verbreitert Akkusystem-Palette </w:t>
      </w:r>
    </w:p>
    <w:p w:rsidR="00A73CBE" w:rsidRPr="00180994" w:rsidRDefault="00A73CBE" w:rsidP="00A73CBE">
      <w:pPr>
        <w:spacing w:line="288" w:lineRule="auto"/>
        <w:ind w:right="842"/>
        <w:rPr>
          <w:rFonts w:ascii="Helvetica" w:hAnsi="Helvetica"/>
          <w:b/>
          <w:bCs/>
          <w:sz w:val="28"/>
          <w:szCs w:val="28"/>
        </w:rPr>
      </w:pPr>
    </w:p>
    <w:p w:rsidR="00D12FFD" w:rsidRPr="009020EF" w:rsidRDefault="00C364E2" w:rsidP="009020EF">
      <w:pPr>
        <w:spacing w:line="288" w:lineRule="auto"/>
        <w:ind w:right="1128"/>
        <w:rPr>
          <w:rFonts w:ascii="Helvetica" w:hAnsi="Helvetica" w:cs="Times New Roman (Textkörper CS)"/>
          <w:b/>
          <w:bCs/>
          <w:spacing w:val="2"/>
          <w:sz w:val="20"/>
          <w:szCs w:val="20"/>
        </w:rPr>
      </w:pPr>
      <w:r w:rsidRPr="009020EF">
        <w:rPr>
          <w:rFonts w:ascii="Helvetica" w:hAnsi="Helvetica" w:cs="Times New Roman (Textkörper CS)"/>
          <w:b/>
          <w:bCs/>
          <w:spacing w:val="2"/>
          <w:sz w:val="20"/>
          <w:szCs w:val="20"/>
        </w:rPr>
        <w:t xml:space="preserve">Mit zwei Neuentwicklungen </w:t>
      </w:r>
      <w:r w:rsidR="00C265C5" w:rsidRPr="009020EF">
        <w:rPr>
          <w:rFonts w:ascii="Helvetica" w:hAnsi="Helvetica" w:cs="Times New Roman (Textkörper CS)"/>
          <w:b/>
          <w:bCs/>
          <w:spacing w:val="2"/>
          <w:sz w:val="20"/>
          <w:szCs w:val="20"/>
        </w:rPr>
        <w:t xml:space="preserve">integrierbarer Akkus </w:t>
      </w:r>
      <w:r w:rsidRPr="009020EF">
        <w:rPr>
          <w:rFonts w:ascii="Helvetica" w:hAnsi="Helvetica" w:cs="Times New Roman (Textkörper CS)"/>
          <w:b/>
          <w:bCs/>
          <w:spacing w:val="2"/>
          <w:sz w:val="20"/>
          <w:szCs w:val="20"/>
        </w:rPr>
        <w:t xml:space="preserve">erweitert ANSMANN </w:t>
      </w:r>
      <w:r w:rsidR="00C265C5" w:rsidRPr="009020EF">
        <w:rPr>
          <w:rFonts w:ascii="Helvetica" w:hAnsi="Helvetica" w:cs="Times New Roman (Textkörper CS)"/>
          <w:b/>
          <w:bCs/>
          <w:spacing w:val="2"/>
          <w:sz w:val="20"/>
          <w:szCs w:val="20"/>
        </w:rPr>
        <w:t>sein breites Angebots</w:t>
      </w:r>
      <w:r w:rsidR="00117D62" w:rsidRPr="009020EF">
        <w:rPr>
          <w:rFonts w:ascii="Helvetica" w:hAnsi="Helvetica" w:cs="Times New Roman (Textkörper CS)"/>
          <w:b/>
          <w:bCs/>
          <w:spacing w:val="2"/>
          <w:sz w:val="20"/>
          <w:szCs w:val="20"/>
        </w:rPr>
        <w:t>s</w:t>
      </w:r>
      <w:r w:rsidR="00C265C5" w:rsidRPr="009020EF">
        <w:rPr>
          <w:rFonts w:ascii="Helvetica" w:hAnsi="Helvetica" w:cs="Times New Roman (Textkörper CS)"/>
          <w:b/>
          <w:bCs/>
          <w:spacing w:val="2"/>
          <w:sz w:val="20"/>
          <w:szCs w:val="20"/>
        </w:rPr>
        <w:t>pektrum</w:t>
      </w:r>
      <w:r w:rsidR="00C04D8D" w:rsidRPr="009020EF">
        <w:rPr>
          <w:rFonts w:ascii="Helvetica" w:hAnsi="Helvetica" w:cs="Times New Roman (Textkörper CS)"/>
          <w:b/>
          <w:bCs/>
          <w:spacing w:val="2"/>
          <w:sz w:val="20"/>
          <w:szCs w:val="20"/>
        </w:rPr>
        <w:t>, das</w:t>
      </w:r>
      <w:r w:rsidR="002D46E5" w:rsidRPr="009020EF">
        <w:rPr>
          <w:rFonts w:ascii="Helvetica" w:hAnsi="Helvetica" w:cs="Times New Roman (Textkörper CS)"/>
          <w:b/>
          <w:bCs/>
          <w:spacing w:val="2"/>
          <w:sz w:val="20"/>
          <w:szCs w:val="20"/>
        </w:rPr>
        <w:t xml:space="preserve"> </w:t>
      </w:r>
      <w:r w:rsidR="003117D0" w:rsidRPr="009020EF">
        <w:rPr>
          <w:rFonts w:ascii="Helvetica" w:hAnsi="Helvetica" w:cs="Times New Roman (Textkörper CS)"/>
          <w:b/>
          <w:bCs/>
          <w:spacing w:val="2"/>
          <w:sz w:val="20"/>
          <w:szCs w:val="20"/>
        </w:rPr>
        <w:t>Designer</w:t>
      </w:r>
      <w:r w:rsidR="00C04D8D" w:rsidRPr="009020EF">
        <w:rPr>
          <w:rFonts w:ascii="Helvetica" w:hAnsi="Helvetica" w:cs="Times New Roman (Textkörper CS)"/>
          <w:b/>
          <w:bCs/>
          <w:spacing w:val="2"/>
          <w:sz w:val="20"/>
          <w:szCs w:val="20"/>
        </w:rPr>
        <w:t>n</w:t>
      </w:r>
      <w:r w:rsidR="003117D0" w:rsidRPr="009020EF">
        <w:rPr>
          <w:rFonts w:ascii="Helvetica" w:hAnsi="Helvetica" w:cs="Times New Roman (Textkörper CS)"/>
          <w:b/>
          <w:bCs/>
          <w:spacing w:val="2"/>
          <w:sz w:val="20"/>
          <w:szCs w:val="20"/>
        </w:rPr>
        <w:t xml:space="preserve"> und Hersteller</w:t>
      </w:r>
      <w:r w:rsidR="00C04D8D" w:rsidRPr="009020EF">
        <w:rPr>
          <w:rFonts w:ascii="Helvetica" w:hAnsi="Helvetica" w:cs="Times New Roman (Textkörper CS)"/>
          <w:b/>
          <w:bCs/>
          <w:spacing w:val="2"/>
          <w:sz w:val="20"/>
          <w:szCs w:val="20"/>
        </w:rPr>
        <w:t>n</w:t>
      </w:r>
      <w:r w:rsidR="003117D0" w:rsidRPr="009020EF">
        <w:rPr>
          <w:rFonts w:ascii="Helvetica" w:hAnsi="Helvetica" w:cs="Times New Roman (Textkörper CS)"/>
          <w:b/>
          <w:bCs/>
          <w:spacing w:val="2"/>
          <w:sz w:val="20"/>
          <w:szCs w:val="20"/>
        </w:rPr>
        <w:t xml:space="preserve"> von E-Bikes eine </w:t>
      </w:r>
      <w:r w:rsidR="00EC7E03" w:rsidRPr="009020EF">
        <w:rPr>
          <w:rFonts w:ascii="Helvetica" w:hAnsi="Helvetica" w:cs="Times New Roman (Textkörper CS)"/>
          <w:b/>
          <w:bCs/>
          <w:spacing w:val="2"/>
          <w:sz w:val="20"/>
          <w:szCs w:val="20"/>
        </w:rPr>
        <w:t xml:space="preserve">noch nie dagewesene </w:t>
      </w:r>
      <w:r w:rsidR="00C265C5" w:rsidRPr="009020EF">
        <w:rPr>
          <w:rFonts w:ascii="Helvetica" w:hAnsi="Helvetica" w:cs="Times New Roman (Textkörper CS)"/>
          <w:b/>
          <w:bCs/>
          <w:spacing w:val="2"/>
          <w:sz w:val="20"/>
          <w:szCs w:val="20"/>
        </w:rPr>
        <w:t xml:space="preserve">Vielfalt </w:t>
      </w:r>
      <w:r w:rsidR="00EC7E03" w:rsidRPr="009020EF">
        <w:rPr>
          <w:rFonts w:ascii="Helvetica" w:hAnsi="Helvetica" w:cs="Times New Roman (Textkörper CS)"/>
          <w:b/>
          <w:bCs/>
          <w:spacing w:val="2"/>
          <w:sz w:val="20"/>
          <w:szCs w:val="20"/>
        </w:rPr>
        <w:t>an Möglichkeiten</w:t>
      </w:r>
      <w:r w:rsidR="00C04D8D" w:rsidRPr="009020EF">
        <w:rPr>
          <w:rFonts w:ascii="Helvetica" w:hAnsi="Helvetica" w:cs="Times New Roman (Textkörper CS)"/>
          <w:b/>
          <w:bCs/>
          <w:spacing w:val="2"/>
          <w:sz w:val="20"/>
          <w:szCs w:val="20"/>
        </w:rPr>
        <w:t xml:space="preserve"> bietet</w:t>
      </w:r>
      <w:r w:rsidR="00EC7E03" w:rsidRPr="009020EF">
        <w:rPr>
          <w:rFonts w:ascii="Helvetica" w:hAnsi="Helvetica" w:cs="Times New Roman (Textkörper CS)"/>
          <w:b/>
          <w:bCs/>
          <w:spacing w:val="2"/>
          <w:sz w:val="20"/>
          <w:szCs w:val="20"/>
        </w:rPr>
        <w:t>.</w:t>
      </w:r>
      <w:r w:rsidR="00B55F75" w:rsidRPr="009020EF">
        <w:rPr>
          <w:rFonts w:ascii="Helvetica" w:hAnsi="Helvetica" w:cs="Times New Roman (Textkörper CS)"/>
          <w:b/>
          <w:bCs/>
          <w:spacing w:val="2"/>
          <w:sz w:val="20"/>
          <w:szCs w:val="20"/>
        </w:rPr>
        <w:t xml:space="preserve"> </w:t>
      </w:r>
      <w:r w:rsidR="00753986" w:rsidRPr="009020EF">
        <w:rPr>
          <w:rFonts w:ascii="Helvetica" w:hAnsi="Helvetica" w:cs="Times New Roman (Textkörper CS)"/>
          <w:b/>
          <w:bCs/>
          <w:spacing w:val="2"/>
          <w:sz w:val="20"/>
          <w:szCs w:val="20"/>
        </w:rPr>
        <w:t xml:space="preserve">Standardanwendungen </w:t>
      </w:r>
      <w:r w:rsidR="00C04D8D" w:rsidRPr="009020EF">
        <w:rPr>
          <w:rFonts w:ascii="Helvetica" w:hAnsi="Helvetica" w:cs="Times New Roman (Textkörper CS)"/>
          <w:b/>
          <w:bCs/>
          <w:spacing w:val="2"/>
          <w:sz w:val="20"/>
          <w:szCs w:val="20"/>
        </w:rPr>
        <w:t xml:space="preserve">zur </w:t>
      </w:r>
      <w:r w:rsidR="00753986" w:rsidRPr="009020EF">
        <w:rPr>
          <w:rFonts w:ascii="Helvetica" w:hAnsi="Helvetica" w:cs="Times New Roman (Textkörper CS)"/>
          <w:b/>
          <w:bCs/>
          <w:spacing w:val="2"/>
          <w:sz w:val="20"/>
          <w:szCs w:val="20"/>
        </w:rPr>
        <w:t>schnelle</w:t>
      </w:r>
      <w:r w:rsidR="00C04D8D" w:rsidRPr="009020EF">
        <w:rPr>
          <w:rFonts w:ascii="Helvetica" w:hAnsi="Helvetica" w:cs="Times New Roman (Textkörper CS)"/>
          <w:b/>
          <w:bCs/>
          <w:spacing w:val="2"/>
          <w:sz w:val="20"/>
          <w:szCs w:val="20"/>
        </w:rPr>
        <w:t>n</w:t>
      </w:r>
      <w:r w:rsidR="00753986" w:rsidRPr="009020EF">
        <w:rPr>
          <w:rFonts w:ascii="Helvetica" w:hAnsi="Helvetica" w:cs="Times New Roman (Textkörper CS)"/>
          <w:b/>
          <w:bCs/>
          <w:spacing w:val="2"/>
          <w:sz w:val="20"/>
          <w:szCs w:val="20"/>
        </w:rPr>
        <w:t xml:space="preserve"> und kosteneffiziente</w:t>
      </w:r>
      <w:r w:rsidR="00C04D8D" w:rsidRPr="009020EF">
        <w:rPr>
          <w:rFonts w:ascii="Helvetica" w:hAnsi="Helvetica" w:cs="Times New Roman (Textkörper CS)"/>
          <w:b/>
          <w:bCs/>
          <w:spacing w:val="2"/>
          <w:sz w:val="20"/>
          <w:szCs w:val="20"/>
        </w:rPr>
        <w:t>n</w:t>
      </w:r>
      <w:r w:rsidR="00753986" w:rsidRPr="009020EF">
        <w:rPr>
          <w:rFonts w:ascii="Helvetica" w:hAnsi="Helvetica" w:cs="Times New Roman (Textkörper CS)"/>
          <w:b/>
          <w:bCs/>
          <w:spacing w:val="2"/>
          <w:sz w:val="20"/>
          <w:szCs w:val="20"/>
        </w:rPr>
        <w:t xml:space="preserve"> Umsetzung lassen sich mit den </w:t>
      </w:r>
      <w:r w:rsidR="00C265C5" w:rsidRPr="009020EF">
        <w:rPr>
          <w:rFonts w:ascii="Helvetica" w:hAnsi="Helvetica" w:cs="Times New Roman (Textkörper CS)"/>
          <w:b/>
          <w:bCs/>
          <w:spacing w:val="2"/>
          <w:sz w:val="20"/>
          <w:szCs w:val="20"/>
        </w:rPr>
        <w:t xml:space="preserve">neuartigen </w:t>
      </w:r>
      <w:r w:rsidR="00753986" w:rsidRPr="009020EF">
        <w:rPr>
          <w:rFonts w:ascii="Helvetica" w:hAnsi="Helvetica" w:cs="Times New Roman (Textkörper CS)"/>
          <w:b/>
          <w:bCs/>
          <w:spacing w:val="2"/>
          <w:sz w:val="20"/>
          <w:szCs w:val="20"/>
        </w:rPr>
        <w:t xml:space="preserve">Lösungen </w:t>
      </w:r>
      <w:r w:rsidR="00C265C5" w:rsidRPr="009020EF">
        <w:rPr>
          <w:rFonts w:ascii="Helvetica" w:hAnsi="Helvetica" w:cs="Times New Roman (Textkörper CS)"/>
          <w:b/>
          <w:bCs/>
          <w:spacing w:val="2"/>
          <w:sz w:val="20"/>
          <w:szCs w:val="20"/>
        </w:rPr>
        <w:t xml:space="preserve">ebenso einfach </w:t>
      </w:r>
      <w:r w:rsidR="00C04D8D" w:rsidRPr="009020EF">
        <w:rPr>
          <w:rFonts w:ascii="Helvetica" w:hAnsi="Helvetica" w:cs="Times New Roman (Textkörper CS)"/>
          <w:b/>
          <w:bCs/>
          <w:spacing w:val="2"/>
          <w:sz w:val="20"/>
          <w:szCs w:val="20"/>
        </w:rPr>
        <w:t xml:space="preserve">realisieren </w:t>
      </w:r>
      <w:r w:rsidR="00C265C5" w:rsidRPr="009020EF">
        <w:rPr>
          <w:rFonts w:ascii="Helvetica" w:hAnsi="Helvetica" w:cs="Times New Roman (Textkörper CS)"/>
          <w:b/>
          <w:bCs/>
          <w:spacing w:val="2"/>
          <w:sz w:val="20"/>
          <w:szCs w:val="20"/>
        </w:rPr>
        <w:t xml:space="preserve">wie </w:t>
      </w:r>
      <w:r w:rsidR="00753986" w:rsidRPr="009020EF">
        <w:rPr>
          <w:rFonts w:ascii="Helvetica" w:hAnsi="Helvetica" w:cs="Times New Roman (Textkörper CS)"/>
          <w:b/>
          <w:bCs/>
          <w:spacing w:val="2"/>
          <w:sz w:val="20"/>
          <w:szCs w:val="20"/>
        </w:rPr>
        <w:t>k</w:t>
      </w:r>
      <w:r w:rsidR="00D12FFD" w:rsidRPr="009020EF">
        <w:rPr>
          <w:rFonts w:ascii="Helvetica" w:hAnsi="Helvetica" w:cs="Times New Roman (Textkörper CS)"/>
          <w:b/>
          <w:bCs/>
          <w:spacing w:val="2"/>
          <w:sz w:val="20"/>
          <w:szCs w:val="20"/>
        </w:rPr>
        <w:t>unden</w:t>
      </w:r>
      <w:r w:rsidR="00753986" w:rsidRPr="009020EF">
        <w:rPr>
          <w:rFonts w:ascii="Helvetica" w:hAnsi="Helvetica" w:cs="Times New Roman (Textkörper CS)"/>
          <w:b/>
          <w:bCs/>
          <w:spacing w:val="2"/>
          <w:sz w:val="20"/>
          <w:szCs w:val="20"/>
        </w:rPr>
        <w:t xml:space="preserve">individuelle Konfigurationen. </w:t>
      </w:r>
    </w:p>
    <w:p w:rsidR="00CC6A9E" w:rsidRDefault="00CC6A9E" w:rsidP="008B2372">
      <w:pPr>
        <w:spacing w:line="288" w:lineRule="auto"/>
        <w:ind w:right="1126"/>
        <w:rPr>
          <w:rFonts w:ascii="Helvetica" w:hAnsi="Helvetica"/>
          <w:b/>
          <w:bCs/>
          <w:sz w:val="20"/>
          <w:szCs w:val="20"/>
        </w:rPr>
      </w:pPr>
    </w:p>
    <w:p w:rsidR="009D5C71" w:rsidRDefault="00E827BB" w:rsidP="008B2372">
      <w:pPr>
        <w:spacing w:line="288" w:lineRule="auto"/>
        <w:ind w:right="1126"/>
        <w:rPr>
          <w:rFonts w:ascii="Helvetica" w:hAnsi="Helvetica"/>
          <w:b/>
          <w:bCs/>
          <w:sz w:val="20"/>
          <w:szCs w:val="20"/>
        </w:rPr>
      </w:pPr>
      <w:r>
        <w:rPr>
          <w:rFonts w:ascii="Helvetica" w:hAnsi="Helvetica"/>
          <w:b/>
          <w:bCs/>
          <w:sz w:val="20"/>
          <w:szCs w:val="20"/>
        </w:rPr>
        <w:t>Diskret und flexibel – der v</w:t>
      </w:r>
      <w:r w:rsidR="00AE416F">
        <w:rPr>
          <w:rFonts w:ascii="Helvetica" w:hAnsi="Helvetica"/>
          <w:b/>
          <w:bCs/>
          <w:sz w:val="20"/>
          <w:szCs w:val="20"/>
        </w:rPr>
        <w:t>ollintegrierbare In-Tube-Akku</w:t>
      </w:r>
    </w:p>
    <w:p w:rsidR="00BA0F17" w:rsidRPr="00202892" w:rsidRDefault="00C04D8D" w:rsidP="00105149">
      <w:pPr>
        <w:spacing w:line="288" w:lineRule="auto"/>
        <w:ind w:right="1126"/>
        <w:rPr>
          <w:rFonts w:ascii="Helvetica" w:hAnsi="Helvetica"/>
          <w:sz w:val="20"/>
          <w:szCs w:val="20"/>
        </w:rPr>
      </w:pPr>
      <w:r w:rsidRPr="00230AA9">
        <w:rPr>
          <w:rFonts w:ascii="Helvetica" w:hAnsi="Helvetica"/>
          <w:color w:val="000000" w:themeColor="text1"/>
          <w:sz w:val="20"/>
          <w:szCs w:val="20"/>
        </w:rPr>
        <w:t>Das ANSMANN</w:t>
      </w:r>
      <w:r w:rsidR="00230AA9" w:rsidRPr="00230AA9">
        <w:rPr>
          <w:rFonts w:ascii="Helvetica" w:hAnsi="Helvetica"/>
          <w:strike/>
          <w:color w:val="000000" w:themeColor="text1"/>
          <w:sz w:val="20"/>
          <w:szCs w:val="20"/>
        </w:rPr>
        <w:t xml:space="preserve"> </w:t>
      </w:r>
      <w:r w:rsidRPr="00230AA9">
        <w:rPr>
          <w:rFonts w:ascii="Helvetica" w:hAnsi="Helvetica"/>
          <w:color w:val="000000" w:themeColor="text1"/>
          <w:sz w:val="20"/>
          <w:szCs w:val="20"/>
        </w:rPr>
        <w:t xml:space="preserve">Leistungsspektrum wird ab der diesjährigen Eurobike noch reichhaltiger als bisher. </w:t>
      </w:r>
      <w:r w:rsidR="00782525" w:rsidRPr="00230AA9">
        <w:rPr>
          <w:rFonts w:ascii="Helvetica" w:hAnsi="Helvetica"/>
          <w:color w:val="000000" w:themeColor="text1"/>
          <w:sz w:val="20"/>
          <w:szCs w:val="20"/>
        </w:rPr>
        <w:t>So präsentiert der Akku-Experte erstmals einen vollintegrierbare</w:t>
      </w:r>
      <w:r w:rsidR="00117D62" w:rsidRPr="00230AA9">
        <w:rPr>
          <w:rFonts w:ascii="Helvetica" w:hAnsi="Helvetica"/>
          <w:color w:val="000000" w:themeColor="text1"/>
          <w:sz w:val="20"/>
          <w:szCs w:val="20"/>
        </w:rPr>
        <w:t>n</w:t>
      </w:r>
      <w:r w:rsidR="00782525" w:rsidRPr="00230AA9">
        <w:rPr>
          <w:rFonts w:ascii="Helvetica" w:hAnsi="Helvetica"/>
          <w:color w:val="000000" w:themeColor="text1"/>
          <w:sz w:val="20"/>
          <w:szCs w:val="20"/>
        </w:rPr>
        <w:t xml:space="preserve"> In-Tube-Akku, d</w:t>
      </w:r>
      <w:r w:rsidR="00117D62" w:rsidRPr="00230AA9">
        <w:rPr>
          <w:rFonts w:ascii="Helvetica" w:hAnsi="Helvetica"/>
          <w:color w:val="000000" w:themeColor="text1"/>
          <w:sz w:val="20"/>
          <w:szCs w:val="20"/>
        </w:rPr>
        <w:t>er</w:t>
      </w:r>
      <w:r w:rsidR="00782525" w:rsidRPr="00230AA9">
        <w:rPr>
          <w:rFonts w:ascii="Helvetica" w:hAnsi="Helvetica"/>
          <w:color w:val="000000" w:themeColor="text1"/>
          <w:sz w:val="20"/>
          <w:szCs w:val="20"/>
        </w:rPr>
        <w:t xml:space="preserve"> </w:t>
      </w:r>
      <w:r w:rsidR="00984EE9" w:rsidRPr="00230AA9">
        <w:rPr>
          <w:rFonts w:ascii="Helvetica" w:hAnsi="Helvetica"/>
          <w:color w:val="000000" w:themeColor="text1"/>
          <w:sz w:val="20"/>
          <w:szCs w:val="20"/>
        </w:rPr>
        <w:t xml:space="preserve">nicht nur </w:t>
      </w:r>
      <w:r w:rsidR="00782525" w:rsidRPr="00230AA9">
        <w:rPr>
          <w:rFonts w:ascii="Helvetica" w:hAnsi="Helvetica"/>
          <w:color w:val="000000" w:themeColor="text1"/>
          <w:sz w:val="20"/>
          <w:szCs w:val="20"/>
        </w:rPr>
        <w:t>im geschlossenen Rahmen fest verbaut</w:t>
      </w:r>
      <w:r w:rsidR="00984EE9" w:rsidRPr="00230AA9">
        <w:rPr>
          <w:rFonts w:ascii="Helvetica" w:hAnsi="Helvetica"/>
          <w:color w:val="000000" w:themeColor="text1"/>
          <w:sz w:val="20"/>
          <w:szCs w:val="20"/>
        </w:rPr>
        <w:t xml:space="preserve"> werden kann, sondern auf </w:t>
      </w:r>
      <w:r w:rsidR="00782525" w:rsidRPr="00230AA9">
        <w:rPr>
          <w:rFonts w:ascii="Helvetica" w:hAnsi="Helvetica"/>
          <w:color w:val="000000" w:themeColor="text1"/>
          <w:sz w:val="20"/>
          <w:szCs w:val="20"/>
        </w:rPr>
        <w:t xml:space="preserve">Kundenwunsch auch als herausnehmbare Lösung angeboten </w:t>
      </w:r>
      <w:r w:rsidR="00984EE9" w:rsidRPr="00230AA9">
        <w:rPr>
          <w:rFonts w:ascii="Helvetica" w:hAnsi="Helvetica"/>
          <w:color w:val="000000" w:themeColor="text1"/>
          <w:sz w:val="20"/>
          <w:szCs w:val="20"/>
        </w:rPr>
        <w:t>wird</w:t>
      </w:r>
      <w:r w:rsidR="00782525" w:rsidRPr="00230AA9">
        <w:rPr>
          <w:rFonts w:ascii="Helvetica" w:hAnsi="Helvetica"/>
          <w:color w:val="000000" w:themeColor="text1"/>
          <w:sz w:val="20"/>
          <w:szCs w:val="20"/>
        </w:rPr>
        <w:t xml:space="preserve">. </w:t>
      </w:r>
      <w:r w:rsidR="00105149" w:rsidRPr="00230AA9">
        <w:rPr>
          <w:rFonts w:ascii="Helvetica" w:hAnsi="Helvetica"/>
          <w:color w:val="000000" w:themeColor="text1"/>
          <w:sz w:val="20"/>
          <w:szCs w:val="20"/>
        </w:rPr>
        <w:t>Die Bestückung mit 20 Zellen bei einer Abmessung von nur 50 Millimetern im Durchmesser und einer Länge von 437 Millimetern (inklusive integriertem Motorcontroller) eignet sich optimal zur platzsparenden Unterbringung im Rahmen.</w:t>
      </w:r>
      <w:r w:rsidR="00581616">
        <w:rPr>
          <w:rFonts w:ascii="Helvetica" w:hAnsi="Helvetica"/>
          <w:color w:val="000000" w:themeColor="text1"/>
          <w:sz w:val="20"/>
          <w:szCs w:val="20"/>
        </w:rPr>
        <w:t xml:space="preserve"> </w:t>
      </w:r>
      <w:r w:rsidR="00984EE9">
        <w:rPr>
          <w:rFonts w:ascii="Helvetica" w:hAnsi="Helvetica"/>
          <w:sz w:val="20"/>
          <w:szCs w:val="20"/>
        </w:rPr>
        <w:t xml:space="preserve">Das </w:t>
      </w:r>
      <w:r w:rsidR="00D26BBC">
        <w:rPr>
          <w:rFonts w:ascii="Helvetica" w:hAnsi="Helvetica"/>
          <w:sz w:val="20"/>
          <w:szCs w:val="20"/>
        </w:rPr>
        <w:t xml:space="preserve">kompakte Energiebündel </w:t>
      </w:r>
      <w:r w:rsidR="00984EE9">
        <w:rPr>
          <w:rFonts w:ascii="Helvetica" w:hAnsi="Helvetica"/>
          <w:sz w:val="20"/>
          <w:szCs w:val="20"/>
        </w:rPr>
        <w:t xml:space="preserve">bringt dabei </w:t>
      </w:r>
      <w:r w:rsidR="00782525">
        <w:rPr>
          <w:rFonts w:ascii="Helvetica" w:hAnsi="Helvetica"/>
          <w:sz w:val="20"/>
          <w:szCs w:val="20"/>
        </w:rPr>
        <w:t>eine Leistung von bis zu 252</w:t>
      </w:r>
      <w:r w:rsidR="00984EE9">
        <w:rPr>
          <w:rFonts w:ascii="Helvetica" w:hAnsi="Helvetica"/>
          <w:sz w:val="20"/>
          <w:szCs w:val="20"/>
        </w:rPr>
        <w:t> </w:t>
      </w:r>
      <w:proofErr w:type="spellStart"/>
      <w:r w:rsidR="00782525">
        <w:rPr>
          <w:rFonts w:ascii="Helvetica" w:hAnsi="Helvetica"/>
          <w:sz w:val="20"/>
          <w:szCs w:val="20"/>
        </w:rPr>
        <w:t>Wh</w:t>
      </w:r>
      <w:proofErr w:type="spellEnd"/>
      <w:r w:rsidR="00782525">
        <w:rPr>
          <w:rFonts w:ascii="Helvetica" w:hAnsi="Helvetica"/>
          <w:sz w:val="20"/>
          <w:szCs w:val="20"/>
        </w:rPr>
        <w:t xml:space="preserve"> auf die Straße. Ein großer Vorteil für die Kunden: </w:t>
      </w:r>
      <w:r w:rsidR="00FE5118" w:rsidRPr="00202892">
        <w:rPr>
          <w:rFonts w:ascii="Helvetica" w:hAnsi="Helvetica"/>
          <w:color w:val="000000" w:themeColor="text1"/>
          <w:sz w:val="20"/>
          <w:szCs w:val="20"/>
        </w:rPr>
        <w:t xml:space="preserve">Der Akku, der hervorragend </w:t>
      </w:r>
      <w:r w:rsidR="00D93551">
        <w:rPr>
          <w:rFonts w:ascii="Helvetica" w:hAnsi="Helvetica"/>
          <w:color w:val="000000" w:themeColor="text1"/>
          <w:sz w:val="20"/>
          <w:szCs w:val="20"/>
        </w:rPr>
        <w:t xml:space="preserve">für den </w:t>
      </w:r>
      <w:r w:rsidR="00FE5118" w:rsidRPr="00202892">
        <w:rPr>
          <w:rFonts w:ascii="Helvetica" w:hAnsi="Helvetica"/>
          <w:color w:val="000000" w:themeColor="text1"/>
          <w:sz w:val="20"/>
          <w:szCs w:val="20"/>
        </w:rPr>
        <w:t xml:space="preserve">Einsatz in minimalistischen Konzepten </w:t>
      </w:r>
      <w:r w:rsidR="00D93551">
        <w:rPr>
          <w:rFonts w:ascii="Helvetica" w:hAnsi="Helvetica"/>
          <w:color w:val="000000" w:themeColor="text1"/>
          <w:sz w:val="20"/>
          <w:szCs w:val="20"/>
        </w:rPr>
        <w:t>ist</w:t>
      </w:r>
      <w:r w:rsidR="00FE5118" w:rsidRPr="00202892">
        <w:rPr>
          <w:rFonts w:ascii="Helvetica" w:hAnsi="Helvetica"/>
          <w:color w:val="000000" w:themeColor="text1"/>
          <w:sz w:val="20"/>
          <w:szCs w:val="20"/>
        </w:rPr>
        <w:t>, beispielweise in Urban E-Bikes,</w:t>
      </w:r>
      <w:r w:rsidR="00FE5118" w:rsidRPr="00202892">
        <w:rPr>
          <w:rFonts w:ascii="Helvetica" w:hAnsi="Helvetica"/>
          <w:i/>
          <w:color w:val="000000" w:themeColor="text1"/>
          <w:sz w:val="20"/>
          <w:szCs w:val="20"/>
        </w:rPr>
        <w:t xml:space="preserve"> </w:t>
      </w:r>
      <w:r w:rsidR="00CC6A9E" w:rsidRPr="00105149">
        <w:rPr>
          <w:rFonts w:ascii="Helvetica" w:hAnsi="Helvetica"/>
          <w:sz w:val="20"/>
          <w:szCs w:val="20"/>
        </w:rPr>
        <w:t xml:space="preserve">bietet </w:t>
      </w:r>
      <w:r w:rsidR="00782525" w:rsidRPr="00105149">
        <w:rPr>
          <w:rFonts w:ascii="Helvetica" w:hAnsi="Helvetica"/>
          <w:sz w:val="20"/>
          <w:szCs w:val="20"/>
        </w:rPr>
        <w:t>dank seines Gewichts von gerade einmal 1,5</w:t>
      </w:r>
      <w:r w:rsidR="00CC6A9E" w:rsidRPr="00105149">
        <w:rPr>
          <w:rFonts w:ascii="Helvetica" w:hAnsi="Helvetica"/>
          <w:sz w:val="20"/>
          <w:szCs w:val="20"/>
        </w:rPr>
        <w:t xml:space="preserve"> Kilogramm </w:t>
      </w:r>
      <w:r w:rsidR="00782525" w:rsidRPr="00105149">
        <w:rPr>
          <w:rFonts w:ascii="Helvetica" w:hAnsi="Helvetica"/>
          <w:sz w:val="20"/>
          <w:szCs w:val="20"/>
        </w:rPr>
        <w:t>auch die notwendige Flexibilität für die Umsetzung individueller Sonderlösungen.</w:t>
      </w:r>
      <w:r w:rsidR="00782525">
        <w:rPr>
          <w:rFonts w:ascii="Helvetica" w:hAnsi="Helvetica"/>
          <w:sz w:val="20"/>
          <w:szCs w:val="20"/>
        </w:rPr>
        <w:t xml:space="preserve"> </w:t>
      </w:r>
    </w:p>
    <w:p w:rsidR="00105149" w:rsidRDefault="00105149" w:rsidP="00782525">
      <w:pPr>
        <w:spacing w:line="288" w:lineRule="auto"/>
        <w:ind w:right="1126"/>
        <w:rPr>
          <w:rFonts w:ascii="Helvetica" w:hAnsi="Helvetica"/>
          <w:sz w:val="20"/>
          <w:szCs w:val="20"/>
        </w:rPr>
      </w:pPr>
    </w:p>
    <w:p w:rsidR="00782525" w:rsidRDefault="00782525" w:rsidP="008B2372">
      <w:pPr>
        <w:spacing w:line="288" w:lineRule="auto"/>
        <w:ind w:right="1126"/>
        <w:rPr>
          <w:rFonts w:ascii="Helvetica" w:hAnsi="Helvetica"/>
          <w:sz w:val="20"/>
          <w:szCs w:val="20"/>
        </w:rPr>
      </w:pPr>
    </w:p>
    <w:p w:rsidR="003F7826" w:rsidRPr="003F7826" w:rsidRDefault="00E827BB" w:rsidP="008B2372">
      <w:pPr>
        <w:spacing w:line="288" w:lineRule="auto"/>
        <w:ind w:right="1126"/>
        <w:rPr>
          <w:rFonts w:ascii="Helvetica" w:hAnsi="Helvetica"/>
          <w:b/>
          <w:bCs/>
          <w:sz w:val="20"/>
          <w:szCs w:val="20"/>
        </w:rPr>
      </w:pPr>
      <w:r>
        <w:rPr>
          <w:rFonts w:ascii="Helvetica" w:hAnsi="Helvetica"/>
          <w:b/>
          <w:bCs/>
          <w:sz w:val="20"/>
          <w:szCs w:val="20"/>
        </w:rPr>
        <w:t>Dynamisch und kraftvoll – der g</w:t>
      </w:r>
      <w:r w:rsidR="003F7826">
        <w:rPr>
          <w:rFonts w:ascii="Helvetica" w:hAnsi="Helvetica"/>
          <w:b/>
          <w:bCs/>
          <w:sz w:val="20"/>
          <w:szCs w:val="20"/>
        </w:rPr>
        <w:t>roße Integral-Akku</w:t>
      </w:r>
    </w:p>
    <w:p w:rsidR="003F7826" w:rsidRPr="00242290" w:rsidRDefault="004C2EBF" w:rsidP="00242290">
      <w:pPr>
        <w:spacing w:line="288" w:lineRule="auto"/>
        <w:ind w:right="1126"/>
        <w:rPr>
          <w:rFonts w:ascii="Helvetica" w:hAnsi="Helvetica"/>
          <w:sz w:val="20"/>
          <w:szCs w:val="20"/>
        </w:rPr>
      </w:pPr>
      <w:r w:rsidRPr="00242290">
        <w:rPr>
          <w:rFonts w:ascii="Helvetica" w:hAnsi="Helvetica"/>
          <w:sz w:val="20"/>
          <w:szCs w:val="20"/>
        </w:rPr>
        <w:t xml:space="preserve">Als Eigenentwicklung präsentiert ANSMANN erstmals einen </w:t>
      </w:r>
      <w:r w:rsidR="003F7826" w:rsidRPr="00242290">
        <w:rPr>
          <w:rFonts w:ascii="Helvetica" w:hAnsi="Helvetica"/>
          <w:sz w:val="20"/>
          <w:szCs w:val="20"/>
        </w:rPr>
        <w:t>große</w:t>
      </w:r>
      <w:r w:rsidRPr="00242290">
        <w:rPr>
          <w:rFonts w:ascii="Helvetica" w:hAnsi="Helvetica"/>
          <w:sz w:val="20"/>
          <w:szCs w:val="20"/>
        </w:rPr>
        <w:t>n</w:t>
      </w:r>
      <w:r w:rsidR="003F7826" w:rsidRPr="00242290">
        <w:rPr>
          <w:rFonts w:ascii="Helvetica" w:hAnsi="Helvetica"/>
          <w:sz w:val="20"/>
          <w:szCs w:val="20"/>
        </w:rPr>
        <w:t xml:space="preserve"> Integral-Akku</w:t>
      </w:r>
      <w:r w:rsidRPr="00242290">
        <w:rPr>
          <w:rFonts w:ascii="Helvetica" w:hAnsi="Helvetica"/>
          <w:sz w:val="20"/>
          <w:szCs w:val="20"/>
        </w:rPr>
        <w:t>, der</w:t>
      </w:r>
      <w:r w:rsidR="00BA0F17" w:rsidRPr="00242290">
        <w:rPr>
          <w:rFonts w:ascii="Helvetica" w:hAnsi="Helvetica"/>
          <w:sz w:val="20"/>
          <w:szCs w:val="20"/>
        </w:rPr>
        <w:t xml:space="preserve"> </w:t>
      </w:r>
      <w:r w:rsidR="0096723D" w:rsidRPr="00242290">
        <w:rPr>
          <w:rFonts w:ascii="Helvetica" w:hAnsi="Helvetica"/>
          <w:sz w:val="20"/>
          <w:szCs w:val="20"/>
        </w:rPr>
        <w:t>exakt an die Bedürfnisse der E-Mobility</w:t>
      </w:r>
      <w:r w:rsidR="00202892" w:rsidRPr="00242290">
        <w:rPr>
          <w:rFonts w:ascii="Helvetica" w:hAnsi="Helvetica"/>
          <w:color w:val="000000" w:themeColor="text1"/>
          <w:sz w:val="20"/>
          <w:szCs w:val="20"/>
        </w:rPr>
        <w:t>-I</w:t>
      </w:r>
      <w:r w:rsidR="0096723D" w:rsidRPr="00242290">
        <w:rPr>
          <w:rFonts w:ascii="Helvetica" w:hAnsi="Helvetica"/>
          <w:sz w:val="20"/>
          <w:szCs w:val="20"/>
        </w:rPr>
        <w:t>ndustrie angepasst wurde</w:t>
      </w:r>
      <w:r w:rsidR="00210588" w:rsidRPr="00242290">
        <w:rPr>
          <w:rFonts w:ascii="Helvetica" w:hAnsi="Helvetica"/>
          <w:sz w:val="20"/>
          <w:szCs w:val="20"/>
        </w:rPr>
        <w:t>.</w:t>
      </w:r>
      <w:r w:rsidR="007277F0" w:rsidRPr="00242290">
        <w:rPr>
          <w:rFonts w:ascii="Helvetica" w:hAnsi="Helvetica"/>
          <w:sz w:val="20"/>
          <w:szCs w:val="20"/>
        </w:rPr>
        <w:t xml:space="preserve"> </w:t>
      </w:r>
      <w:r w:rsidR="002D46E5" w:rsidRPr="00242290">
        <w:rPr>
          <w:rFonts w:ascii="Helvetica" w:hAnsi="Helvetica"/>
          <w:sz w:val="20"/>
          <w:szCs w:val="20"/>
        </w:rPr>
        <w:t>Die</w:t>
      </w:r>
      <w:r w:rsidR="007277F0" w:rsidRPr="00242290">
        <w:rPr>
          <w:rFonts w:ascii="Helvetica" w:hAnsi="Helvetica"/>
          <w:sz w:val="20"/>
          <w:szCs w:val="20"/>
        </w:rPr>
        <w:t xml:space="preserve"> Besonderheit:</w:t>
      </w:r>
      <w:r w:rsidR="00210588" w:rsidRPr="00242290">
        <w:rPr>
          <w:rFonts w:ascii="Helvetica" w:hAnsi="Helvetica"/>
          <w:sz w:val="20"/>
          <w:szCs w:val="20"/>
        </w:rPr>
        <w:t xml:space="preserve"> </w:t>
      </w:r>
      <w:r w:rsidR="00283466" w:rsidRPr="00242290">
        <w:rPr>
          <w:rFonts w:ascii="Helvetica" w:hAnsi="Helvetica"/>
          <w:sz w:val="20"/>
          <w:szCs w:val="20"/>
        </w:rPr>
        <w:t xml:space="preserve">Er ist </w:t>
      </w:r>
      <w:proofErr w:type="spellStart"/>
      <w:r w:rsidR="00AD7771" w:rsidRPr="00242290">
        <w:rPr>
          <w:rFonts w:ascii="Helvetica" w:hAnsi="Helvetica"/>
          <w:sz w:val="20"/>
          <w:szCs w:val="20"/>
        </w:rPr>
        <w:t>kaskadierbar</w:t>
      </w:r>
      <w:proofErr w:type="spellEnd"/>
      <w:r w:rsidR="00846EA7" w:rsidRPr="00242290">
        <w:rPr>
          <w:rFonts w:ascii="Helvetica" w:hAnsi="Helvetica"/>
          <w:sz w:val="20"/>
          <w:szCs w:val="20"/>
        </w:rPr>
        <w:t xml:space="preserve"> und</w:t>
      </w:r>
      <w:r w:rsidR="0096723D" w:rsidRPr="00242290">
        <w:rPr>
          <w:rFonts w:ascii="Helvetica" w:hAnsi="Helvetica"/>
          <w:sz w:val="20"/>
          <w:szCs w:val="20"/>
        </w:rPr>
        <w:t xml:space="preserve"> wird über ein BUS-System verbunden</w:t>
      </w:r>
      <w:r w:rsidR="00846EA7" w:rsidRPr="00242290">
        <w:rPr>
          <w:rFonts w:ascii="Helvetica" w:hAnsi="Helvetica"/>
          <w:sz w:val="20"/>
          <w:szCs w:val="20"/>
        </w:rPr>
        <w:t xml:space="preserve">. </w:t>
      </w:r>
      <w:r w:rsidRPr="00242290">
        <w:rPr>
          <w:rFonts w:ascii="Helvetica" w:hAnsi="Helvetica"/>
          <w:sz w:val="20"/>
          <w:szCs w:val="20"/>
        </w:rPr>
        <w:t xml:space="preserve">Auf diese Weise </w:t>
      </w:r>
      <w:r w:rsidR="003F7826" w:rsidRPr="00242290">
        <w:rPr>
          <w:rFonts w:ascii="Helvetica" w:hAnsi="Helvetica"/>
          <w:sz w:val="20"/>
          <w:szCs w:val="20"/>
        </w:rPr>
        <w:t xml:space="preserve">verbindet </w:t>
      </w:r>
      <w:r w:rsidR="00846EA7" w:rsidRPr="00242290">
        <w:rPr>
          <w:rFonts w:ascii="Helvetica" w:hAnsi="Helvetica"/>
          <w:sz w:val="20"/>
          <w:szCs w:val="20"/>
        </w:rPr>
        <w:t>er</w:t>
      </w:r>
      <w:r w:rsidR="003F7826" w:rsidRPr="00242290">
        <w:rPr>
          <w:rFonts w:ascii="Helvetica" w:hAnsi="Helvetica"/>
          <w:sz w:val="20"/>
          <w:szCs w:val="20"/>
        </w:rPr>
        <w:t xml:space="preserve"> </w:t>
      </w:r>
      <w:r w:rsidR="003F7826" w:rsidRPr="00242290">
        <w:rPr>
          <w:rFonts w:ascii="Helvetica" w:hAnsi="Helvetica" w:cs="Times New Roman (Textkörper CS)"/>
          <w:spacing w:val="-2"/>
          <w:sz w:val="20"/>
          <w:szCs w:val="20"/>
        </w:rPr>
        <w:t xml:space="preserve">modernste Akkutechnik mit einer durchdachten Konstruktion </w:t>
      </w:r>
      <w:r w:rsidR="00846EA7" w:rsidRPr="00242290">
        <w:rPr>
          <w:rFonts w:ascii="Helvetica" w:hAnsi="Helvetica" w:cs="Times New Roman (Textkörper CS)"/>
          <w:spacing w:val="-2"/>
          <w:sz w:val="20"/>
          <w:szCs w:val="20"/>
        </w:rPr>
        <w:t>und Hightech</w:t>
      </w:r>
      <w:r w:rsidR="00D26BBC" w:rsidRPr="00242290">
        <w:rPr>
          <w:rFonts w:ascii="Helvetica" w:hAnsi="Helvetica" w:cs="Times New Roman (Textkörper CS)"/>
          <w:spacing w:val="-2"/>
          <w:sz w:val="20"/>
          <w:szCs w:val="20"/>
        </w:rPr>
        <w:t>-</w:t>
      </w:r>
      <w:r w:rsidR="00846EA7" w:rsidRPr="00242290">
        <w:rPr>
          <w:rFonts w:ascii="Helvetica" w:hAnsi="Helvetica" w:cs="Times New Roman (Textkörper CS)"/>
          <w:spacing w:val="-2"/>
          <w:sz w:val="20"/>
          <w:szCs w:val="20"/>
        </w:rPr>
        <w:t>Ladeelektronik</w:t>
      </w:r>
      <w:r w:rsidRPr="00242290">
        <w:rPr>
          <w:rFonts w:ascii="Helvetica" w:hAnsi="Helvetica" w:cs="Times New Roman (Textkörper CS)"/>
          <w:spacing w:val="-2"/>
          <w:sz w:val="20"/>
          <w:szCs w:val="20"/>
        </w:rPr>
        <w:t>.</w:t>
      </w:r>
      <w:r w:rsidRPr="00242290">
        <w:rPr>
          <w:rFonts w:ascii="Helvetica" w:hAnsi="Helvetica"/>
          <w:spacing w:val="-2"/>
          <w:sz w:val="20"/>
          <w:szCs w:val="20"/>
        </w:rPr>
        <w:t xml:space="preserve"> Bei einer Größe von 83 x 52 x 392 Millimetern und einem Gewicht von 2,8 Kilogramm </w:t>
      </w:r>
      <w:r w:rsidR="00D26BBC" w:rsidRPr="00242290">
        <w:rPr>
          <w:rFonts w:ascii="Helvetica" w:hAnsi="Helvetica"/>
          <w:spacing w:val="-2"/>
          <w:sz w:val="20"/>
          <w:szCs w:val="20"/>
        </w:rPr>
        <w:t xml:space="preserve">stellt das Kraftpaket </w:t>
      </w:r>
      <w:r w:rsidR="00846EA7" w:rsidRPr="00242290">
        <w:rPr>
          <w:rFonts w:ascii="Helvetica" w:hAnsi="Helvetica"/>
          <w:spacing w:val="-2"/>
          <w:sz w:val="20"/>
          <w:szCs w:val="20"/>
        </w:rPr>
        <w:t>eine Leistung von bis zu 504</w:t>
      </w:r>
      <w:r w:rsidR="00D26BBC" w:rsidRPr="00242290">
        <w:rPr>
          <w:rFonts w:ascii="Helvetica" w:hAnsi="Helvetica"/>
          <w:spacing w:val="-2"/>
          <w:sz w:val="20"/>
          <w:szCs w:val="20"/>
        </w:rPr>
        <w:t> </w:t>
      </w:r>
      <w:proofErr w:type="spellStart"/>
      <w:r w:rsidR="00846EA7" w:rsidRPr="00242290">
        <w:rPr>
          <w:rFonts w:ascii="Helvetica" w:hAnsi="Helvetica"/>
          <w:spacing w:val="-2"/>
          <w:sz w:val="20"/>
          <w:szCs w:val="20"/>
        </w:rPr>
        <w:t>Wh</w:t>
      </w:r>
      <w:proofErr w:type="spellEnd"/>
      <w:r w:rsidR="00557C8B" w:rsidRPr="00242290">
        <w:rPr>
          <w:rFonts w:ascii="Helvetica" w:hAnsi="Helvetica"/>
          <w:spacing w:val="-2"/>
          <w:sz w:val="20"/>
          <w:szCs w:val="20"/>
        </w:rPr>
        <w:t xml:space="preserve"> </w:t>
      </w:r>
      <w:r w:rsidR="00557C8B" w:rsidRPr="00242290">
        <w:rPr>
          <w:rFonts w:ascii="Helvetica" w:hAnsi="Helvetica"/>
          <w:iCs/>
          <w:color w:val="000000" w:themeColor="text1"/>
          <w:spacing w:val="-2"/>
          <w:sz w:val="20"/>
          <w:szCs w:val="20"/>
        </w:rPr>
        <w:t>(einzeln)</w:t>
      </w:r>
      <w:r w:rsidR="00D26BBC" w:rsidRPr="00242290">
        <w:rPr>
          <w:rFonts w:ascii="Helvetica" w:hAnsi="Helvetica"/>
          <w:color w:val="000000" w:themeColor="text1"/>
          <w:spacing w:val="-2"/>
          <w:sz w:val="20"/>
          <w:szCs w:val="20"/>
        </w:rPr>
        <w:t xml:space="preserve"> </w:t>
      </w:r>
      <w:r w:rsidR="00D26BBC" w:rsidRPr="00242290">
        <w:rPr>
          <w:rFonts w:ascii="Helvetica" w:hAnsi="Helvetica"/>
          <w:spacing w:val="-2"/>
          <w:sz w:val="20"/>
          <w:szCs w:val="20"/>
        </w:rPr>
        <w:t xml:space="preserve">zur </w:t>
      </w:r>
      <w:r w:rsidR="00D26BBC" w:rsidRPr="00242290">
        <w:rPr>
          <w:rFonts w:ascii="Helvetica" w:hAnsi="Helvetica" w:cs="Times New Roman (Textkörper CS)"/>
          <w:spacing w:val="-2"/>
          <w:sz w:val="20"/>
          <w:szCs w:val="20"/>
        </w:rPr>
        <w:t xml:space="preserve">Verfügung. </w:t>
      </w:r>
      <w:r w:rsidR="00FE5118" w:rsidRPr="00242290">
        <w:rPr>
          <w:rFonts w:ascii="Helvetica" w:hAnsi="Helvetica" w:cs="Times New Roman (Textkörper CS)"/>
          <w:color w:val="000000" w:themeColor="text1"/>
          <w:spacing w:val="-2"/>
          <w:sz w:val="20"/>
          <w:szCs w:val="20"/>
        </w:rPr>
        <w:t xml:space="preserve">Das schlanke Design und die </w:t>
      </w:r>
      <w:r w:rsidR="009D66EA" w:rsidRPr="00242290">
        <w:rPr>
          <w:rFonts w:ascii="Helvetica" w:hAnsi="Helvetica" w:cs="Times New Roman (Textkörper CS)"/>
          <w:color w:val="000000" w:themeColor="text1"/>
          <w:spacing w:val="-2"/>
          <w:sz w:val="20"/>
          <w:szCs w:val="20"/>
        </w:rPr>
        <w:t xml:space="preserve">hohe Leistung </w:t>
      </w:r>
      <w:r w:rsidR="00D93551" w:rsidRPr="00242290">
        <w:rPr>
          <w:rFonts w:ascii="Helvetica" w:hAnsi="Helvetica" w:cs="Times New Roman (Textkörper CS)"/>
          <w:color w:val="000000" w:themeColor="text1"/>
          <w:spacing w:val="-2"/>
          <w:sz w:val="20"/>
          <w:szCs w:val="20"/>
        </w:rPr>
        <w:t xml:space="preserve">eröffnet ein </w:t>
      </w:r>
      <w:r w:rsidR="00FE5118" w:rsidRPr="00242290">
        <w:rPr>
          <w:rFonts w:ascii="Helvetica" w:hAnsi="Helvetica" w:cs="Times New Roman (Textkörper CS)"/>
          <w:color w:val="000000" w:themeColor="text1"/>
          <w:spacing w:val="-2"/>
          <w:sz w:val="20"/>
          <w:szCs w:val="20"/>
        </w:rPr>
        <w:t>breite</w:t>
      </w:r>
      <w:r w:rsidR="00D93551" w:rsidRPr="00242290">
        <w:rPr>
          <w:rFonts w:ascii="Helvetica" w:hAnsi="Helvetica" w:cs="Times New Roman (Textkörper CS)"/>
          <w:color w:val="000000" w:themeColor="text1"/>
          <w:spacing w:val="-2"/>
          <w:sz w:val="20"/>
          <w:szCs w:val="20"/>
        </w:rPr>
        <w:t>s</w:t>
      </w:r>
      <w:r w:rsidR="00FE5118" w:rsidRPr="00242290">
        <w:rPr>
          <w:rFonts w:ascii="Helvetica" w:hAnsi="Helvetica" w:cs="Times New Roman (Textkörper CS)"/>
          <w:color w:val="000000" w:themeColor="text1"/>
          <w:spacing w:val="-2"/>
          <w:sz w:val="20"/>
          <w:szCs w:val="20"/>
        </w:rPr>
        <w:t xml:space="preserve"> Anwendungsspektrum</w:t>
      </w:r>
      <w:r w:rsidR="00D93551" w:rsidRPr="00242290">
        <w:rPr>
          <w:rFonts w:ascii="Helvetica" w:hAnsi="Helvetica"/>
          <w:color w:val="000000" w:themeColor="text1"/>
          <w:spacing w:val="-2"/>
          <w:sz w:val="20"/>
          <w:szCs w:val="20"/>
        </w:rPr>
        <w:t xml:space="preserve"> und lässt die Anwendung in E-Tretrollern</w:t>
      </w:r>
      <w:r w:rsidR="00242290" w:rsidRPr="00242290">
        <w:rPr>
          <w:rFonts w:ascii="Helvetica" w:hAnsi="Helvetica"/>
          <w:color w:val="000000" w:themeColor="text1"/>
          <w:spacing w:val="-2"/>
          <w:sz w:val="20"/>
          <w:szCs w:val="20"/>
        </w:rPr>
        <w:t>, E-</w:t>
      </w:r>
      <w:proofErr w:type="spellStart"/>
      <w:r w:rsidR="00242290" w:rsidRPr="00242290">
        <w:rPr>
          <w:rFonts w:ascii="Helvetica" w:hAnsi="Helvetica"/>
          <w:color w:val="000000" w:themeColor="text1"/>
          <w:spacing w:val="-2"/>
          <w:sz w:val="20"/>
          <w:szCs w:val="20"/>
        </w:rPr>
        <w:t>Scooter</w:t>
      </w:r>
      <w:proofErr w:type="spellEnd"/>
      <w:r w:rsidR="00242290" w:rsidRPr="00242290">
        <w:rPr>
          <w:rFonts w:ascii="Helvetica" w:hAnsi="Helvetica"/>
          <w:color w:val="000000" w:themeColor="text1"/>
          <w:spacing w:val="-2"/>
          <w:sz w:val="20"/>
          <w:szCs w:val="20"/>
        </w:rPr>
        <w:t xml:space="preserve"> und Cargo-E-Bikes</w:t>
      </w:r>
      <w:r w:rsidR="00D93551" w:rsidRPr="00242290">
        <w:rPr>
          <w:rFonts w:ascii="Helvetica" w:hAnsi="Helvetica"/>
          <w:color w:val="000000" w:themeColor="text1"/>
          <w:spacing w:val="-2"/>
          <w:sz w:val="20"/>
          <w:szCs w:val="20"/>
        </w:rPr>
        <w:t xml:space="preserve"> zu. </w:t>
      </w:r>
      <w:r w:rsidR="00FE5118" w:rsidRPr="00242290">
        <w:rPr>
          <w:rFonts w:ascii="Helvetica" w:hAnsi="Helvetica"/>
          <w:color w:val="000000" w:themeColor="text1"/>
          <w:spacing w:val="-2"/>
          <w:sz w:val="20"/>
          <w:szCs w:val="20"/>
        </w:rPr>
        <w:t>Dank seiner modularen Bauart werden auch individuelle Anpassungen zum Kinderspiel.</w:t>
      </w:r>
      <w:r w:rsidR="00FE5118" w:rsidRPr="00242290">
        <w:rPr>
          <w:rFonts w:ascii="Helvetica" w:hAnsi="Helvetica"/>
          <w:color w:val="0070C0"/>
          <w:sz w:val="20"/>
          <w:szCs w:val="20"/>
        </w:rPr>
        <w:t xml:space="preserve"> </w:t>
      </w:r>
    </w:p>
    <w:p w:rsidR="00D93551" w:rsidRDefault="00D93551" w:rsidP="00117D62">
      <w:pPr>
        <w:spacing w:line="288" w:lineRule="auto"/>
        <w:ind w:right="907"/>
        <w:rPr>
          <w:rFonts w:ascii="Helvetica" w:hAnsi="Helvetica"/>
          <w:spacing w:val="1"/>
          <w:sz w:val="20"/>
          <w:szCs w:val="20"/>
        </w:rPr>
      </w:pPr>
    </w:p>
    <w:p w:rsidR="00A3014B" w:rsidRDefault="00A3014B">
      <w:pPr>
        <w:rPr>
          <w:rFonts w:ascii="Helvetica" w:hAnsi="Helvetica"/>
          <w:spacing w:val="1"/>
          <w:sz w:val="20"/>
          <w:szCs w:val="20"/>
        </w:rPr>
      </w:pPr>
      <w:r>
        <w:rPr>
          <w:rFonts w:ascii="Helvetica" w:hAnsi="Helvetica"/>
          <w:spacing w:val="1"/>
          <w:sz w:val="20"/>
          <w:szCs w:val="20"/>
        </w:rPr>
        <w:br w:type="page"/>
      </w:r>
    </w:p>
    <w:p w:rsidR="00A3014B" w:rsidRPr="00117D62" w:rsidRDefault="00A3014B" w:rsidP="00117D62">
      <w:pPr>
        <w:spacing w:line="288" w:lineRule="auto"/>
        <w:ind w:right="907"/>
        <w:rPr>
          <w:rFonts w:ascii="Helvetica" w:hAnsi="Helvetica"/>
          <w:spacing w:val="1"/>
          <w:sz w:val="20"/>
          <w:szCs w:val="20"/>
        </w:rPr>
      </w:pPr>
    </w:p>
    <w:p w:rsidR="009614F4" w:rsidRPr="00DE06D0" w:rsidRDefault="009614F4" w:rsidP="009614F4">
      <w:pPr>
        <w:spacing w:line="288" w:lineRule="auto"/>
        <w:outlineLvl w:val="0"/>
        <w:rPr>
          <w:rFonts w:ascii="Helvetica" w:hAnsi="Helvetica"/>
          <w:b/>
          <w:sz w:val="20"/>
          <w:szCs w:val="20"/>
        </w:rPr>
      </w:pPr>
      <w:r w:rsidRPr="0019790C">
        <w:rPr>
          <w:rFonts w:ascii="Helvetica" w:hAnsi="Helvetica"/>
          <w:b/>
          <w:sz w:val="20"/>
          <w:szCs w:val="20"/>
        </w:rPr>
        <w:t>Bildmateria</w:t>
      </w:r>
      <w:r>
        <w:rPr>
          <w:rFonts w:ascii="Helvetica" w:hAnsi="Helvetica"/>
          <w:b/>
          <w:sz w:val="20"/>
          <w:szCs w:val="20"/>
        </w:rPr>
        <w:t>l</w:t>
      </w:r>
    </w:p>
    <w:tbl>
      <w:tblPr>
        <w:tblStyle w:val="Tabellenraster"/>
        <w:tblW w:w="8946" w:type="dxa"/>
        <w:tblInd w:w="108" w:type="dxa"/>
        <w:tblLook w:val="04A0" w:firstRow="1" w:lastRow="0" w:firstColumn="1" w:lastColumn="0" w:noHBand="0" w:noVBand="1"/>
      </w:tblPr>
      <w:tblGrid>
        <w:gridCol w:w="4527"/>
        <w:gridCol w:w="4419"/>
      </w:tblGrid>
      <w:tr w:rsidR="009614F4" w:rsidRPr="00565482" w:rsidTr="00413190">
        <w:trPr>
          <w:trHeight w:val="1846"/>
        </w:trPr>
        <w:tc>
          <w:tcPr>
            <w:tcW w:w="4473" w:type="dxa"/>
          </w:tcPr>
          <w:p w:rsidR="009614F4" w:rsidRPr="00565482" w:rsidRDefault="009614F4" w:rsidP="00413190">
            <w:pPr>
              <w:spacing w:line="288" w:lineRule="auto"/>
              <w:ind w:right="-111"/>
              <w:jc w:val="center"/>
              <w:rPr>
                <w:rFonts w:ascii="Arial" w:hAnsi="Arial" w:cs="Arial"/>
                <w:b/>
                <w:sz w:val="20"/>
                <w:szCs w:val="20"/>
              </w:rPr>
            </w:pPr>
          </w:p>
          <w:p w:rsidR="009614F4" w:rsidRPr="00565482" w:rsidRDefault="009614F4" w:rsidP="00413190">
            <w:pPr>
              <w:spacing w:line="288" w:lineRule="auto"/>
              <w:ind w:right="-111"/>
              <w:jc w:val="center"/>
              <w:rPr>
                <w:rFonts w:ascii="Arial" w:hAnsi="Arial" w:cs="Arial"/>
                <w:b/>
                <w:sz w:val="20"/>
                <w:szCs w:val="20"/>
              </w:rPr>
            </w:pPr>
            <w:r w:rsidRPr="00565482">
              <w:rPr>
                <w:rFonts w:ascii="Arial" w:hAnsi="Arial" w:cs="Arial"/>
                <w:b/>
                <w:noProof/>
                <w:sz w:val="20"/>
                <w:szCs w:val="20"/>
              </w:rPr>
              <w:drawing>
                <wp:inline distT="0" distB="0" distL="0" distR="0" wp14:anchorId="5973089C" wp14:editId="2D1E38C4">
                  <wp:extent cx="2737873" cy="974683"/>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08-06 um 12.32.55.png"/>
                          <pic:cNvPicPr/>
                        </pic:nvPicPr>
                        <pic:blipFill>
                          <a:blip r:embed="rId7">
                            <a:extLst>
                              <a:ext uri="{28A0092B-C50C-407E-A947-70E740481C1C}">
                                <a14:useLocalDpi xmlns:a14="http://schemas.microsoft.com/office/drawing/2010/main" val="0"/>
                              </a:ext>
                            </a:extLst>
                          </a:blip>
                          <a:stretch>
                            <a:fillRect/>
                          </a:stretch>
                        </pic:blipFill>
                        <pic:spPr>
                          <a:xfrm>
                            <a:off x="0" y="0"/>
                            <a:ext cx="2737873" cy="974683"/>
                          </a:xfrm>
                          <a:prstGeom prst="rect">
                            <a:avLst/>
                          </a:prstGeom>
                        </pic:spPr>
                      </pic:pic>
                    </a:graphicData>
                  </a:graphic>
                </wp:inline>
              </w:drawing>
            </w:r>
          </w:p>
          <w:p w:rsidR="009614F4" w:rsidRPr="00565482" w:rsidRDefault="009614F4" w:rsidP="00413190">
            <w:pPr>
              <w:spacing w:line="288" w:lineRule="auto"/>
              <w:ind w:right="-111"/>
              <w:jc w:val="center"/>
              <w:rPr>
                <w:rFonts w:ascii="Arial" w:hAnsi="Arial" w:cs="Arial"/>
                <w:b/>
                <w:sz w:val="20"/>
                <w:szCs w:val="20"/>
              </w:rPr>
            </w:pPr>
          </w:p>
        </w:tc>
        <w:tc>
          <w:tcPr>
            <w:tcW w:w="4473" w:type="dxa"/>
          </w:tcPr>
          <w:p w:rsidR="009614F4" w:rsidRPr="00565482" w:rsidRDefault="009614F4" w:rsidP="00413190">
            <w:pPr>
              <w:spacing w:line="288" w:lineRule="auto"/>
              <w:ind w:right="-111"/>
              <w:jc w:val="center"/>
              <w:rPr>
                <w:rFonts w:ascii="Arial" w:hAnsi="Arial" w:cs="Arial"/>
                <w:b/>
                <w:sz w:val="20"/>
                <w:szCs w:val="20"/>
              </w:rPr>
            </w:pPr>
            <w:r w:rsidRPr="00565482">
              <w:rPr>
                <w:rFonts w:ascii="Arial" w:hAnsi="Arial" w:cs="Arial"/>
                <w:b/>
                <w:noProof/>
                <w:sz w:val="20"/>
                <w:szCs w:val="20"/>
              </w:rPr>
              <w:drawing>
                <wp:inline distT="0" distB="0" distL="0" distR="0" wp14:anchorId="7B7486D9" wp14:editId="40663642">
                  <wp:extent cx="1915991" cy="1270000"/>
                  <wp:effectExtent l="0" t="0" r="1905" b="0"/>
                  <wp:docPr id="3" name="Grafik 3" descr="Ein Bild, das LEGO, Spielzeug, Schne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8-06 um 12.3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769" cy="1284436"/>
                          </a:xfrm>
                          <a:prstGeom prst="rect">
                            <a:avLst/>
                          </a:prstGeom>
                        </pic:spPr>
                      </pic:pic>
                    </a:graphicData>
                  </a:graphic>
                </wp:inline>
              </w:drawing>
            </w:r>
          </w:p>
        </w:tc>
      </w:tr>
      <w:tr w:rsidR="009614F4" w:rsidRPr="00EC0ED5" w:rsidTr="00413190">
        <w:trPr>
          <w:trHeight w:val="307"/>
        </w:trPr>
        <w:tc>
          <w:tcPr>
            <w:tcW w:w="4473" w:type="dxa"/>
          </w:tcPr>
          <w:p w:rsidR="009614F4" w:rsidRPr="001C50F5" w:rsidRDefault="001C50F5" w:rsidP="00242290">
            <w:pPr>
              <w:spacing w:line="264" w:lineRule="auto"/>
              <w:ind w:right="-113"/>
              <w:rPr>
                <w:rFonts w:ascii="Helvetica" w:hAnsi="Helvetica" w:cs="Arial"/>
                <w:spacing w:val="-6"/>
                <w:sz w:val="15"/>
                <w:szCs w:val="15"/>
              </w:rPr>
            </w:pPr>
            <w:r w:rsidRPr="001C50F5">
              <w:rPr>
                <w:rFonts w:ascii="Helvetica" w:hAnsi="Helvetica" w:cs="Arial"/>
                <w:spacing w:val="-6"/>
                <w:sz w:val="15"/>
                <w:szCs w:val="15"/>
              </w:rPr>
              <w:t>Zuwachs in der Akku-Palette von ANSMANN: der neue In-Tube-Akku (links) und der</w:t>
            </w:r>
            <w:r w:rsidR="00A3014B">
              <w:rPr>
                <w:rFonts w:ascii="Helvetica" w:hAnsi="Helvetica" w:cs="Arial"/>
                <w:spacing w:val="-6"/>
                <w:sz w:val="15"/>
                <w:szCs w:val="15"/>
              </w:rPr>
              <w:t xml:space="preserve"> kraftvolle </w:t>
            </w:r>
            <w:r w:rsidRPr="001C50F5">
              <w:rPr>
                <w:rFonts w:ascii="Helvetica" w:hAnsi="Helvetica" w:cs="Arial"/>
                <w:spacing w:val="-6"/>
                <w:sz w:val="15"/>
                <w:szCs w:val="15"/>
              </w:rPr>
              <w:t>Integral-Akku (rechts). Foto: Ansmann</w:t>
            </w:r>
          </w:p>
        </w:tc>
        <w:tc>
          <w:tcPr>
            <w:tcW w:w="4473" w:type="dxa"/>
          </w:tcPr>
          <w:p w:rsidR="009614F4" w:rsidRPr="00A3014B" w:rsidRDefault="009614F4" w:rsidP="00242290">
            <w:pPr>
              <w:spacing w:line="264" w:lineRule="auto"/>
              <w:ind w:right="-113"/>
              <w:rPr>
                <w:rFonts w:ascii="Helvetica" w:hAnsi="Helvetica" w:cs="Arial"/>
                <w:spacing w:val="-4"/>
                <w:sz w:val="15"/>
                <w:szCs w:val="15"/>
              </w:rPr>
            </w:pPr>
            <w:r w:rsidRPr="00A3014B">
              <w:rPr>
                <w:rFonts w:ascii="Helvetica" w:hAnsi="Helvetica" w:cs="Arial"/>
                <w:spacing w:val="-4"/>
                <w:sz w:val="15"/>
                <w:szCs w:val="15"/>
              </w:rPr>
              <w:t xml:space="preserve">Der von ANSMANN </w:t>
            </w:r>
            <w:r w:rsidR="00A3014B" w:rsidRPr="00A3014B">
              <w:rPr>
                <w:rFonts w:ascii="Helvetica" w:hAnsi="Helvetica" w:cs="Arial"/>
                <w:spacing w:val="-4"/>
                <w:sz w:val="15"/>
                <w:szCs w:val="15"/>
              </w:rPr>
              <w:t xml:space="preserve">entwickelte leistungsstarke </w:t>
            </w:r>
            <w:r w:rsidRPr="00A3014B">
              <w:rPr>
                <w:rFonts w:ascii="Helvetica" w:hAnsi="Helvetica" w:cs="Arial"/>
                <w:spacing w:val="-4"/>
                <w:sz w:val="15"/>
                <w:szCs w:val="15"/>
              </w:rPr>
              <w:t>Integral-Akku lässt sich exakt an die Bedürfnisse der E-Mobility-Industrie anpassen.</w:t>
            </w:r>
            <w:r w:rsidR="001C50F5" w:rsidRPr="00A3014B">
              <w:rPr>
                <w:rFonts w:ascii="Helvetica" w:hAnsi="Helvetica" w:cs="Arial"/>
                <w:spacing w:val="-4"/>
                <w:sz w:val="15"/>
                <w:szCs w:val="15"/>
              </w:rPr>
              <w:t xml:space="preserve"> Foto: Ansmann</w:t>
            </w:r>
          </w:p>
        </w:tc>
      </w:tr>
    </w:tbl>
    <w:p w:rsidR="009614F4" w:rsidRDefault="009614F4" w:rsidP="009614F4">
      <w:pPr>
        <w:spacing w:line="288" w:lineRule="auto"/>
        <w:ind w:right="-284"/>
        <w:rPr>
          <w:rFonts w:ascii="Arial" w:hAnsi="Arial" w:cs="Arial"/>
          <w:b/>
          <w:sz w:val="20"/>
          <w:szCs w:val="20"/>
        </w:rPr>
      </w:pPr>
    </w:p>
    <w:p w:rsidR="00960339" w:rsidRDefault="00960339" w:rsidP="005D18D1">
      <w:pPr>
        <w:spacing w:line="288" w:lineRule="auto"/>
        <w:ind w:right="-284"/>
        <w:rPr>
          <w:rFonts w:ascii="Arial" w:hAnsi="Arial" w:cs="Arial"/>
          <w:b/>
          <w:sz w:val="20"/>
          <w:szCs w:val="20"/>
        </w:rPr>
      </w:pPr>
    </w:p>
    <w:p w:rsidR="004C61BD" w:rsidRDefault="004C61BD" w:rsidP="005D18D1">
      <w:pPr>
        <w:spacing w:line="288" w:lineRule="auto"/>
        <w:ind w:right="-284"/>
        <w:rPr>
          <w:rFonts w:ascii="Arial" w:hAnsi="Arial" w:cs="Arial"/>
          <w:b/>
          <w:sz w:val="20"/>
          <w:szCs w:val="20"/>
        </w:rPr>
      </w:pPr>
    </w:p>
    <w:p w:rsidR="005D18D1" w:rsidRPr="00983753" w:rsidRDefault="005D18D1" w:rsidP="005D18D1">
      <w:pPr>
        <w:ind w:right="-284"/>
        <w:outlineLvl w:val="0"/>
        <w:rPr>
          <w:rFonts w:ascii="Arial" w:hAnsi="Arial" w:cs="Arial"/>
          <w:b/>
          <w:sz w:val="20"/>
          <w:szCs w:val="20"/>
        </w:rPr>
      </w:pPr>
      <w:r w:rsidRPr="00983753">
        <w:rPr>
          <w:rFonts w:ascii="Arial" w:hAnsi="Arial" w:cs="Arial"/>
          <w:b/>
          <w:sz w:val="20"/>
          <w:szCs w:val="20"/>
        </w:rPr>
        <w:t>Bildanforderung</w:t>
      </w:r>
    </w:p>
    <w:p w:rsidR="005D18D1" w:rsidRDefault="005D18D1" w:rsidP="00AD07CC">
      <w:pPr>
        <w:spacing w:line="288" w:lineRule="auto"/>
        <w:rPr>
          <w:rFonts w:ascii="Arial" w:hAnsi="Arial" w:cs="Arial"/>
          <w:sz w:val="20"/>
          <w:szCs w:val="20"/>
        </w:rPr>
      </w:pPr>
      <w:r w:rsidRPr="00983753">
        <w:rPr>
          <w:rFonts w:ascii="Arial" w:hAnsi="Arial" w:cs="Arial"/>
          <w:sz w:val="20"/>
          <w:szCs w:val="20"/>
        </w:rPr>
        <w:t>Bildmaterial zum Download finden Sie</w:t>
      </w:r>
      <w:r>
        <w:rPr>
          <w:rFonts w:ascii="Arial" w:hAnsi="Arial" w:cs="Arial"/>
          <w:sz w:val="20"/>
          <w:szCs w:val="20"/>
        </w:rPr>
        <w:t xml:space="preserve"> </w:t>
      </w:r>
      <w:r w:rsidRPr="00177B25">
        <w:rPr>
          <w:rFonts w:ascii="Arial" w:hAnsi="Arial" w:cs="Arial"/>
          <w:color w:val="000000" w:themeColor="text1"/>
          <w:sz w:val="20"/>
          <w:szCs w:val="20"/>
        </w:rPr>
        <w:t>in unserem Mediaportal</w:t>
      </w:r>
      <w:r>
        <w:rPr>
          <w:rFonts w:ascii="Arial" w:hAnsi="Arial" w:cs="Arial"/>
          <w:color w:val="000000" w:themeColor="text1"/>
          <w:sz w:val="20"/>
          <w:szCs w:val="20"/>
        </w:rPr>
        <w:t xml:space="preserve"> </w:t>
      </w:r>
      <w:r w:rsidRPr="00FC3171">
        <w:rPr>
          <w:rFonts w:ascii="Arial" w:hAnsi="Arial" w:cs="Arial"/>
          <w:color w:val="000000" w:themeColor="text1"/>
          <w:sz w:val="20"/>
          <w:szCs w:val="20"/>
        </w:rPr>
        <w:t>press-n-relations.mediamid.com</w:t>
      </w:r>
      <w:r>
        <w:rPr>
          <w:rFonts w:ascii="Arial" w:hAnsi="Arial" w:cs="Arial"/>
          <w:color w:val="000000" w:themeColor="text1"/>
          <w:sz w:val="20"/>
          <w:szCs w:val="20"/>
        </w:rPr>
        <w:t xml:space="preserve"> (Suchbegriff „</w:t>
      </w:r>
      <w:r w:rsidR="00912CC6" w:rsidRPr="00912CC6">
        <w:rPr>
          <w:rFonts w:ascii="Arial" w:hAnsi="Arial" w:cs="Arial"/>
          <w:color w:val="000000" w:themeColor="text1"/>
          <w:sz w:val="20"/>
          <w:szCs w:val="20"/>
        </w:rPr>
        <w:t>ANSMANN-E-Mobility-Neuheiten-2019</w:t>
      </w:r>
      <w:bookmarkStart w:id="0" w:name="_GoBack"/>
      <w:bookmarkEnd w:id="0"/>
      <w:r>
        <w:rPr>
          <w:rFonts w:ascii="Arial" w:hAnsi="Arial" w:cs="Arial"/>
          <w:color w:val="000000" w:themeColor="text1"/>
          <w:sz w:val="20"/>
          <w:szCs w:val="20"/>
        </w:rPr>
        <w:t>“)</w:t>
      </w:r>
      <w:r w:rsidRPr="00983753">
        <w:rPr>
          <w:rFonts w:ascii="Arial" w:hAnsi="Arial" w:cs="Arial"/>
          <w:sz w:val="20"/>
          <w:szCs w:val="20"/>
        </w:rPr>
        <w:t>.</w:t>
      </w:r>
      <w:r>
        <w:rPr>
          <w:rFonts w:ascii="Arial" w:hAnsi="Arial" w:cs="Arial"/>
          <w:sz w:val="20"/>
          <w:szCs w:val="20"/>
        </w:rPr>
        <w:t xml:space="preserve"> </w:t>
      </w:r>
      <w:r w:rsidRPr="00983753">
        <w:rPr>
          <w:rFonts w:ascii="Arial" w:hAnsi="Arial" w:cs="Arial"/>
          <w:sz w:val="20"/>
          <w:szCs w:val="20"/>
        </w:rPr>
        <w:t>Selbstverständlich schicke</w:t>
      </w:r>
      <w:r>
        <w:rPr>
          <w:rFonts w:ascii="Arial" w:hAnsi="Arial" w:cs="Arial"/>
          <w:sz w:val="20"/>
          <w:szCs w:val="20"/>
        </w:rPr>
        <w:t>n</w:t>
      </w:r>
      <w:r w:rsidRPr="00983753">
        <w:rPr>
          <w:rFonts w:ascii="Arial" w:hAnsi="Arial" w:cs="Arial"/>
          <w:sz w:val="20"/>
          <w:szCs w:val="20"/>
        </w:rPr>
        <w:t xml:space="preserve"> </w:t>
      </w:r>
      <w:r>
        <w:rPr>
          <w:rFonts w:ascii="Arial" w:hAnsi="Arial" w:cs="Arial"/>
          <w:sz w:val="20"/>
          <w:szCs w:val="20"/>
        </w:rPr>
        <w:t>wir</w:t>
      </w:r>
      <w:r w:rsidRPr="00983753">
        <w:rPr>
          <w:rFonts w:ascii="Arial" w:hAnsi="Arial" w:cs="Arial"/>
          <w:sz w:val="20"/>
          <w:szCs w:val="20"/>
        </w:rPr>
        <w:t xml:space="preserve"> Ihnen die Dateien auch gerne per E-Mail zu. Kontakt:</w:t>
      </w:r>
      <w:r>
        <w:rPr>
          <w:rFonts w:ascii="Arial" w:hAnsi="Arial" w:cs="Arial"/>
          <w:sz w:val="20"/>
          <w:szCs w:val="20"/>
        </w:rPr>
        <w:t xml:space="preserve"> nfo@press-n-relations.de</w:t>
      </w:r>
    </w:p>
    <w:p w:rsidR="005D18D1" w:rsidRPr="00983753" w:rsidRDefault="005D18D1" w:rsidP="005D18D1">
      <w:pPr>
        <w:ind w:right="-284"/>
        <w:rPr>
          <w:rFonts w:ascii="Arial" w:hAnsi="Arial" w:cs="Arial"/>
          <w:sz w:val="20"/>
          <w:szCs w:val="20"/>
        </w:rPr>
      </w:pPr>
    </w:p>
    <w:p w:rsidR="005D18D1" w:rsidRPr="00983753" w:rsidRDefault="005D18D1" w:rsidP="005D18D1">
      <w:pPr>
        <w:spacing w:line="288" w:lineRule="auto"/>
        <w:ind w:right="-284"/>
        <w:rPr>
          <w:rFonts w:ascii="Arial" w:hAnsi="Arial" w:cs="Arial"/>
          <w:sz w:val="20"/>
          <w:szCs w:val="20"/>
        </w:rPr>
      </w:pPr>
    </w:p>
    <w:tbl>
      <w:tblPr>
        <w:tblpPr w:leftFromText="141" w:rightFromText="141" w:vertAnchor="text" w:horzAnchor="page" w:tblpX="1456" w:tblpY="152"/>
        <w:tblW w:w="8575" w:type="dxa"/>
        <w:tblLayout w:type="fixed"/>
        <w:tblCellMar>
          <w:left w:w="70" w:type="dxa"/>
          <w:right w:w="70" w:type="dxa"/>
        </w:tblCellMar>
        <w:tblLook w:val="0000" w:firstRow="0" w:lastRow="0" w:firstColumn="0" w:lastColumn="0" w:noHBand="0" w:noVBand="0"/>
      </w:tblPr>
      <w:tblGrid>
        <w:gridCol w:w="4181"/>
        <w:gridCol w:w="4394"/>
      </w:tblGrid>
      <w:tr w:rsidR="005D18D1" w:rsidRPr="00F66EE0" w:rsidTr="007326CC">
        <w:tc>
          <w:tcPr>
            <w:tcW w:w="4181" w:type="dxa"/>
            <w:tcBorders>
              <w:top w:val="nil"/>
              <w:left w:val="nil"/>
              <w:bottom w:val="nil"/>
              <w:right w:val="nil"/>
            </w:tcBorders>
          </w:tcPr>
          <w:p w:rsidR="005D18D1" w:rsidRPr="00637325" w:rsidRDefault="005D18D1" w:rsidP="005D18D1">
            <w:pPr>
              <w:pStyle w:val="berschrift2"/>
              <w:ind w:left="284" w:hanging="284"/>
              <w:rPr>
                <w:rFonts w:ascii="Arial" w:eastAsiaTheme="minorEastAsia" w:hAnsi="Arial" w:cs="Arial"/>
                <w:bCs w:val="0"/>
                <w:sz w:val="20"/>
                <w:szCs w:val="20"/>
              </w:rPr>
            </w:pPr>
            <w:bookmarkStart w:id="1" w:name="OLE_LINK1"/>
            <w:bookmarkStart w:id="2" w:name="OLE_LINK2"/>
            <w:r w:rsidRPr="00637325">
              <w:rPr>
                <w:rFonts w:ascii="Arial" w:eastAsiaTheme="minorEastAsia" w:hAnsi="Arial" w:cs="Arial"/>
                <w:bCs w:val="0"/>
                <w:sz w:val="20"/>
                <w:szCs w:val="20"/>
              </w:rPr>
              <w:t>Weitere Informationen:</w:t>
            </w:r>
          </w:p>
          <w:p w:rsidR="005D18D1" w:rsidRDefault="005D18D1" w:rsidP="005D18D1">
            <w:pPr>
              <w:spacing w:line="288" w:lineRule="auto"/>
              <w:ind w:left="284" w:hanging="284"/>
              <w:rPr>
                <w:rFonts w:ascii="Arial" w:hAnsi="Arial" w:cs="Arial"/>
                <w:sz w:val="20"/>
                <w:szCs w:val="20"/>
              </w:rPr>
            </w:pPr>
            <w:r>
              <w:rPr>
                <w:rFonts w:ascii="Arial" w:hAnsi="Arial" w:cs="Arial"/>
                <w:sz w:val="20"/>
                <w:szCs w:val="20"/>
              </w:rPr>
              <w:t>ANSMANN AG</w:t>
            </w:r>
          </w:p>
          <w:p w:rsidR="005D18D1" w:rsidRPr="00A81283" w:rsidRDefault="005D18D1" w:rsidP="005D18D1">
            <w:pPr>
              <w:spacing w:line="288" w:lineRule="auto"/>
              <w:ind w:left="284" w:hanging="284"/>
              <w:rPr>
                <w:rFonts w:ascii="Arial" w:hAnsi="Arial" w:cs="Arial"/>
                <w:sz w:val="20"/>
                <w:szCs w:val="20"/>
              </w:rPr>
            </w:pPr>
            <w:r w:rsidRPr="00A81283">
              <w:rPr>
                <w:rFonts w:ascii="Arial" w:hAnsi="Arial" w:cs="Arial"/>
                <w:sz w:val="20"/>
                <w:szCs w:val="20"/>
              </w:rPr>
              <w:t>Maximilian Dunkel</w:t>
            </w:r>
          </w:p>
          <w:p w:rsidR="005D18D1" w:rsidRPr="00A81283" w:rsidRDefault="005D18D1" w:rsidP="005D18D1">
            <w:pPr>
              <w:spacing w:line="288" w:lineRule="auto"/>
              <w:ind w:left="284" w:hanging="284"/>
              <w:rPr>
                <w:rFonts w:ascii="Arial" w:hAnsi="Arial" w:cs="Arial"/>
                <w:sz w:val="20"/>
                <w:szCs w:val="20"/>
              </w:rPr>
            </w:pPr>
            <w:r w:rsidRPr="00A81283">
              <w:rPr>
                <w:rFonts w:ascii="Arial" w:hAnsi="Arial" w:cs="Arial"/>
                <w:sz w:val="20"/>
                <w:szCs w:val="20"/>
              </w:rPr>
              <w:t xml:space="preserve">Teamleiter Kommunikation </w:t>
            </w:r>
          </w:p>
          <w:p w:rsidR="005D18D1" w:rsidRPr="00A81283" w:rsidRDefault="005D18D1" w:rsidP="005D18D1">
            <w:pPr>
              <w:spacing w:line="288" w:lineRule="auto"/>
              <w:ind w:left="284" w:hanging="284"/>
              <w:rPr>
                <w:rFonts w:ascii="Arial" w:hAnsi="Arial" w:cs="Arial"/>
                <w:sz w:val="20"/>
                <w:szCs w:val="20"/>
              </w:rPr>
            </w:pPr>
            <w:r w:rsidRPr="00A81283">
              <w:rPr>
                <w:rFonts w:ascii="Arial" w:hAnsi="Arial" w:cs="Arial"/>
                <w:sz w:val="20"/>
                <w:szCs w:val="20"/>
              </w:rPr>
              <w:t>Industriestraße 10, 97959 Assamstadt</w:t>
            </w:r>
          </w:p>
          <w:p w:rsidR="005D18D1" w:rsidRPr="00A81283" w:rsidRDefault="005D18D1" w:rsidP="005D18D1">
            <w:pPr>
              <w:spacing w:line="288" w:lineRule="auto"/>
              <w:ind w:left="284" w:hanging="284"/>
              <w:rPr>
                <w:rFonts w:ascii="Arial" w:hAnsi="Arial" w:cs="Arial"/>
                <w:sz w:val="20"/>
                <w:szCs w:val="20"/>
              </w:rPr>
            </w:pPr>
            <w:r w:rsidRPr="00A81283">
              <w:rPr>
                <w:rFonts w:ascii="Arial" w:hAnsi="Arial" w:cs="Arial"/>
                <w:sz w:val="20"/>
                <w:szCs w:val="20"/>
              </w:rPr>
              <w:t>Tel: +49 6294 4204 6397</w:t>
            </w:r>
          </w:p>
          <w:p w:rsidR="005D18D1" w:rsidRPr="00F75D42" w:rsidRDefault="005D18D1" w:rsidP="005D18D1">
            <w:pPr>
              <w:spacing w:line="288" w:lineRule="auto"/>
              <w:ind w:left="284" w:hanging="284"/>
              <w:rPr>
                <w:rFonts w:ascii="Arial" w:hAnsi="Arial" w:cs="Arial"/>
                <w:sz w:val="20"/>
                <w:szCs w:val="20"/>
              </w:rPr>
            </w:pPr>
            <w:proofErr w:type="spellStart"/>
            <w:r w:rsidRPr="00A81283">
              <w:rPr>
                <w:rFonts w:ascii="Arial" w:hAnsi="Arial" w:cs="Arial"/>
                <w:sz w:val="20"/>
                <w:szCs w:val="20"/>
              </w:rPr>
              <w:t>e-Mail</w:t>
            </w:r>
            <w:proofErr w:type="spellEnd"/>
            <w:r w:rsidRPr="00A81283">
              <w:rPr>
                <w:rFonts w:ascii="Arial" w:hAnsi="Arial" w:cs="Arial"/>
                <w:sz w:val="20"/>
                <w:szCs w:val="20"/>
              </w:rPr>
              <w:t>: mdunkel@ansmann.de</w:t>
            </w:r>
          </w:p>
          <w:p w:rsidR="005D18D1" w:rsidRPr="00637325" w:rsidRDefault="005D18D1" w:rsidP="005D18D1">
            <w:pPr>
              <w:spacing w:line="288" w:lineRule="auto"/>
              <w:ind w:left="284" w:hanging="284"/>
              <w:rPr>
                <w:rFonts w:ascii="Arial" w:hAnsi="Arial" w:cs="Arial"/>
                <w:sz w:val="20"/>
                <w:szCs w:val="20"/>
              </w:rPr>
            </w:pPr>
            <w:r>
              <w:rPr>
                <w:rFonts w:ascii="Arial" w:hAnsi="Arial" w:cs="Arial"/>
                <w:sz w:val="20"/>
                <w:szCs w:val="20"/>
              </w:rPr>
              <w:t xml:space="preserve">Web: </w:t>
            </w:r>
            <w:r w:rsidRPr="00F75D42">
              <w:rPr>
                <w:rFonts w:ascii="Arial" w:hAnsi="Arial" w:cs="Arial"/>
                <w:sz w:val="20"/>
                <w:szCs w:val="20"/>
              </w:rPr>
              <w:t>www.ansmann.de</w:t>
            </w:r>
          </w:p>
        </w:tc>
        <w:tc>
          <w:tcPr>
            <w:tcW w:w="4394" w:type="dxa"/>
            <w:tcBorders>
              <w:top w:val="nil"/>
              <w:left w:val="nil"/>
              <w:bottom w:val="nil"/>
              <w:right w:val="nil"/>
            </w:tcBorders>
          </w:tcPr>
          <w:p w:rsidR="005D18D1" w:rsidRPr="00242290" w:rsidRDefault="005D18D1" w:rsidP="005D18D1">
            <w:pPr>
              <w:widowControl w:val="0"/>
              <w:spacing w:line="288" w:lineRule="auto"/>
              <w:ind w:left="284" w:hanging="284"/>
              <w:rPr>
                <w:rFonts w:ascii="Arial" w:hAnsi="Arial" w:cs="Arial"/>
                <w:b/>
                <w:spacing w:val="-2"/>
                <w:sz w:val="20"/>
                <w:szCs w:val="20"/>
              </w:rPr>
            </w:pPr>
            <w:r w:rsidRPr="00242290">
              <w:rPr>
                <w:rFonts w:ascii="Arial" w:hAnsi="Arial" w:cs="Arial"/>
                <w:b/>
                <w:spacing w:val="-2"/>
                <w:sz w:val="20"/>
                <w:szCs w:val="20"/>
              </w:rPr>
              <w:t>Presse- und Öffentlichkeitsarbeit:</w:t>
            </w:r>
          </w:p>
          <w:p w:rsidR="005D18D1" w:rsidRPr="00242290" w:rsidRDefault="005D18D1" w:rsidP="005D18D1">
            <w:pPr>
              <w:spacing w:line="288" w:lineRule="auto"/>
              <w:ind w:left="284" w:hanging="284"/>
              <w:rPr>
                <w:rFonts w:ascii="Arial" w:hAnsi="Arial" w:cs="Arial"/>
                <w:spacing w:val="-2"/>
                <w:sz w:val="20"/>
                <w:szCs w:val="20"/>
              </w:rPr>
            </w:pPr>
            <w:r w:rsidRPr="00242290">
              <w:rPr>
                <w:rFonts w:ascii="Arial" w:hAnsi="Arial" w:cs="Arial"/>
                <w:spacing w:val="-2"/>
                <w:sz w:val="20"/>
                <w:szCs w:val="20"/>
              </w:rPr>
              <w:t>Press’n’Relations GmbH</w:t>
            </w:r>
          </w:p>
          <w:p w:rsidR="005D18D1" w:rsidRPr="00242290" w:rsidRDefault="005D18D1" w:rsidP="005D18D1">
            <w:pPr>
              <w:spacing w:line="288" w:lineRule="auto"/>
              <w:ind w:left="284" w:hanging="284"/>
              <w:rPr>
                <w:rFonts w:ascii="Arial" w:hAnsi="Arial" w:cs="Arial"/>
                <w:spacing w:val="-2"/>
                <w:sz w:val="20"/>
                <w:szCs w:val="20"/>
              </w:rPr>
            </w:pPr>
            <w:r w:rsidRPr="00242290">
              <w:rPr>
                <w:rFonts w:ascii="Arial" w:hAnsi="Arial" w:cs="Arial"/>
                <w:spacing w:val="-2"/>
                <w:sz w:val="20"/>
                <w:szCs w:val="20"/>
              </w:rPr>
              <w:t>Natasa Forstner</w:t>
            </w:r>
          </w:p>
          <w:p w:rsidR="005D18D1" w:rsidRPr="00242290" w:rsidRDefault="005D18D1" w:rsidP="005D18D1">
            <w:pPr>
              <w:spacing w:line="288" w:lineRule="auto"/>
              <w:ind w:left="284" w:hanging="284"/>
              <w:rPr>
                <w:rFonts w:ascii="Arial" w:hAnsi="Arial" w:cs="Arial"/>
                <w:spacing w:val="-2"/>
                <w:sz w:val="20"/>
                <w:szCs w:val="20"/>
              </w:rPr>
            </w:pPr>
            <w:r w:rsidRPr="00242290">
              <w:rPr>
                <w:rFonts w:ascii="Arial" w:hAnsi="Arial" w:cs="Arial"/>
                <w:spacing w:val="-2"/>
                <w:sz w:val="20"/>
                <w:szCs w:val="20"/>
              </w:rPr>
              <w:t>Magirusstraße 33, 89077 Ulm</w:t>
            </w:r>
          </w:p>
          <w:p w:rsidR="005D18D1" w:rsidRPr="00242290" w:rsidRDefault="005D18D1" w:rsidP="005D18D1">
            <w:pPr>
              <w:pStyle w:val="Sprechblasentext"/>
              <w:spacing w:line="288" w:lineRule="auto"/>
              <w:ind w:left="284" w:hanging="284"/>
              <w:rPr>
                <w:rFonts w:ascii="Arial" w:eastAsiaTheme="minorEastAsia" w:hAnsi="Arial" w:cs="Arial"/>
                <w:spacing w:val="-2"/>
                <w:sz w:val="20"/>
                <w:szCs w:val="20"/>
                <w:lang w:eastAsia="de-DE"/>
              </w:rPr>
            </w:pPr>
            <w:r w:rsidRPr="00242290">
              <w:rPr>
                <w:rFonts w:ascii="Arial" w:eastAsiaTheme="minorEastAsia" w:hAnsi="Arial" w:cs="Arial"/>
                <w:spacing w:val="-2"/>
                <w:sz w:val="20"/>
                <w:szCs w:val="20"/>
                <w:lang w:eastAsia="de-DE"/>
              </w:rPr>
              <w:t xml:space="preserve">Tel.: +49 731 96 287-17 </w:t>
            </w:r>
          </w:p>
          <w:p w:rsidR="005D18D1" w:rsidRPr="00242290" w:rsidRDefault="005D18D1" w:rsidP="005D18D1">
            <w:pPr>
              <w:pStyle w:val="Sprechblasentext"/>
              <w:spacing w:line="288" w:lineRule="auto"/>
              <w:ind w:left="284" w:hanging="284"/>
              <w:rPr>
                <w:rFonts w:ascii="Arial" w:eastAsiaTheme="minorEastAsia" w:hAnsi="Arial" w:cs="Arial"/>
                <w:spacing w:val="-2"/>
                <w:sz w:val="20"/>
                <w:szCs w:val="20"/>
                <w:lang w:eastAsia="de-DE"/>
              </w:rPr>
            </w:pPr>
            <w:r w:rsidRPr="00242290">
              <w:rPr>
                <w:rFonts w:ascii="Arial" w:eastAsiaTheme="minorEastAsia" w:hAnsi="Arial" w:cs="Arial"/>
                <w:spacing w:val="-2"/>
                <w:sz w:val="20"/>
                <w:szCs w:val="20"/>
                <w:lang w:eastAsia="de-DE"/>
              </w:rPr>
              <w:t>Fax: +49 731 96 287-97</w:t>
            </w:r>
          </w:p>
          <w:p w:rsidR="005D18D1" w:rsidRPr="00242290" w:rsidRDefault="005D18D1" w:rsidP="005D18D1">
            <w:pPr>
              <w:spacing w:line="288" w:lineRule="auto"/>
              <w:ind w:left="284" w:hanging="284"/>
              <w:rPr>
                <w:rFonts w:ascii="Arial" w:hAnsi="Arial" w:cs="Arial"/>
                <w:spacing w:val="-2"/>
                <w:sz w:val="20"/>
                <w:szCs w:val="20"/>
              </w:rPr>
            </w:pPr>
            <w:proofErr w:type="spellStart"/>
            <w:r w:rsidRPr="00242290">
              <w:rPr>
                <w:rFonts w:ascii="Arial" w:hAnsi="Arial" w:cs="Arial"/>
                <w:spacing w:val="-2"/>
                <w:sz w:val="20"/>
                <w:szCs w:val="20"/>
              </w:rPr>
              <w:t>e-Mail</w:t>
            </w:r>
            <w:proofErr w:type="spellEnd"/>
            <w:r w:rsidRPr="00242290">
              <w:rPr>
                <w:rFonts w:ascii="Arial" w:hAnsi="Arial" w:cs="Arial"/>
                <w:spacing w:val="-2"/>
                <w:sz w:val="20"/>
                <w:szCs w:val="20"/>
              </w:rPr>
              <w:t>: nfo@press-n-relations.de</w:t>
            </w:r>
          </w:p>
          <w:p w:rsidR="005D18D1" w:rsidRPr="00242290" w:rsidRDefault="005D18D1" w:rsidP="005D18D1">
            <w:pPr>
              <w:spacing w:line="288" w:lineRule="auto"/>
              <w:ind w:left="284" w:hanging="284"/>
              <w:rPr>
                <w:rFonts w:ascii="Arial" w:hAnsi="Arial" w:cs="Arial"/>
                <w:spacing w:val="-2"/>
                <w:sz w:val="20"/>
                <w:szCs w:val="20"/>
              </w:rPr>
            </w:pPr>
            <w:r w:rsidRPr="00242290">
              <w:rPr>
                <w:rFonts w:ascii="Arial" w:hAnsi="Arial" w:cs="Arial"/>
                <w:spacing w:val="-2"/>
                <w:sz w:val="20"/>
                <w:szCs w:val="20"/>
              </w:rPr>
              <w:t>Web: www.press-n-relations.de</w:t>
            </w:r>
          </w:p>
          <w:p w:rsidR="005D18D1" w:rsidRPr="00242290" w:rsidRDefault="005D18D1" w:rsidP="005D18D1">
            <w:pPr>
              <w:spacing w:line="288" w:lineRule="auto"/>
              <w:ind w:left="284" w:hanging="284"/>
              <w:rPr>
                <w:rFonts w:ascii="Arial" w:hAnsi="Arial" w:cs="Arial"/>
                <w:spacing w:val="-2"/>
                <w:sz w:val="20"/>
                <w:szCs w:val="20"/>
              </w:rPr>
            </w:pPr>
          </w:p>
        </w:tc>
      </w:tr>
      <w:bookmarkEnd w:id="1"/>
      <w:bookmarkEnd w:id="2"/>
    </w:tbl>
    <w:p w:rsidR="005D18D1" w:rsidRDefault="005D18D1" w:rsidP="005D18D1">
      <w:pPr>
        <w:spacing w:line="288" w:lineRule="auto"/>
        <w:ind w:left="-142" w:right="-284"/>
        <w:outlineLvl w:val="0"/>
        <w:rPr>
          <w:rFonts w:ascii="Arial" w:hAnsi="Arial" w:cs="Arial"/>
          <w:b/>
          <w:sz w:val="20"/>
          <w:szCs w:val="20"/>
        </w:rPr>
      </w:pPr>
    </w:p>
    <w:p w:rsidR="005D18D1" w:rsidRPr="00A81283" w:rsidRDefault="005D18D1" w:rsidP="005D18D1">
      <w:pPr>
        <w:spacing w:line="288" w:lineRule="auto"/>
        <w:ind w:right="-284"/>
        <w:outlineLvl w:val="0"/>
        <w:rPr>
          <w:rFonts w:ascii="Arial" w:hAnsi="Arial" w:cs="Arial"/>
          <w:b/>
          <w:sz w:val="18"/>
          <w:szCs w:val="18"/>
        </w:rPr>
      </w:pPr>
      <w:r w:rsidRPr="00A81283">
        <w:rPr>
          <w:rFonts w:ascii="Arial" w:hAnsi="Arial" w:cs="Arial"/>
          <w:b/>
          <w:sz w:val="18"/>
          <w:szCs w:val="18"/>
        </w:rPr>
        <w:t xml:space="preserve">Über ANSMANN AG </w:t>
      </w:r>
    </w:p>
    <w:p w:rsidR="005D18D1" w:rsidRPr="003C31ED" w:rsidRDefault="005D18D1" w:rsidP="005D18D1">
      <w:pPr>
        <w:spacing w:line="288" w:lineRule="auto"/>
        <w:rPr>
          <w:rFonts w:ascii="Helvetica" w:hAnsi="Helvetica" w:cs="Arial"/>
          <w:color w:val="000000" w:themeColor="text1"/>
          <w:spacing w:val="-3"/>
          <w:sz w:val="18"/>
          <w:szCs w:val="18"/>
        </w:rPr>
      </w:pPr>
      <w:r w:rsidRPr="003C31ED">
        <w:rPr>
          <w:rFonts w:ascii="Helvetica" w:hAnsi="Helvetica" w:cs="Arial"/>
          <w:color w:val="000000" w:themeColor="text1"/>
          <w:spacing w:val="-3"/>
          <w:sz w:val="18"/>
          <w:szCs w:val="18"/>
        </w:rPr>
        <w:t>1991 gegründet, gehört die ANSMANN AG heute mit ihren Geschäftsbereichen „Consumer“ und „Industrie“ zu den international führenden Unternehmen für Batterie-, Akku-, Lade-, Antriebstechnik und Lichttechnologie. Mit ihren fünf Tochtergesellschaften in Großbritannien, Frankreich, Schweden, China und Hongkong beschäftigt die ANSMANN AG insgesamt über 400 Mitarbeiter – unter anderem in den Bereichen Forschung, Entwicklung, Produktion und Vertrieb. Am Firmenhauptsitz in Assamstadt betreibt das Unternehmen einen Produktionsbereich, die zentrale Logistik und zudem ein UN-Testzentrum, das alle notwendigen Tests und Versuchsreihen für die Transporttauglichkeit von Lithium</w:t>
      </w:r>
      <w:r w:rsidR="003C31ED">
        <w:rPr>
          <w:rFonts w:ascii="Helvetica" w:hAnsi="Helvetica" w:cs="Arial"/>
          <w:color w:val="000000" w:themeColor="text1"/>
          <w:spacing w:val="-3"/>
          <w:sz w:val="18"/>
          <w:szCs w:val="18"/>
        </w:rPr>
        <w:t>-</w:t>
      </w:r>
      <w:r w:rsidRPr="003C31ED">
        <w:rPr>
          <w:rFonts w:ascii="Helvetica" w:hAnsi="Helvetica" w:cs="Arial"/>
          <w:color w:val="000000" w:themeColor="text1"/>
          <w:spacing w:val="-3"/>
          <w:sz w:val="18"/>
          <w:szCs w:val="18"/>
        </w:rPr>
        <w:t>Akkus durchführt.</w:t>
      </w:r>
    </w:p>
    <w:p w:rsidR="005D18D1" w:rsidRPr="00A81283" w:rsidRDefault="005D18D1" w:rsidP="005D18D1">
      <w:pPr>
        <w:spacing w:line="288" w:lineRule="auto"/>
        <w:rPr>
          <w:rFonts w:ascii="Helvetica" w:hAnsi="Helvetica" w:cs="Arial"/>
          <w:color w:val="000000" w:themeColor="text1"/>
          <w:sz w:val="18"/>
          <w:szCs w:val="18"/>
        </w:rPr>
      </w:pPr>
    </w:p>
    <w:p w:rsidR="005D18D1" w:rsidRPr="005D18D1" w:rsidRDefault="005D18D1" w:rsidP="005D18D1">
      <w:pPr>
        <w:spacing w:line="288" w:lineRule="auto"/>
        <w:rPr>
          <w:rFonts w:ascii="Helvetica" w:hAnsi="Helvetica" w:cs="Arial"/>
          <w:b/>
          <w:bCs/>
          <w:color w:val="000000" w:themeColor="text1"/>
          <w:sz w:val="18"/>
          <w:szCs w:val="18"/>
        </w:rPr>
      </w:pPr>
      <w:r w:rsidRPr="005D18D1">
        <w:rPr>
          <w:rFonts w:ascii="Helvetica" w:hAnsi="Helvetica" w:cs="Arial"/>
          <w:b/>
          <w:bCs/>
          <w:color w:val="000000" w:themeColor="text1"/>
          <w:sz w:val="18"/>
          <w:szCs w:val="18"/>
        </w:rPr>
        <w:t>ANSMANN „Consumer“</w:t>
      </w:r>
    </w:p>
    <w:p w:rsidR="005D18D1" w:rsidRPr="003C31ED" w:rsidRDefault="005D18D1" w:rsidP="00463F2C">
      <w:pPr>
        <w:spacing w:line="288" w:lineRule="auto"/>
        <w:ind w:right="113"/>
        <w:rPr>
          <w:rFonts w:ascii="Helvetica" w:hAnsi="Helvetica" w:cs="Arial"/>
          <w:color w:val="000000" w:themeColor="text1"/>
          <w:spacing w:val="-3"/>
          <w:sz w:val="18"/>
          <w:szCs w:val="18"/>
        </w:rPr>
      </w:pPr>
      <w:r w:rsidRPr="003C31ED">
        <w:rPr>
          <w:rFonts w:ascii="Helvetica" w:hAnsi="Helvetica" w:cs="Arial"/>
          <w:color w:val="000000" w:themeColor="text1"/>
          <w:spacing w:val="-3"/>
          <w:sz w:val="18"/>
          <w:szCs w:val="18"/>
        </w:rPr>
        <w:t xml:space="preserve">Im Geschäftsbereich „Consumer“ entwickelt und produziert die ANSMANN AG ein großes Sortiment an Produkten für den Endverbraucher, die über Elektrofachmärkte, den technischen Fachhandel und Online vertrieben werden. Das breit gefächerte Portfolio reicht dabei von Batterien und Akkus über Ladegeräte hin zu mobiler Lichttechnik in Form von Taschen- und Stirnlampen sowie Handscheinwerfern. Unter dem Namen „ANSMANN 4 Kids“ sind darüber hinaus Nachtlichter und </w:t>
      </w:r>
      <w:proofErr w:type="spellStart"/>
      <w:r w:rsidRPr="003C31ED">
        <w:rPr>
          <w:rFonts w:ascii="Helvetica" w:hAnsi="Helvetica" w:cs="Arial"/>
          <w:color w:val="000000" w:themeColor="text1"/>
          <w:spacing w:val="-3"/>
          <w:sz w:val="18"/>
          <w:szCs w:val="18"/>
        </w:rPr>
        <w:t>Babyphones</w:t>
      </w:r>
      <w:proofErr w:type="spellEnd"/>
      <w:r w:rsidRPr="003C31ED">
        <w:rPr>
          <w:rFonts w:ascii="Helvetica" w:hAnsi="Helvetica" w:cs="Arial"/>
          <w:color w:val="000000" w:themeColor="text1"/>
          <w:spacing w:val="-3"/>
          <w:sz w:val="18"/>
          <w:szCs w:val="18"/>
        </w:rPr>
        <w:t xml:space="preserve"> erhältlich. </w:t>
      </w:r>
    </w:p>
    <w:p w:rsidR="005D18D1" w:rsidRDefault="005D18D1" w:rsidP="005D18D1">
      <w:pPr>
        <w:spacing w:line="288" w:lineRule="auto"/>
        <w:rPr>
          <w:rFonts w:ascii="Helvetica" w:hAnsi="Helvetica" w:cs="Arial"/>
          <w:color w:val="000000" w:themeColor="text1"/>
          <w:sz w:val="18"/>
          <w:szCs w:val="18"/>
        </w:rPr>
      </w:pPr>
    </w:p>
    <w:p w:rsidR="004D7B05" w:rsidRDefault="004D7B05" w:rsidP="005D18D1">
      <w:pPr>
        <w:spacing w:line="288" w:lineRule="auto"/>
        <w:rPr>
          <w:rFonts w:ascii="Helvetica" w:hAnsi="Helvetica" w:cs="Arial"/>
          <w:color w:val="000000" w:themeColor="text1"/>
          <w:sz w:val="18"/>
          <w:szCs w:val="18"/>
        </w:rPr>
      </w:pPr>
    </w:p>
    <w:p w:rsidR="005D18D1" w:rsidRPr="005D18D1" w:rsidRDefault="005D18D1" w:rsidP="005D18D1">
      <w:pPr>
        <w:spacing w:line="288" w:lineRule="auto"/>
        <w:rPr>
          <w:rFonts w:ascii="Helvetica" w:hAnsi="Helvetica" w:cs="Arial"/>
          <w:b/>
          <w:bCs/>
          <w:color w:val="000000" w:themeColor="text1"/>
          <w:sz w:val="18"/>
          <w:szCs w:val="18"/>
        </w:rPr>
      </w:pPr>
      <w:r w:rsidRPr="005D18D1">
        <w:rPr>
          <w:rFonts w:ascii="Helvetica" w:hAnsi="Helvetica" w:cs="Arial"/>
          <w:b/>
          <w:bCs/>
          <w:color w:val="000000" w:themeColor="text1"/>
          <w:sz w:val="18"/>
          <w:szCs w:val="18"/>
        </w:rPr>
        <w:t>ANSMANN „Industrie“</w:t>
      </w:r>
    </w:p>
    <w:p w:rsidR="005D18D1" w:rsidRPr="003C31ED" w:rsidRDefault="005D18D1" w:rsidP="00463F2C">
      <w:pPr>
        <w:autoSpaceDE w:val="0"/>
        <w:autoSpaceDN w:val="0"/>
        <w:adjustRightInd w:val="0"/>
        <w:spacing w:line="288" w:lineRule="auto"/>
        <w:ind w:right="113"/>
        <w:rPr>
          <w:rFonts w:ascii="Helvetica" w:hAnsi="Helvetica" w:cs="Arial"/>
          <w:spacing w:val="-3"/>
          <w:sz w:val="18"/>
          <w:szCs w:val="18"/>
        </w:rPr>
      </w:pPr>
      <w:r w:rsidRPr="003C31ED">
        <w:rPr>
          <w:rFonts w:ascii="Helvetica" w:hAnsi="Helvetica" w:cs="Arial"/>
          <w:spacing w:val="-3"/>
          <w:sz w:val="18"/>
          <w:szCs w:val="18"/>
        </w:rPr>
        <w:t>Im Geschäftsbereich „Industrie“ entwickelt und produziert die ANSMANN AG OEM-Lösungen für die mobile Stromversorgung vielfältiger Anwendungen. Namhafte Hersteller weltweit vertrauen in ANSMANN Technologien unter anderem im Bereich der Akkupacks, Netzteile, Ladegeräte und Antriebstechnik. Diese werden zum Beispiel in Gartengeräten wie Akku-Rasenmähern, -</w:t>
      </w:r>
      <w:proofErr w:type="spellStart"/>
      <w:r w:rsidRPr="003C31ED">
        <w:rPr>
          <w:rFonts w:ascii="Helvetica" w:hAnsi="Helvetica" w:cs="Arial"/>
          <w:spacing w:val="-3"/>
          <w:sz w:val="18"/>
          <w:szCs w:val="18"/>
        </w:rPr>
        <w:t>Trimmern</w:t>
      </w:r>
      <w:proofErr w:type="spellEnd"/>
      <w:r w:rsidRPr="003C31ED">
        <w:rPr>
          <w:rFonts w:ascii="Helvetica" w:hAnsi="Helvetica" w:cs="Arial"/>
          <w:spacing w:val="-3"/>
          <w:sz w:val="18"/>
          <w:szCs w:val="18"/>
        </w:rPr>
        <w:t xml:space="preserve"> oder -Vertikutierern, der Medizintechnik, Logistik oder auch in Elektro-Rollstühlen sowie Kehr- und Saugmaschinen eingesetzt. Mit den jüngsten Bereichen „E-Bike/E-Mobility“ konzentriert sich ANSMANN auf klimafreundliche Mobilität und bietet innovative ganzheitliche Antriebssysteme – bestehend aus Akkupack, Steuereinheit, Motor und Display.</w:t>
      </w:r>
    </w:p>
    <w:p w:rsidR="00557C8B" w:rsidRPr="00600665" w:rsidRDefault="00557C8B" w:rsidP="005D18D1">
      <w:pPr>
        <w:spacing w:line="288" w:lineRule="auto"/>
        <w:ind w:right="842"/>
        <w:rPr>
          <w:rFonts w:ascii="Helvetica" w:hAnsi="Helvetica"/>
          <w:sz w:val="20"/>
          <w:szCs w:val="20"/>
        </w:rPr>
      </w:pPr>
    </w:p>
    <w:sectPr w:rsidR="00557C8B" w:rsidRPr="00600665" w:rsidSect="00975237">
      <w:headerReference w:type="default" r:id="rId9"/>
      <w:pgSz w:w="11900" w:h="16840"/>
      <w:pgMar w:top="2482" w:right="1418" w:bottom="1134"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E9" w:rsidRDefault="005F54E9" w:rsidP="00975237">
      <w:pPr>
        <w:spacing w:line="240" w:lineRule="auto"/>
      </w:pPr>
      <w:r>
        <w:separator/>
      </w:r>
    </w:p>
  </w:endnote>
  <w:endnote w:type="continuationSeparator" w:id="0">
    <w:p w:rsidR="005F54E9" w:rsidRDefault="005F54E9" w:rsidP="00975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E9" w:rsidRDefault="005F54E9" w:rsidP="00975237">
      <w:pPr>
        <w:spacing w:line="240" w:lineRule="auto"/>
      </w:pPr>
      <w:r>
        <w:separator/>
      </w:r>
    </w:p>
  </w:footnote>
  <w:footnote w:type="continuationSeparator" w:id="0">
    <w:p w:rsidR="005F54E9" w:rsidRDefault="005F54E9" w:rsidP="00975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37" w:rsidRDefault="00975237" w:rsidP="00975237">
    <w:pPr>
      <w:pStyle w:val="Kopfzeile"/>
      <w:rPr>
        <w:rFonts w:ascii="Helvetica" w:hAnsi="Helvetica"/>
        <w:b/>
      </w:rPr>
    </w:pPr>
    <w:r>
      <w:rPr>
        <w:noProof/>
        <w:lang w:eastAsia="de-DE"/>
      </w:rPr>
      <w:drawing>
        <wp:anchor distT="0" distB="0" distL="114300" distR="114300" simplePos="0" relativeHeight="251659264" behindDoc="0" locked="0" layoutInCell="1" allowOverlap="1" wp14:anchorId="64936CA3" wp14:editId="06BB8994">
          <wp:simplePos x="0" y="0"/>
          <wp:positionH relativeFrom="column">
            <wp:posOffset>3472814</wp:posOffset>
          </wp:positionH>
          <wp:positionV relativeFrom="paragraph">
            <wp:posOffset>-110531</wp:posOffset>
          </wp:positionV>
          <wp:extent cx="2818800" cy="914617"/>
          <wp:effectExtent l="0" t="0" r="0" b="0"/>
          <wp:wrapNone/>
          <wp:docPr id="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MANN_Logo.pdf"/>
                  <pic:cNvPicPr/>
                </pic:nvPicPr>
                <pic:blipFill>
                  <a:blip r:embed="rId1">
                    <a:extLst>
                      <a:ext uri="{28A0092B-C50C-407E-A947-70E740481C1C}">
                        <a14:useLocalDpi xmlns:a14="http://schemas.microsoft.com/office/drawing/2010/main" val="0"/>
                      </a:ext>
                    </a:extLst>
                  </a:blip>
                  <a:stretch>
                    <a:fillRect/>
                  </a:stretch>
                </pic:blipFill>
                <pic:spPr>
                  <a:xfrm>
                    <a:off x="0" y="0"/>
                    <a:ext cx="2818800" cy="91461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75237" w:rsidRDefault="00975237" w:rsidP="00975237">
    <w:pPr>
      <w:pStyle w:val="Kopfzeile"/>
      <w:rPr>
        <w:rFonts w:ascii="Helvetica" w:hAnsi="Helvetica"/>
        <w:b/>
      </w:rPr>
    </w:pPr>
  </w:p>
  <w:p w:rsidR="00975237" w:rsidRDefault="00975237" w:rsidP="00975237">
    <w:pPr>
      <w:pStyle w:val="Kopfzeile"/>
      <w:rPr>
        <w:rFonts w:ascii="Helvetica" w:hAnsi="Helvetica"/>
        <w:b/>
      </w:rPr>
    </w:pPr>
    <w:r w:rsidRPr="00FF7F08">
      <w:rPr>
        <w:rFonts w:ascii="Helvetica" w:hAnsi="Helvetica"/>
        <w:b/>
      </w:rPr>
      <w:t>PRESSEM</w:t>
    </w:r>
    <w:r w:rsidR="00D83D3D">
      <w:rPr>
        <w:rFonts w:ascii="Helvetica" w:hAnsi="Helvetica"/>
        <w:b/>
      </w:rPr>
      <w:t>ELDUNG</w:t>
    </w:r>
  </w:p>
  <w:p w:rsidR="00D83D3D" w:rsidRPr="00FF7F08" w:rsidRDefault="00D83D3D" w:rsidP="00975237">
    <w:pPr>
      <w:pStyle w:val="Kopfzeile"/>
      <w:rPr>
        <w:rFonts w:ascii="Helvetica" w:hAnsi="Helvetica"/>
        <w:b/>
      </w:rPr>
    </w:pPr>
  </w:p>
  <w:p w:rsidR="00975237" w:rsidRDefault="00975237">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91"/>
    <w:multiLevelType w:val="multilevel"/>
    <w:tmpl w:val="22A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1749E"/>
    <w:multiLevelType w:val="multilevel"/>
    <w:tmpl w:val="2250D3A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91D15"/>
    <w:multiLevelType w:val="multilevel"/>
    <w:tmpl w:val="B03A1D0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A0A80"/>
    <w:multiLevelType w:val="multilevel"/>
    <w:tmpl w:val="186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0475E0"/>
    <w:multiLevelType w:val="multilevel"/>
    <w:tmpl w:val="E8CC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FC"/>
    <w:rsid w:val="0000033C"/>
    <w:rsid w:val="00006C3A"/>
    <w:rsid w:val="00050D34"/>
    <w:rsid w:val="00072219"/>
    <w:rsid w:val="000906E8"/>
    <w:rsid w:val="00090A53"/>
    <w:rsid w:val="00105149"/>
    <w:rsid w:val="001079EC"/>
    <w:rsid w:val="00117D62"/>
    <w:rsid w:val="0012383C"/>
    <w:rsid w:val="0012629A"/>
    <w:rsid w:val="00127816"/>
    <w:rsid w:val="00133D70"/>
    <w:rsid w:val="00180994"/>
    <w:rsid w:val="00184AA7"/>
    <w:rsid w:val="00195F82"/>
    <w:rsid w:val="001A60B7"/>
    <w:rsid w:val="001C50F5"/>
    <w:rsid w:val="001E0508"/>
    <w:rsid w:val="001E26F9"/>
    <w:rsid w:val="00202892"/>
    <w:rsid w:val="00210588"/>
    <w:rsid w:val="002114D8"/>
    <w:rsid w:val="00230AA9"/>
    <w:rsid w:val="00237360"/>
    <w:rsid w:val="00242290"/>
    <w:rsid w:val="00243D8F"/>
    <w:rsid w:val="00256055"/>
    <w:rsid w:val="00283466"/>
    <w:rsid w:val="0028347E"/>
    <w:rsid w:val="00293EC9"/>
    <w:rsid w:val="002B018C"/>
    <w:rsid w:val="002D46E5"/>
    <w:rsid w:val="002E1D0E"/>
    <w:rsid w:val="002E38E4"/>
    <w:rsid w:val="003117D0"/>
    <w:rsid w:val="00345E5A"/>
    <w:rsid w:val="003760A9"/>
    <w:rsid w:val="003B19C8"/>
    <w:rsid w:val="003B4CB2"/>
    <w:rsid w:val="003C31ED"/>
    <w:rsid w:val="003C3BB6"/>
    <w:rsid w:val="003D7A61"/>
    <w:rsid w:val="003E2216"/>
    <w:rsid w:val="003F0824"/>
    <w:rsid w:val="003F2C36"/>
    <w:rsid w:val="003F7826"/>
    <w:rsid w:val="0041343D"/>
    <w:rsid w:val="00434DEC"/>
    <w:rsid w:val="00463F2C"/>
    <w:rsid w:val="0048298C"/>
    <w:rsid w:val="004A0786"/>
    <w:rsid w:val="004C2EBF"/>
    <w:rsid w:val="004C61BD"/>
    <w:rsid w:val="004D591E"/>
    <w:rsid w:val="004D7B05"/>
    <w:rsid w:val="004E14B2"/>
    <w:rsid w:val="004F3BC8"/>
    <w:rsid w:val="005034E5"/>
    <w:rsid w:val="0051184D"/>
    <w:rsid w:val="00523307"/>
    <w:rsid w:val="00557C8B"/>
    <w:rsid w:val="00565482"/>
    <w:rsid w:val="0058024F"/>
    <w:rsid w:val="00581616"/>
    <w:rsid w:val="005D18D1"/>
    <w:rsid w:val="005E1D06"/>
    <w:rsid w:val="005E4BB3"/>
    <w:rsid w:val="005F54E9"/>
    <w:rsid w:val="00600665"/>
    <w:rsid w:val="00646140"/>
    <w:rsid w:val="00647544"/>
    <w:rsid w:val="00666A8F"/>
    <w:rsid w:val="0067625E"/>
    <w:rsid w:val="00682159"/>
    <w:rsid w:val="006A2A8D"/>
    <w:rsid w:val="006A4881"/>
    <w:rsid w:val="006B2366"/>
    <w:rsid w:val="006D5BFB"/>
    <w:rsid w:val="006F2AF9"/>
    <w:rsid w:val="007277F0"/>
    <w:rsid w:val="00751FD3"/>
    <w:rsid w:val="00753986"/>
    <w:rsid w:val="00756031"/>
    <w:rsid w:val="00774786"/>
    <w:rsid w:val="00777BC9"/>
    <w:rsid w:val="00782525"/>
    <w:rsid w:val="007842B5"/>
    <w:rsid w:val="0078722B"/>
    <w:rsid w:val="00796407"/>
    <w:rsid w:val="007B7BEE"/>
    <w:rsid w:val="007C1A14"/>
    <w:rsid w:val="00813FFA"/>
    <w:rsid w:val="00823EC1"/>
    <w:rsid w:val="00846EA7"/>
    <w:rsid w:val="0085548F"/>
    <w:rsid w:val="00865651"/>
    <w:rsid w:val="0087158C"/>
    <w:rsid w:val="00884ECE"/>
    <w:rsid w:val="0089519F"/>
    <w:rsid w:val="008B2372"/>
    <w:rsid w:val="008C06BD"/>
    <w:rsid w:val="009020EF"/>
    <w:rsid w:val="00912B32"/>
    <w:rsid w:val="00912CC6"/>
    <w:rsid w:val="00930637"/>
    <w:rsid w:val="00960339"/>
    <w:rsid w:val="009614F4"/>
    <w:rsid w:val="0096723D"/>
    <w:rsid w:val="00970796"/>
    <w:rsid w:val="00975237"/>
    <w:rsid w:val="00984EE9"/>
    <w:rsid w:val="00993D9E"/>
    <w:rsid w:val="0099689B"/>
    <w:rsid w:val="009B1E7C"/>
    <w:rsid w:val="009C10E8"/>
    <w:rsid w:val="009C727B"/>
    <w:rsid w:val="009D4BF9"/>
    <w:rsid w:val="009D5C71"/>
    <w:rsid w:val="009D66EA"/>
    <w:rsid w:val="009F7977"/>
    <w:rsid w:val="00A100A9"/>
    <w:rsid w:val="00A224CC"/>
    <w:rsid w:val="00A3014B"/>
    <w:rsid w:val="00A44C6F"/>
    <w:rsid w:val="00A52B57"/>
    <w:rsid w:val="00A626FF"/>
    <w:rsid w:val="00A73CBE"/>
    <w:rsid w:val="00A808AA"/>
    <w:rsid w:val="00A868AB"/>
    <w:rsid w:val="00AB5E03"/>
    <w:rsid w:val="00AD07CC"/>
    <w:rsid w:val="00AD7771"/>
    <w:rsid w:val="00AE0421"/>
    <w:rsid w:val="00AE15FD"/>
    <w:rsid w:val="00AE26AB"/>
    <w:rsid w:val="00AE416F"/>
    <w:rsid w:val="00AE5042"/>
    <w:rsid w:val="00AF220E"/>
    <w:rsid w:val="00B43954"/>
    <w:rsid w:val="00B55F75"/>
    <w:rsid w:val="00B565C8"/>
    <w:rsid w:val="00BA0F17"/>
    <w:rsid w:val="00BB7454"/>
    <w:rsid w:val="00BE0902"/>
    <w:rsid w:val="00C00AFC"/>
    <w:rsid w:val="00C04D8D"/>
    <w:rsid w:val="00C1508C"/>
    <w:rsid w:val="00C265C5"/>
    <w:rsid w:val="00C270E5"/>
    <w:rsid w:val="00C364E2"/>
    <w:rsid w:val="00C45D9B"/>
    <w:rsid w:val="00C60428"/>
    <w:rsid w:val="00C607D2"/>
    <w:rsid w:val="00C7189D"/>
    <w:rsid w:val="00C71C7C"/>
    <w:rsid w:val="00C75925"/>
    <w:rsid w:val="00CC6A9E"/>
    <w:rsid w:val="00CE674B"/>
    <w:rsid w:val="00D039F1"/>
    <w:rsid w:val="00D12FFD"/>
    <w:rsid w:val="00D26BBC"/>
    <w:rsid w:val="00D32B85"/>
    <w:rsid w:val="00D330F1"/>
    <w:rsid w:val="00D50119"/>
    <w:rsid w:val="00D70132"/>
    <w:rsid w:val="00D71EAD"/>
    <w:rsid w:val="00D83D3D"/>
    <w:rsid w:val="00D93551"/>
    <w:rsid w:val="00DE4600"/>
    <w:rsid w:val="00DE73FA"/>
    <w:rsid w:val="00DE7A02"/>
    <w:rsid w:val="00E0600A"/>
    <w:rsid w:val="00E14D7A"/>
    <w:rsid w:val="00E35FE7"/>
    <w:rsid w:val="00E57621"/>
    <w:rsid w:val="00E6238C"/>
    <w:rsid w:val="00E733EA"/>
    <w:rsid w:val="00E827BB"/>
    <w:rsid w:val="00E85803"/>
    <w:rsid w:val="00E94DA0"/>
    <w:rsid w:val="00EB2C7B"/>
    <w:rsid w:val="00EB61EF"/>
    <w:rsid w:val="00EC50C9"/>
    <w:rsid w:val="00EC7E03"/>
    <w:rsid w:val="00ED499E"/>
    <w:rsid w:val="00F17C4E"/>
    <w:rsid w:val="00F20B32"/>
    <w:rsid w:val="00F25032"/>
    <w:rsid w:val="00F31DEB"/>
    <w:rsid w:val="00FA3587"/>
    <w:rsid w:val="00FB36CB"/>
    <w:rsid w:val="00FD2192"/>
    <w:rsid w:val="00FE5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401F"/>
  <w15:chartTrackingRefBased/>
  <w15:docId w15:val="{9428D4F9-BACD-0E40-8563-8C362FD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1"/>
    <w:qFormat/>
    <w:rsid w:val="005D18D1"/>
    <w:pPr>
      <w:keepNext/>
      <w:autoSpaceDE w:val="0"/>
      <w:autoSpaceDN w:val="0"/>
      <w:spacing w:line="288" w:lineRule="auto"/>
      <w:outlineLvl w:val="1"/>
    </w:pPr>
    <w:rPr>
      <w:rFonts w:ascii="Helvetica" w:eastAsia="Times New Roman" w:hAnsi="Helvetica" w:cs="Helvetica"/>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00AFC"/>
  </w:style>
  <w:style w:type="paragraph" w:styleId="Listenabsatz">
    <w:name w:val="List Paragraph"/>
    <w:basedOn w:val="Standard"/>
    <w:uiPriority w:val="34"/>
    <w:qFormat/>
    <w:rsid w:val="00C00AFC"/>
    <w:pPr>
      <w:spacing w:before="100" w:beforeAutospacing="1" w:after="100" w:afterAutospacing="1" w:line="240" w:lineRule="auto"/>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C00AFC"/>
    <w:rPr>
      <w:color w:val="0000FF"/>
      <w:u w:val="single"/>
    </w:rPr>
  </w:style>
  <w:style w:type="paragraph" w:styleId="Kopfzeile">
    <w:name w:val="header"/>
    <w:basedOn w:val="Standard"/>
    <w:link w:val="KopfzeileZchn"/>
    <w:uiPriority w:val="99"/>
    <w:unhideWhenUsed/>
    <w:rsid w:val="009752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5237"/>
  </w:style>
  <w:style w:type="paragraph" w:styleId="Fuzeile">
    <w:name w:val="footer"/>
    <w:basedOn w:val="Standard"/>
    <w:link w:val="FuzeileZchn"/>
    <w:uiPriority w:val="99"/>
    <w:unhideWhenUsed/>
    <w:rsid w:val="009752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75237"/>
  </w:style>
  <w:style w:type="paragraph" w:styleId="Sprechblasentext">
    <w:name w:val="Balloon Text"/>
    <w:basedOn w:val="Standard"/>
    <w:link w:val="SprechblasentextZchn"/>
    <w:semiHidden/>
    <w:unhideWhenUsed/>
    <w:rsid w:val="00C6042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0428"/>
    <w:rPr>
      <w:rFonts w:ascii="Times New Roman" w:hAnsi="Times New Roman" w:cs="Times New Roman"/>
      <w:sz w:val="18"/>
      <w:szCs w:val="18"/>
    </w:rPr>
  </w:style>
  <w:style w:type="paragraph" w:styleId="berarbeitung">
    <w:name w:val="Revision"/>
    <w:hidden/>
    <w:uiPriority w:val="99"/>
    <w:semiHidden/>
    <w:rsid w:val="00DE73FA"/>
    <w:pPr>
      <w:spacing w:line="240" w:lineRule="auto"/>
    </w:pPr>
  </w:style>
  <w:style w:type="character" w:customStyle="1" w:styleId="berschrift2Zchn">
    <w:name w:val="Überschrift 2 Zchn"/>
    <w:basedOn w:val="Absatz-Standardschriftart"/>
    <w:uiPriority w:val="9"/>
    <w:semiHidden/>
    <w:rsid w:val="005D18D1"/>
    <w:rPr>
      <w:rFonts w:asciiTheme="majorHAnsi" w:eastAsiaTheme="majorEastAsia" w:hAnsiTheme="majorHAnsi" w:cstheme="majorBidi"/>
      <w:color w:val="2F5496" w:themeColor="accent1" w:themeShade="BF"/>
      <w:sz w:val="26"/>
      <w:szCs w:val="26"/>
    </w:rPr>
  </w:style>
  <w:style w:type="character" w:customStyle="1" w:styleId="berschrift2Zchn1">
    <w:name w:val="Überschrift 2 Zchn1"/>
    <w:link w:val="berschrift2"/>
    <w:rsid w:val="005D18D1"/>
    <w:rPr>
      <w:rFonts w:ascii="Helvetica" w:eastAsia="Times New Roman" w:hAnsi="Helvetica" w:cs="Helvetica"/>
      <w:b/>
      <w:bCs/>
      <w:sz w:val="22"/>
      <w:szCs w:val="22"/>
      <w:lang w:eastAsia="de-DE"/>
    </w:rPr>
  </w:style>
  <w:style w:type="character" w:customStyle="1" w:styleId="SprechblasentextZchn1">
    <w:name w:val="Sprechblasentext Zchn1"/>
    <w:semiHidden/>
    <w:rsid w:val="005D18D1"/>
    <w:rPr>
      <w:rFonts w:ascii="Tahoma" w:eastAsia="Times New Roman" w:hAnsi="Tahoma" w:cs="Tahoma"/>
      <w:sz w:val="16"/>
      <w:szCs w:val="16"/>
      <w:lang w:val="de-CH" w:eastAsia="de-CH"/>
    </w:rPr>
  </w:style>
  <w:style w:type="table" w:styleId="Tabellenraster">
    <w:name w:val="Table Grid"/>
    <w:basedOn w:val="NormaleTabelle"/>
    <w:uiPriority w:val="59"/>
    <w:rsid w:val="005D18D1"/>
    <w:pPr>
      <w:spacing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677">
      <w:bodyDiv w:val="1"/>
      <w:marLeft w:val="0"/>
      <w:marRight w:val="0"/>
      <w:marTop w:val="0"/>
      <w:marBottom w:val="0"/>
      <w:divBdr>
        <w:top w:val="none" w:sz="0" w:space="0" w:color="auto"/>
        <w:left w:val="none" w:sz="0" w:space="0" w:color="auto"/>
        <w:bottom w:val="none" w:sz="0" w:space="0" w:color="auto"/>
        <w:right w:val="none" w:sz="0" w:space="0" w:color="auto"/>
      </w:divBdr>
    </w:div>
    <w:div w:id="603535208">
      <w:bodyDiv w:val="1"/>
      <w:marLeft w:val="0"/>
      <w:marRight w:val="0"/>
      <w:marTop w:val="0"/>
      <w:marBottom w:val="0"/>
      <w:divBdr>
        <w:top w:val="none" w:sz="0" w:space="0" w:color="auto"/>
        <w:left w:val="none" w:sz="0" w:space="0" w:color="auto"/>
        <w:bottom w:val="none" w:sz="0" w:space="0" w:color="auto"/>
        <w:right w:val="none" w:sz="0" w:space="0" w:color="auto"/>
      </w:divBdr>
    </w:div>
    <w:div w:id="860898327">
      <w:bodyDiv w:val="1"/>
      <w:marLeft w:val="0"/>
      <w:marRight w:val="0"/>
      <w:marTop w:val="0"/>
      <w:marBottom w:val="0"/>
      <w:divBdr>
        <w:top w:val="none" w:sz="0" w:space="0" w:color="auto"/>
        <w:left w:val="none" w:sz="0" w:space="0" w:color="auto"/>
        <w:bottom w:val="none" w:sz="0" w:space="0" w:color="auto"/>
        <w:right w:val="none" w:sz="0" w:space="0" w:color="auto"/>
      </w:divBdr>
    </w:div>
    <w:div w:id="1706564628">
      <w:bodyDiv w:val="1"/>
      <w:marLeft w:val="0"/>
      <w:marRight w:val="0"/>
      <w:marTop w:val="0"/>
      <w:marBottom w:val="0"/>
      <w:divBdr>
        <w:top w:val="none" w:sz="0" w:space="0" w:color="auto"/>
        <w:left w:val="none" w:sz="0" w:space="0" w:color="auto"/>
        <w:bottom w:val="none" w:sz="0" w:space="0" w:color="auto"/>
        <w:right w:val="none" w:sz="0" w:space="0" w:color="auto"/>
      </w:divBdr>
      <w:divsChild>
        <w:div w:id="91562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609519">
              <w:marLeft w:val="0"/>
              <w:marRight w:val="0"/>
              <w:marTop w:val="0"/>
              <w:marBottom w:val="0"/>
              <w:divBdr>
                <w:top w:val="none" w:sz="0" w:space="0" w:color="auto"/>
                <w:left w:val="none" w:sz="0" w:space="0" w:color="auto"/>
                <w:bottom w:val="none" w:sz="0" w:space="0" w:color="auto"/>
                <w:right w:val="none" w:sz="0" w:space="0" w:color="auto"/>
              </w:divBdr>
              <w:divsChild>
                <w:div w:id="216936064">
                  <w:marLeft w:val="0"/>
                  <w:marRight w:val="0"/>
                  <w:marTop w:val="0"/>
                  <w:marBottom w:val="0"/>
                  <w:divBdr>
                    <w:top w:val="none" w:sz="0" w:space="0" w:color="auto"/>
                    <w:left w:val="none" w:sz="0" w:space="0" w:color="auto"/>
                    <w:bottom w:val="none" w:sz="0" w:space="0" w:color="auto"/>
                    <w:right w:val="none" w:sz="0" w:space="0" w:color="auto"/>
                  </w:divBdr>
                </w:div>
                <w:div w:id="116459277">
                  <w:marLeft w:val="0"/>
                  <w:marRight w:val="0"/>
                  <w:marTop w:val="0"/>
                  <w:marBottom w:val="0"/>
                  <w:divBdr>
                    <w:top w:val="none" w:sz="0" w:space="0" w:color="auto"/>
                    <w:left w:val="none" w:sz="0" w:space="0" w:color="auto"/>
                    <w:bottom w:val="none" w:sz="0" w:space="0" w:color="auto"/>
                    <w:right w:val="none" w:sz="0" w:space="0" w:color="auto"/>
                  </w:divBdr>
                </w:div>
                <w:div w:id="219247920">
                  <w:marLeft w:val="0"/>
                  <w:marRight w:val="0"/>
                  <w:marTop w:val="0"/>
                  <w:marBottom w:val="0"/>
                  <w:divBdr>
                    <w:top w:val="none" w:sz="0" w:space="0" w:color="auto"/>
                    <w:left w:val="none" w:sz="0" w:space="0" w:color="auto"/>
                    <w:bottom w:val="none" w:sz="0" w:space="0" w:color="auto"/>
                    <w:right w:val="none" w:sz="0" w:space="0" w:color="auto"/>
                  </w:divBdr>
                </w:div>
                <w:div w:id="1330526581">
                  <w:marLeft w:val="720"/>
                  <w:marRight w:val="0"/>
                  <w:marTop w:val="0"/>
                  <w:marBottom w:val="0"/>
                  <w:divBdr>
                    <w:top w:val="none" w:sz="0" w:space="0" w:color="auto"/>
                    <w:left w:val="none" w:sz="0" w:space="0" w:color="auto"/>
                    <w:bottom w:val="none" w:sz="0" w:space="0" w:color="auto"/>
                    <w:right w:val="none" w:sz="0" w:space="0" w:color="auto"/>
                  </w:divBdr>
                </w:div>
                <w:div w:id="1259872642">
                  <w:marLeft w:val="1440"/>
                  <w:marRight w:val="0"/>
                  <w:marTop w:val="0"/>
                  <w:marBottom w:val="0"/>
                  <w:divBdr>
                    <w:top w:val="none" w:sz="0" w:space="0" w:color="auto"/>
                    <w:left w:val="none" w:sz="0" w:space="0" w:color="auto"/>
                    <w:bottom w:val="none" w:sz="0" w:space="0" w:color="auto"/>
                    <w:right w:val="none" w:sz="0" w:space="0" w:color="auto"/>
                  </w:divBdr>
                </w:div>
                <w:div w:id="102504747">
                  <w:marLeft w:val="1440"/>
                  <w:marRight w:val="0"/>
                  <w:marTop w:val="0"/>
                  <w:marBottom w:val="0"/>
                  <w:divBdr>
                    <w:top w:val="none" w:sz="0" w:space="0" w:color="auto"/>
                    <w:left w:val="none" w:sz="0" w:space="0" w:color="auto"/>
                    <w:bottom w:val="none" w:sz="0" w:space="0" w:color="auto"/>
                    <w:right w:val="none" w:sz="0" w:space="0" w:color="auto"/>
                  </w:divBdr>
                </w:div>
                <w:div w:id="767892366">
                  <w:marLeft w:val="1440"/>
                  <w:marRight w:val="0"/>
                  <w:marTop w:val="0"/>
                  <w:marBottom w:val="0"/>
                  <w:divBdr>
                    <w:top w:val="none" w:sz="0" w:space="0" w:color="auto"/>
                    <w:left w:val="none" w:sz="0" w:space="0" w:color="auto"/>
                    <w:bottom w:val="none" w:sz="0" w:space="0" w:color="auto"/>
                    <w:right w:val="none" w:sz="0" w:space="0" w:color="auto"/>
                  </w:divBdr>
                </w:div>
                <w:div w:id="920992091">
                  <w:marLeft w:val="0"/>
                  <w:marRight w:val="0"/>
                  <w:marTop w:val="0"/>
                  <w:marBottom w:val="0"/>
                  <w:divBdr>
                    <w:top w:val="none" w:sz="0" w:space="0" w:color="auto"/>
                    <w:left w:val="none" w:sz="0" w:space="0" w:color="auto"/>
                    <w:bottom w:val="none" w:sz="0" w:space="0" w:color="auto"/>
                    <w:right w:val="none" w:sz="0" w:space="0" w:color="auto"/>
                  </w:divBdr>
                </w:div>
                <w:div w:id="1737119451">
                  <w:marLeft w:val="0"/>
                  <w:marRight w:val="0"/>
                  <w:marTop w:val="0"/>
                  <w:marBottom w:val="0"/>
                  <w:divBdr>
                    <w:top w:val="none" w:sz="0" w:space="0" w:color="auto"/>
                    <w:left w:val="none" w:sz="0" w:space="0" w:color="auto"/>
                    <w:bottom w:val="none" w:sz="0" w:space="0" w:color="auto"/>
                    <w:right w:val="none" w:sz="0" w:space="0" w:color="auto"/>
                  </w:divBdr>
                </w:div>
                <w:div w:id="763771518">
                  <w:marLeft w:val="0"/>
                  <w:marRight w:val="0"/>
                  <w:marTop w:val="0"/>
                  <w:marBottom w:val="0"/>
                  <w:divBdr>
                    <w:top w:val="none" w:sz="0" w:space="0" w:color="auto"/>
                    <w:left w:val="none" w:sz="0" w:space="0" w:color="auto"/>
                    <w:bottom w:val="none" w:sz="0" w:space="0" w:color="auto"/>
                    <w:right w:val="none" w:sz="0" w:space="0" w:color="auto"/>
                  </w:divBdr>
                </w:div>
                <w:div w:id="349450999">
                  <w:marLeft w:val="0"/>
                  <w:marRight w:val="0"/>
                  <w:marTop w:val="0"/>
                  <w:marBottom w:val="0"/>
                  <w:divBdr>
                    <w:top w:val="none" w:sz="0" w:space="0" w:color="auto"/>
                    <w:left w:val="none" w:sz="0" w:space="0" w:color="auto"/>
                    <w:bottom w:val="none" w:sz="0" w:space="0" w:color="auto"/>
                    <w:right w:val="none" w:sz="0" w:space="0" w:color="auto"/>
                  </w:divBdr>
                </w:div>
                <w:div w:id="1357929903">
                  <w:marLeft w:val="0"/>
                  <w:marRight w:val="0"/>
                  <w:marTop w:val="0"/>
                  <w:marBottom w:val="0"/>
                  <w:divBdr>
                    <w:top w:val="none" w:sz="0" w:space="0" w:color="auto"/>
                    <w:left w:val="none" w:sz="0" w:space="0" w:color="auto"/>
                    <w:bottom w:val="none" w:sz="0" w:space="0" w:color="auto"/>
                    <w:right w:val="none" w:sz="0" w:space="0" w:color="auto"/>
                  </w:divBdr>
                </w:div>
                <w:div w:id="4552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ANSMANN verbreitert Akkusystem-Palette</vt:lpstr>
    </vt:vector>
  </TitlesOfParts>
  <Manager/>
  <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ANSMANN verbreitert Akkusystem-Palette</dc:title>
  <dc:subject>Eurobike2019 PressKit Akkus</dc:subject>
  <dc:creator>ut</dc:creator>
  <cp:keywords/>
  <dc:description>final</dc:description>
  <cp:lastModifiedBy>Natasa Forstner</cp:lastModifiedBy>
  <cp:revision>5</cp:revision>
  <cp:lastPrinted>2019-08-16T14:50:00Z</cp:lastPrinted>
  <dcterms:created xsi:type="dcterms:W3CDTF">2019-09-24T12:27:00Z</dcterms:created>
  <dcterms:modified xsi:type="dcterms:W3CDTF">2019-09-24T12:38:00Z</dcterms:modified>
  <cp:category/>
</cp:coreProperties>
</file>